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6CD26" w14:textId="1100149D" w:rsidR="00241522" w:rsidRDefault="00673773">
      <w:pPr>
        <w:bidi/>
        <w:spacing w:after="0"/>
        <w:jc w:val="both"/>
        <w:rPr>
          <w:rFonts w:cs="Arial"/>
          <w:color w:val="FF0000"/>
          <w:sz w:val="44"/>
          <w:szCs w:val="44"/>
          <w:rtl/>
        </w:rPr>
      </w:pPr>
      <w:r>
        <w:rPr>
          <w:b/>
          <w:sz w:val="52"/>
          <w:rtl/>
        </w:rPr>
        <w:t>خطة استمرارية الأعمال</w:t>
      </w:r>
      <w:r>
        <w:rPr>
          <w:sz w:val="44"/>
          <w:rtl/>
        </w:rPr>
        <w:t xml:space="preserve"> </w:t>
      </w:r>
    </w:p>
    <w:p w14:paraId="308D095C" w14:textId="44CF08B5" w:rsidR="00241522" w:rsidRDefault="00673773">
      <w:pPr>
        <w:bidi/>
        <w:spacing w:after="0"/>
        <w:jc w:val="both"/>
        <w:rPr>
          <w:rFonts w:cs="Arial"/>
          <w:color w:val="FF0000"/>
          <w:sz w:val="44"/>
          <w:szCs w:val="44"/>
          <w:rtl/>
        </w:rPr>
      </w:pPr>
      <w:r>
        <w:rPr>
          <w:color w:val="FF0000"/>
          <w:sz w:val="44"/>
          <w:rtl/>
        </w:rPr>
        <w:t xml:space="preserve">اسم الجمعية الوطنية </w:t>
      </w:r>
    </w:p>
    <w:p w14:paraId="2DACD59B" w14:textId="77777777" w:rsidR="00241522" w:rsidRDefault="00241522">
      <w:pPr>
        <w:bidi/>
        <w:spacing w:after="0"/>
        <w:rPr>
          <w:rFonts w:cs="Arial"/>
          <w:rtl/>
        </w:rPr>
      </w:pPr>
    </w:p>
    <w:p w14:paraId="317D51B6" w14:textId="77777777" w:rsidR="00241522" w:rsidRDefault="00241522">
      <w:pPr>
        <w:bidi/>
        <w:spacing w:after="0"/>
        <w:rPr>
          <w:rFonts w:ascii="Calibri" w:eastAsia="Calibri" w:hAnsi="Calibri" w:cs="Calibri"/>
          <w:rtl/>
        </w:rPr>
      </w:pPr>
    </w:p>
    <w:p w14:paraId="2FB49101" w14:textId="77777777" w:rsidR="00241522" w:rsidRDefault="00241522">
      <w:pPr>
        <w:bidi/>
        <w:spacing w:after="0"/>
        <w:rPr>
          <w:rFonts w:ascii="Calibri" w:eastAsia="Calibri" w:hAnsi="Calibri" w:cs="Calibri"/>
          <w:rtl/>
        </w:rPr>
      </w:pPr>
    </w:p>
    <w:p w14:paraId="3D2B9DB1" w14:textId="77777777" w:rsidR="00241522" w:rsidRDefault="00241522">
      <w:pPr>
        <w:bidi/>
        <w:spacing w:after="0"/>
        <w:rPr>
          <w:rFonts w:ascii="Calibri" w:eastAsia="Calibri" w:hAnsi="Calibri" w:cs="Calibri"/>
          <w:rtl/>
        </w:rPr>
      </w:pPr>
    </w:p>
    <w:p w14:paraId="4D4D7055" w14:textId="77777777" w:rsidR="00241522" w:rsidRDefault="00241522">
      <w:pPr>
        <w:bidi/>
        <w:spacing w:after="0"/>
        <w:rPr>
          <w:rFonts w:ascii="Calibri" w:eastAsia="Calibri" w:hAnsi="Calibri" w:cs="Calibri"/>
          <w:rtl/>
        </w:rPr>
      </w:pPr>
    </w:p>
    <w:p w14:paraId="311EF4B2" w14:textId="6444EB72" w:rsidR="00241522" w:rsidRDefault="00673773">
      <w:pPr>
        <w:bidi/>
        <w:ind w:right="3510"/>
        <w:rPr>
          <w:rFonts w:cs="Arial"/>
          <w:i/>
          <w:iCs/>
          <w:color w:val="FF0000"/>
          <w:rtl/>
        </w:rPr>
      </w:pPr>
      <w:r>
        <w:rPr>
          <w:i/>
          <w:iCs/>
          <w:color w:val="FF0000"/>
          <w:rtl/>
        </w:rPr>
        <w:t>الغرض من الوثيقة:</w:t>
      </w:r>
    </w:p>
    <w:p w14:paraId="0B9E2C88" w14:textId="77777777" w:rsidR="00241522" w:rsidRDefault="00241522">
      <w:pPr>
        <w:bidi/>
        <w:spacing w:after="0" w:line="240" w:lineRule="auto"/>
        <w:ind w:right="3510"/>
        <w:jc w:val="both"/>
        <w:rPr>
          <w:rFonts w:ascii="Calibri" w:eastAsia="Calibri" w:hAnsi="Calibri" w:cs="Calibri"/>
          <w:i/>
          <w:iCs/>
          <w:color w:val="FF0000"/>
          <w:rtl/>
        </w:rPr>
      </w:pPr>
    </w:p>
    <w:p w14:paraId="4E1F050B" w14:textId="309D6C2D" w:rsidR="00241522" w:rsidRDefault="00673773">
      <w:pPr>
        <w:bidi/>
        <w:spacing w:after="0" w:line="240" w:lineRule="auto"/>
        <w:ind w:right="3510"/>
        <w:jc w:val="both"/>
        <w:rPr>
          <w:rFonts w:ascii="Calibri" w:eastAsia="Calibri" w:hAnsi="Calibri" w:cs="Calibri"/>
          <w:i/>
          <w:iCs/>
          <w:color w:val="FF0000"/>
          <w:rtl/>
        </w:rPr>
      </w:pPr>
      <w:r>
        <w:rPr>
          <w:rFonts w:ascii="Calibri" w:eastAsia="Calibri" w:hAnsi="Calibri" w:cs="Calibri"/>
          <w:i/>
          <w:iCs/>
          <w:color w:val="FF0000"/>
          <w:rtl/>
        </w:rPr>
        <w:t>يعد تخطيط استمرارية الأعمال (BCP) عملية أساسية ومستمرة تملكها وتوجهها الإدارة العليا للجمعية الوطنية لضمان استمرار الجمعية الوطنية في العمل خلال الأزمات، واستئناف الأعمال عندما تتعطل برامجها بشكل غير متوقع. تلعب حركة الصليب الأحمر دوراً حاسماً في تقديم الخ</w:t>
      </w:r>
      <w:r>
        <w:rPr>
          <w:rFonts w:ascii="Calibri" w:eastAsia="Calibri" w:hAnsi="Calibri" w:cs="Calibri"/>
          <w:i/>
          <w:iCs/>
          <w:color w:val="FF0000"/>
          <w:rtl/>
        </w:rPr>
        <w:t>دمات الاجتماعية والصحية المنتظمة (مثل دعم المسنين والمجموعات المهمشة والأشخاص ذوي الاحتياجات الخاصّة والتبرع بالدم، إلخ...)، في التأهب للكوارث والاستجابة لها. بالنظر إلى هذه المسؤولية، يجب تقليل الاضطرابات في خدمات الجمعية الوطنية من أجل الحفاظ على ثقة الع</w:t>
      </w:r>
      <w:r>
        <w:rPr>
          <w:rFonts w:ascii="Calibri" w:eastAsia="Calibri" w:hAnsi="Calibri" w:cs="Calibri"/>
          <w:i/>
          <w:iCs/>
          <w:color w:val="FF0000"/>
          <w:rtl/>
        </w:rPr>
        <w:t>امّة في قدرته في الاستجابة للطوارئ.</w:t>
      </w:r>
    </w:p>
    <w:p w14:paraId="17115436" w14:textId="77777777" w:rsidR="00241522" w:rsidRDefault="00241522">
      <w:pPr>
        <w:bidi/>
        <w:spacing w:after="0" w:line="240" w:lineRule="auto"/>
        <w:ind w:right="3510"/>
        <w:jc w:val="both"/>
        <w:rPr>
          <w:rFonts w:ascii="Calibri" w:eastAsia="Calibri" w:hAnsi="Calibri" w:cs="Calibri"/>
          <w:i/>
          <w:iCs/>
          <w:color w:val="FF0000"/>
          <w:rtl/>
        </w:rPr>
      </w:pPr>
    </w:p>
    <w:p w14:paraId="0ED84D99" w14:textId="77777777" w:rsidR="00241522" w:rsidRDefault="00673773">
      <w:pPr>
        <w:bidi/>
        <w:spacing w:after="0" w:line="240" w:lineRule="auto"/>
        <w:ind w:right="3510"/>
        <w:jc w:val="both"/>
        <w:rPr>
          <w:rFonts w:cs="Arial"/>
          <w:i/>
          <w:iCs/>
          <w:color w:val="FF0000"/>
          <w:rtl/>
        </w:rPr>
      </w:pPr>
      <w:r>
        <w:rPr>
          <w:rFonts w:ascii="Calibri" w:eastAsia="Calibri" w:hAnsi="Calibri" w:cs="Calibri"/>
          <w:i/>
          <w:iCs/>
          <w:color w:val="FF0000"/>
          <w:rtl/>
        </w:rPr>
        <w:t>الغرض من هذه الوثيقة هو مساعدة الجمعيات الوطنية في تنفيذ المفاهيم والممارسات والإجراءات الواردة في</w:t>
      </w:r>
      <w:hyperlink r:id="rId8" w:history="1">
        <w:r>
          <w:rPr>
            <w:rStyle w:val="Hyperlink"/>
            <w:rFonts w:ascii="Calibri" w:eastAsia="Calibri" w:hAnsi="Calibri" w:cs="Calibri"/>
            <w:rtl/>
          </w:rPr>
          <w:t xml:space="preserve"> دليل تخطيط استمرارية الأ</w:t>
        </w:r>
        <w:r>
          <w:rPr>
            <w:rStyle w:val="Hyperlink"/>
            <w:rFonts w:ascii="Calibri" w:eastAsia="Calibri" w:hAnsi="Calibri" w:cs="Calibri"/>
            <w:rtl/>
          </w:rPr>
          <w:t>عمال للاتحاد الدولي لجمعيات الصليب الأحمر والهلال الأحمر</w:t>
        </w:r>
      </w:hyperlink>
      <w:r>
        <w:rPr>
          <w:rFonts w:ascii="Calibri" w:eastAsia="Calibri" w:hAnsi="Calibri" w:cs="Calibri"/>
          <w:rtl/>
        </w:rPr>
        <w:t>.</w:t>
      </w:r>
      <w:r>
        <w:rPr>
          <w:i/>
          <w:iCs/>
          <w:color w:val="FF0000"/>
          <w:rtl/>
        </w:rPr>
        <w:t>يوفر مجموعة من المعلومات والأدوات ذات الصلة المصممة لتسهيل بدء جهود الجمعيات الوطنية التي قد تكون في مراحل مختلفة أو تعديل أو تعزيز خطط استمرارية أعمالها.</w:t>
      </w:r>
    </w:p>
    <w:p w14:paraId="1B259FFB" w14:textId="77777777" w:rsidR="00241522" w:rsidRDefault="00241522">
      <w:pPr>
        <w:bidi/>
        <w:spacing w:after="0" w:line="240" w:lineRule="auto"/>
        <w:jc w:val="both"/>
        <w:rPr>
          <w:rFonts w:ascii="Calibri" w:eastAsia="Calibri" w:hAnsi="Calibri" w:cs="Calibri"/>
          <w:rtl/>
        </w:rPr>
      </w:pPr>
    </w:p>
    <w:p w14:paraId="1761FEF3" w14:textId="77777777" w:rsidR="00241522" w:rsidRDefault="00673773">
      <w:pPr>
        <w:bidi/>
        <w:spacing w:after="0"/>
        <w:rPr>
          <w:rFonts w:ascii="Cambria" w:eastAsia="Cambria" w:hAnsi="Cambria" w:cs="Cambria"/>
          <w:b/>
          <w:bCs/>
          <w:color w:val="366091"/>
          <w:sz w:val="36"/>
          <w:szCs w:val="36"/>
          <w:rtl/>
        </w:rPr>
      </w:pPr>
      <w:r>
        <w:rPr>
          <w:rFonts w:ascii="Cambria" w:eastAsia="Cambria" w:hAnsi="Cambria" w:cs="Cambria"/>
          <w:b/>
          <w:bCs/>
          <w:color w:val="366091"/>
          <w:sz w:val="36"/>
          <w:szCs w:val="36"/>
          <w:rtl/>
        </w:rPr>
        <w:br w:type="page"/>
      </w:r>
    </w:p>
    <w:sdt>
      <w:sdtPr>
        <w:rPr>
          <w:rFonts w:asciiTheme="minorHAnsi" w:eastAsiaTheme="minorEastAsia" w:hAnsiTheme="minorHAnsi" w:cstheme="minorBidi"/>
          <w:color w:val="auto"/>
          <w:sz w:val="16"/>
          <w:szCs w:val="22"/>
          <w:rtl/>
        </w:rPr>
        <w:id w:val="-1305085605"/>
        <w:docPartObj>
          <w:docPartGallery w:val="Table of Contents"/>
          <w:docPartUnique/>
        </w:docPartObj>
      </w:sdtPr>
      <w:sdtEndPr>
        <w:rPr>
          <w:b/>
          <w:noProof/>
          <w:rtl w:val="0"/>
        </w:rPr>
      </w:sdtEndPr>
      <w:sdtContent>
        <w:p w14:paraId="76B00DDE" w14:textId="3CA722F6" w:rsidR="00241522" w:rsidRDefault="00673773">
          <w:pPr>
            <w:pStyle w:val="TOCHeading"/>
            <w:bidi/>
            <w:spacing w:before="0"/>
            <w:rPr>
              <w:rFonts w:cs="Times New Roman"/>
              <w:sz w:val="22"/>
              <w:szCs w:val="22"/>
              <w:rtl/>
            </w:rPr>
          </w:pPr>
          <w:r>
            <w:rPr>
              <w:sz w:val="22"/>
              <w:rtl/>
            </w:rPr>
            <w:t>جدول المحتويات</w:t>
          </w:r>
        </w:p>
        <w:p w14:paraId="546417EE" w14:textId="65557772" w:rsidR="001C16A1" w:rsidRDefault="007C4E19" w:rsidP="001C16A1">
          <w:pPr>
            <w:pStyle w:val="TOC1"/>
            <w:rPr>
              <w:noProof/>
              <w:lang w:val="en-GB" w:eastAsia="en-GB"/>
            </w:rPr>
          </w:pPr>
          <w:r w:rsidRPr="005618A7">
            <w:rPr>
              <w:sz w:val="16"/>
            </w:rPr>
            <w:fldChar w:fldCharType="begin"/>
          </w:r>
          <w:r w:rsidR="00673773" w:rsidRPr="005618A7">
            <w:rPr>
              <w:rFonts w:cs="Arial"/>
              <w:sz w:val="16"/>
              <w:szCs w:val="16"/>
              <w:rtl/>
            </w:rPr>
            <w:instrText xml:space="preserve"> TOC \o "1-3" \h \z \u </w:instrText>
          </w:r>
          <w:r w:rsidRPr="005618A7">
            <w:rPr>
              <w:sz w:val="16"/>
              <w:szCs w:val="16"/>
            </w:rPr>
            <w:fldChar w:fldCharType="separate"/>
          </w:r>
          <w:hyperlink w:anchor="_Toc49783377" w:history="1">
            <w:r w:rsidR="001C16A1" w:rsidRPr="002E0B8C">
              <w:rPr>
                <w:rStyle w:val="Hyperlink"/>
                <w:rFonts w:cs="Times New Roman"/>
                <w:noProof/>
                <w:rtl/>
              </w:rPr>
              <w:t>الجزء الأول</w:t>
            </w:r>
            <w:r w:rsidR="001C16A1" w:rsidRPr="002E0B8C">
              <w:rPr>
                <w:rStyle w:val="Hyperlink"/>
                <w:noProof/>
                <w:rtl/>
              </w:rPr>
              <w:t xml:space="preserve">: </w:t>
            </w:r>
            <w:r w:rsidR="001C16A1" w:rsidRPr="002E0B8C">
              <w:rPr>
                <w:rStyle w:val="Hyperlink"/>
                <w:rFonts w:cs="Times New Roman"/>
                <w:noProof/>
                <w:rtl/>
              </w:rPr>
              <w:t>الاستعداد لتخطيط استمرارية الأعمال</w:t>
            </w:r>
            <w:r w:rsidR="001C16A1" w:rsidRPr="002E0B8C">
              <w:rPr>
                <w:rStyle w:val="Hyperlink"/>
                <w:noProof/>
                <w:rtl/>
              </w:rPr>
              <w:t>:</w:t>
            </w:r>
            <w:r w:rsidR="001C16A1">
              <w:rPr>
                <w:noProof/>
                <w:webHidden/>
              </w:rPr>
              <w:tab/>
            </w:r>
            <w:r w:rsidR="001C16A1">
              <w:rPr>
                <w:noProof/>
                <w:webHidden/>
              </w:rPr>
              <w:fldChar w:fldCharType="begin"/>
            </w:r>
            <w:r w:rsidR="001C16A1">
              <w:rPr>
                <w:noProof/>
                <w:webHidden/>
              </w:rPr>
              <w:instrText xml:space="preserve"> PAGEREF _Toc49783377 \h </w:instrText>
            </w:r>
            <w:r w:rsidR="001C16A1">
              <w:rPr>
                <w:noProof/>
                <w:webHidden/>
              </w:rPr>
            </w:r>
            <w:r w:rsidR="001C16A1">
              <w:rPr>
                <w:noProof/>
                <w:webHidden/>
              </w:rPr>
              <w:fldChar w:fldCharType="separate"/>
            </w:r>
            <w:r w:rsidR="001C16A1">
              <w:rPr>
                <w:noProof/>
                <w:webHidden/>
              </w:rPr>
              <w:t>4</w:t>
            </w:r>
            <w:r w:rsidR="001C16A1">
              <w:rPr>
                <w:noProof/>
                <w:webHidden/>
              </w:rPr>
              <w:fldChar w:fldCharType="end"/>
            </w:r>
          </w:hyperlink>
        </w:p>
        <w:p w14:paraId="1EF6F422" w14:textId="059187D4" w:rsidR="001C16A1" w:rsidRDefault="001C16A1" w:rsidP="001C16A1">
          <w:pPr>
            <w:pStyle w:val="TOC1"/>
            <w:rPr>
              <w:noProof/>
              <w:lang w:val="en-GB" w:eastAsia="en-GB"/>
            </w:rPr>
          </w:pPr>
          <w:hyperlink w:anchor="_Toc49783378" w:history="1">
            <w:r w:rsidRPr="002E0B8C">
              <w:rPr>
                <w:rStyle w:val="Hyperlink"/>
                <w:rFonts w:cs="Times New Roman"/>
                <w:noProof/>
                <w:rtl/>
              </w:rPr>
              <w:t>الجزء الثاني</w:t>
            </w:r>
            <w:r w:rsidRPr="002E0B8C">
              <w:rPr>
                <w:rStyle w:val="Hyperlink"/>
                <w:noProof/>
                <w:rtl/>
              </w:rPr>
              <w:t xml:space="preserve">: </w:t>
            </w:r>
            <w:r w:rsidRPr="002E0B8C">
              <w:rPr>
                <w:rStyle w:val="Hyperlink"/>
                <w:rFonts w:cs="Times New Roman"/>
                <w:noProof/>
                <w:rtl/>
              </w:rPr>
              <w:t>تحليل المخاطر</w:t>
            </w:r>
            <w:r>
              <w:rPr>
                <w:noProof/>
                <w:webHidden/>
              </w:rPr>
              <w:tab/>
            </w:r>
            <w:r>
              <w:rPr>
                <w:noProof/>
                <w:webHidden/>
              </w:rPr>
              <w:fldChar w:fldCharType="begin"/>
            </w:r>
            <w:r>
              <w:rPr>
                <w:noProof/>
                <w:webHidden/>
              </w:rPr>
              <w:instrText xml:space="preserve"> PAGEREF _Toc49783378 \h </w:instrText>
            </w:r>
            <w:r>
              <w:rPr>
                <w:noProof/>
                <w:webHidden/>
              </w:rPr>
            </w:r>
            <w:r>
              <w:rPr>
                <w:noProof/>
                <w:webHidden/>
              </w:rPr>
              <w:fldChar w:fldCharType="separate"/>
            </w:r>
            <w:r>
              <w:rPr>
                <w:noProof/>
                <w:webHidden/>
              </w:rPr>
              <w:t>6</w:t>
            </w:r>
            <w:r>
              <w:rPr>
                <w:noProof/>
                <w:webHidden/>
              </w:rPr>
              <w:fldChar w:fldCharType="end"/>
            </w:r>
          </w:hyperlink>
        </w:p>
        <w:p w14:paraId="03007AB2" w14:textId="2ACD70C4" w:rsidR="001C16A1" w:rsidRDefault="001C16A1" w:rsidP="001C16A1">
          <w:pPr>
            <w:pStyle w:val="TOC2"/>
            <w:rPr>
              <w:noProof/>
              <w:lang w:val="en-GB" w:eastAsia="en-GB"/>
            </w:rPr>
          </w:pPr>
          <w:hyperlink w:anchor="_Toc49783379" w:history="1">
            <w:r w:rsidRPr="002E0B8C">
              <w:rPr>
                <w:rStyle w:val="Hyperlink"/>
                <w:rFonts w:cs="Times New Roman"/>
                <w:noProof/>
                <w:rtl/>
              </w:rPr>
              <w:t>2.1.</w:t>
            </w:r>
            <w:r w:rsidRPr="002E0B8C">
              <w:rPr>
                <w:rStyle w:val="Hyperlink"/>
                <w:noProof/>
                <w:rtl/>
              </w:rPr>
              <w:t xml:space="preserve"> تطوّر السيناريو</w:t>
            </w:r>
            <w:r>
              <w:rPr>
                <w:noProof/>
                <w:webHidden/>
              </w:rPr>
              <w:tab/>
            </w:r>
            <w:r>
              <w:rPr>
                <w:noProof/>
                <w:webHidden/>
              </w:rPr>
              <w:fldChar w:fldCharType="begin"/>
            </w:r>
            <w:r>
              <w:rPr>
                <w:noProof/>
                <w:webHidden/>
              </w:rPr>
              <w:instrText xml:space="preserve"> PAGEREF _Toc49783379 \h </w:instrText>
            </w:r>
            <w:r>
              <w:rPr>
                <w:noProof/>
                <w:webHidden/>
              </w:rPr>
            </w:r>
            <w:r>
              <w:rPr>
                <w:noProof/>
                <w:webHidden/>
              </w:rPr>
              <w:fldChar w:fldCharType="separate"/>
            </w:r>
            <w:r>
              <w:rPr>
                <w:noProof/>
                <w:webHidden/>
              </w:rPr>
              <w:t>6</w:t>
            </w:r>
            <w:r>
              <w:rPr>
                <w:noProof/>
                <w:webHidden/>
              </w:rPr>
              <w:fldChar w:fldCharType="end"/>
            </w:r>
          </w:hyperlink>
        </w:p>
        <w:p w14:paraId="446FB6EF" w14:textId="6A5F6BFA" w:rsidR="001C16A1" w:rsidRDefault="001C16A1" w:rsidP="001C16A1">
          <w:pPr>
            <w:pStyle w:val="TOC3"/>
            <w:tabs>
              <w:tab w:val="right" w:leader="dot" w:pos="9350"/>
            </w:tabs>
            <w:bidi/>
            <w:rPr>
              <w:noProof/>
              <w:lang w:val="en-GB" w:eastAsia="en-GB"/>
            </w:rPr>
          </w:pPr>
          <w:hyperlink w:anchor="_Toc49783380" w:history="1">
            <w:r w:rsidRPr="002E0B8C">
              <w:rPr>
                <w:rStyle w:val="Hyperlink"/>
                <w:rFonts w:eastAsia="Calibri Light"/>
                <w:noProof/>
                <w:rtl/>
              </w:rPr>
              <w:t>الخطوة 1: تقييم الخطر</w:t>
            </w:r>
            <w:r>
              <w:rPr>
                <w:noProof/>
                <w:webHidden/>
              </w:rPr>
              <w:tab/>
            </w:r>
            <w:r>
              <w:rPr>
                <w:noProof/>
                <w:webHidden/>
              </w:rPr>
              <w:fldChar w:fldCharType="begin"/>
            </w:r>
            <w:r>
              <w:rPr>
                <w:noProof/>
                <w:webHidden/>
              </w:rPr>
              <w:instrText xml:space="preserve"> PAGEREF _Toc49783380 \h </w:instrText>
            </w:r>
            <w:r>
              <w:rPr>
                <w:noProof/>
                <w:webHidden/>
              </w:rPr>
            </w:r>
            <w:r>
              <w:rPr>
                <w:noProof/>
                <w:webHidden/>
              </w:rPr>
              <w:fldChar w:fldCharType="separate"/>
            </w:r>
            <w:r>
              <w:rPr>
                <w:noProof/>
                <w:webHidden/>
              </w:rPr>
              <w:t>6</w:t>
            </w:r>
            <w:r>
              <w:rPr>
                <w:noProof/>
                <w:webHidden/>
              </w:rPr>
              <w:fldChar w:fldCharType="end"/>
            </w:r>
          </w:hyperlink>
        </w:p>
        <w:p w14:paraId="0CC9D87B" w14:textId="272CA1D8" w:rsidR="001C16A1" w:rsidRDefault="001C16A1" w:rsidP="001C16A1">
          <w:pPr>
            <w:pStyle w:val="TOC3"/>
            <w:tabs>
              <w:tab w:val="right" w:leader="dot" w:pos="9350"/>
            </w:tabs>
            <w:bidi/>
            <w:rPr>
              <w:noProof/>
              <w:lang w:val="en-GB" w:eastAsia="en-GB"/>
            </w:rPr>
          </w:pPr>
          <w:hyperlink w:anchor="_Toc49783381" w:history="1">
            <w:r w:rsidRPr="002E0B8C">
              <w:rPr>
                <w:rStyle w:val="Hyperlink"/>
                <w:rFonts w:eastAsia="Calibri Light"/>
                <w:noProof/>
                <w:rtl/>
              </w:rPr>
              <w:t>خطوة 2: تقييم أوجه الضعف</w:t>
            </w:r>
            <w:r>
              <w:rPr>
                <w:noProof/>
                <w:webHidden/>
              </w:rPr>
              <w:tab/>
            </w:r>
            <w:r>
              <w:rPr>
                <w:noProof/>
                <w:webHidden/>
              </w:rPr>
              <w:fldChar w:fldCharType="begin"/>
            </w:r>
            <w:r>
              <w:rPr>
                <w:noProof/>
                <w:webHidden/>
              </w:rPr>
              <w:instrText xml:space="preserve"> PAGEREF _Toc49783381 \h </w:instrText>
            </w:r>
            <w:r>
              <w:rPr>
                <w:noProof/>
                <w:webHidden/>
              </w:rPr>
            </w:r>
            <w:r>
              <w:rPr>
                <w:noProof/>
                <w:webHidden/>
              </w:rPr>
              <w:fldChar w:fldCharType="separate"/>
            </w:r>
            <w:r>
              <w:rPr>
                <w:noProof/>
                <w:webHidden/>
              </w:rPr>
              <w:t>8</w:t>
            </w:r>
            <w:r>
              <w:rPr>
                <w:noProof/>
                <w:webHidden/>
              </w:rPr>
              <w:fldChar w:fldCharType="end"/>
            </w:r>
          </w:hyperlink>
        </w:p>
        <w:p w14:paraId="36828F25" w14:textId="6FB352EE" w:rsidR="001C16A1" w:rsidRDefault="001C16A1" w:rsidP="001C16A1">
          <w:pPr>
            <w:pStyle w:val="TOC3"/>
            <w:tabs>
              <w:tab w:val="right" w:leader="dot" w:pos="9350"/>
            </w:tabs>
            <w:bidi/>
            <w:rPr>
              <w:noProof/>
              <w:lang w:val="en-GB" w:eastAsia="en-GB"/>
            </w:rPr>
          </w:pPr>
          <w:hyperlink w:anchor="_Toc49783382" w:history="1">
            <w:r w:rsidRPr="002E0B8C">
              <w:rPr>
                <w:rStyle w:val="Hyperlink"/>
                <w:rFonts w:eastAsia="Calibri Light"/>
                <w:noProof/>
                <w:rtl/>
              </w:rPr>
              <w:t>خطوة 3: تقييم الخطر</w:t>
            </w:r>
            <w:r>
              <w:rPr>
                <w:noProof/>
                <w:webHidden/>
              </w:rPr>
              <w:tab/>
            </w:r>
            <w:r>
              <w:rPr>
                <w:noProof/>
                <w:webHidden/>
              </w:rPr>
              <w:fldChar w:fldCharType="begin"/>
            </w:r>
            <w:r>
              <w:rPr>
                <w:noProof/>
                <w:webHidden/>
              </w:rPr>
              <w:instrText xml:space="preserve"> PAGEREF _Toc49783382 \h </w:instrText>
            </w:r>
            <w:r>
              <w:rPr>
                <w:noProof/>
                <w:webHidden/>
              </w:rPr>
            </w:r>
            <w:r>
              <w:rPr>
                <w:noProof/>
                <w:webHidden/>
              </w:rPr>
              <w:fldChar w:fldCharType="separate"/>
            </w:r>
            <w:r>
              <w:rPr>
                <w:noProof/>
                <w:webHidden/>
              </w:rPr>
              <w:t>10</w:t>
            </w:r>
            <w:r>
              <w:rPr>
                <w:noProof/>
                <w:webHidden/>
              </w:rPr>
              <w:fldChar w:fldCharType="end"/>
            </w:r>
          </w:hyperlink>
        </w:p>
        <w:p w14:paraId="49BA5B94" w14:textId="396FF1B2" w:rsidR="001C16A1" w:rsidRDefault="001C16A1" w:rsidP="001C16A1">
          <w:pPr>
            <w:pStyle w:val="TOC2"/>
            <w:rPr>
              <w:noProof/>
              <w:lang w:val="en-GB" w:eastAsia="en-GB"/>
            </w:rPr>
          </w:pPr>
          <w:hyperlink w:anchor="_Toc49783383" w:history="1">
            <w:r w:rsidRPr="002E0B8C">
              <w:rPr>
                <w:rStyle w:val="Hyperlink"/>
                <w:rFonts w:cs="Times New Roman"/>
                <w:noProof/>
                <w:rtl/>
              </w:rPr>
              <w:t>2.2.</w:t>
            </w:r>
            <w:r w:rsidRPr="002E0B8C">
              <w:rPr>
                <w:rStyle w:val="Hyperlink"/>
                <w:noProof/>
                <w:rtl/>
              </w:rPr>
              <w:t xml:space="preserve"> تبعات النظام الداخلي</w:t>
            </w:r>
            <w:r>
              <w:rPr>
                <w:noProof/>
                <w:webHidden/>
              </w:rPr>
              <w:tab/>
            </w:r>
            <w:r>
              <w:rPr>
                <w:noProof/>
                <w:webHidden/>
              </w:rPr>
              <w:fldChar w:fldCharType="begin"/>
            </w:r>
            <w:r>
              <w:rPr>
                <w:noProof/>
                <w:webHidden/>
              </w:rPr>
              <w:instrText xml:space="preserve"> PAGEREF _Toc49783383 \h </w:instrText>
            </w:r>
            <w:r>
              <w:rPr>
                <w:noProof/>
                <w:webHidden/>
              </w:rPr>
            </w:r>
            <w:r>
              <w:rPr>
                <w:noProof/>
                <w:webHidden/>
              </w:rPr>
              <w:fldChar w:fldCharType="separate"/>
            </w:r>
            <w:r>
              <w:rPr>
                <w:noProof/>
                <w:webHidden/>
              </w:rPr>
              <w:t>11</w:t>
            </w:r>
            <w:r>
              <w:rPr>
                <w:noProof/>
                <w:webHidden/>
              </w:rPr>
              <w:fldChar w:fldCharType="end"/>
            </w:r>
          </w:hyperlink>
        </w:p>
        <w:p w14:paraId="0D580E24" w14:textId="1A7647E8" w:rsidR="001C16A1" w:rsidRDefault="001C16A1" w:rsidP="001C16A1">
          <w:pPr>
            <w:pStyle w:val="TOC3"/>
            <w:tabs>
              <w:tab w:val="right" w:leader="dot" w:pos="9350"/>
            </w:tabs>
            <w:bidi/>
            <w:rPr>
              <w:noProof/>
              <w:lang w:val="en-GB" w:eastAsia="en-GB"/>
            </w:rPr>
          </w:pPr>
          <w:hyperlink w:anchor="_Toc49783384" w:history="1">
            <w:r w:rsidRPr="002E0B8C">
              <w:rPr>
                <w:rStyle w:val="Hyperlink"/>
                <w:rFonts w:eastAsia="Calibri Light"/>
                <w:noProof/>
                <w:rtl/>
              </w:rPr>
              <w:t>خطوة 4: تحليل تأثير الأعمال</w:t>
            </w:r>
            <w:r>
              <w:rPr>
                <w:noProof/>
                <w:webHidden/>
              </w:rPr>
              <w:tab/>
            </w:r>
            <w:r>
              <w:rPr>
                <w:noProof/>
                <w:webHidden/>
              </w:rPr>
              <w:fldChar w:fldCharType="begin"/>
            </w:r>
            <w:r>
              <w:rPr>
                <w:noProof/>
                <w:webHidden/>
              </w:rPr>
              <w:instrText xml:space="preserve"> PAGEREF _Toc49783384 \h </w:instrText>
            </w:r>
            <w:r>
              <w:rPr>
                <w:noProof/>
                <w:webHidden/>
              </w:rPr>
            </w:r>
            <w:r>
              <w:rPr>
                <w:noProof/>
                <w:webHidden/>
              </w:rPr>
              <w:fldChar w:fldCharType="separate"/>
            </w:r>
            <w:r>
              <w:rPr>
                <w:noProof/>
                <w:webHidden/>
              </w:rPr>
              <w:t>11</w:t>
            </w:r>
            <w:r>
              <w:rPr>
                <w:noProof/>
                <w:webHidden/>
              </w:rPr>
              <w:fldChar w:fldCharType="end"/>
            </w:r>
          </w:hyperlink>
        </w:p>
        <w:p w14:paraId="06233899" w14:textId="4F6EA7FE" w:rsidR="001C16A1" w:rsidRDefault="001C16A1" w:rsidP="001C16A1">
          <w:pPr>
            <w:pStyle w:val="TOC3"/>
            <w:tabs>
              <w:tab w:val="right" w:leader="dot" w:pos="9350"/>
            </w:tabs>
            <w:bidi/>
            <w:rPr>
              <w:noProof/>
              <w:lang w:val="en-GB" w:eastAsia="en-GB"/>
            </w:rPr>
          </w:pPr>
          <w:hyperlink w:anchor="_Toc49783385" w:history="1">
            <w:r w:rsidRPr="002E0B8C">
              <w:rPr>
                <w:rStyle w:val="Hyperlink"/>
                <w:rFonts w:eastAsia="Calibri Light"/>
                <w:noProof/>
                <w:rtl/>
              </w:rPr>
              <w:t>الخطوة 5: تعيين الموظفين الرئيسيين لاستمرارية الأعمال</w:t>
            </w:r>
            <w:r>
              <w:rPr>
                <w:noProof/>
                <w:webHidden/>
              </w:rPr>
              <w:tab/>
            </w:r>
            <w:r>
              <w:rPr>
                <w:noProof/>
                <w:webHidden/>
              </w:rPr>
              <w:fldChar w:fldCharType="begin"/>
            </w:r>
            <w:r>
              <w:rPr>
                <w:noProof/>
                <w:webHidden/>
              </w:rPr>
              <w:instrText xml:space="preserve"> PAGEREF _Toc49783385 \h </w:instrText>
            </w:r>
            <w:r>
              <w:rPr>
                <w:noProof/>
                <w:webHidden/>
              </w:rPr>
            </w:r>
            <w:r>
              <w:rPr>
                <w:noProof/>
                <w:webHidden/>
              </w:rPr>
              <w:fldChar w:fldCharType="separate"/>
            </w:r>
            <w:r>
              <w:rPr>
                <w:noProof/>
                <w:webHidden/>
              </w:rPr>
              <w:t>14</w:t>
            </w:r>
            <w:r>
              <w:rPr>
                <w:noProof/>
                <w:webHidden/>
              </w:rPr>
              <w:fldChar w:fldCharType="end"/>
            </w:r>
          </w:hyperlink>
        </w:p>
        <w:p w14:paraId="103EFDEE" w14:textId="00A5135C" w:rsidR="001C16A1" w:rsidRDefault="001C16A1" w:rsidP="001C16A1">
          <w:pPr>
            <w:pStyle w:val="TOC1"/>
            <w:rPr>
              <w:noProof/>
              <w:lang w:val="en-GB" w:eastAsia="en-GB"/>
            </w:rPr>
          </w:pPr>
          <w:hyperlink w:anchor="_Toc49783386" w:history="1">
            <w:r w:rsidRPr="002E0B8C">
              <w:rPr>
                <w:rStyle w:val="Hyperlink"/>
                <w:rFonts w:cs="Times New Roman"/>
                <w:noProof/>
                <w:rtl/>
              </w:rPr>
              <w:t xml:space="preserve">الجزء </w:t>
            </w:r>
            <w:r w:rsidRPr="002E0B8C">
              <w:rPr>
                <w:rStyle w:val="Hyperlink"/>
                <w:noProof/>
                <w:rtl/>
              </w:rPr>
              <w:t xml:space="preserve">3: </w:t>
            </w:r>
            <w:r w:rsidRPr="002E0B8C">
              <w:rPr>
                <w:rStyle w:val="Hyperlink"/>
                <w:rFonts w:cs="Times New Roman"/>
                <w:noProof/>
                <w:rtl/>
              </w:rPr>
              <w:t>تطوير خطة إدارة المخاطر</w:t>
            </w:r>
            <w:r>
              <w:rPr>
                <w:noProof/>
                <w:webHidden/>
              </w:rPr>
              <w:tab/>
            </w:r>
            <w:r>
              <w:rPr>
                <w:noProof/>
                <w:webHidden/>
              </w:rPr>
              <w:fldChar w:fldCharType="begin"/>
            </w:r>
            <w:r>
              <w:rPr>
                <w:noProof/>
                <w:webHidden/>
              </w:rPr>
              <w:instrText xml:space="preserve"> PAGEREF _Toc49783386 \h </w:instrText>
            </w:r>
            <w:r>
              <w:rPr>
                <w:noProof/>
                <w:webHidden/>
              </w:rPr>
            </w:r>
            <w:r>
              <w:rPr>
                <w:noProof/>
                <w:webHidden/>
              </w:rPr>
              <w:fldChar w:fldCharType="separate"/>
            </w:r>
            <w:r>
              <w:rPr>
                <w:noProof/>
                <w:webHidden/>
              </w:rPr>
              <w:t>16</w:t>
            </w:r>
            <w:r>
              <w:rPr>
                <w:noProof/>
                <w:webHidden/>
              </w:rPr>
              <w:fldChar w:fldCharType="end"/>
            </w:r>
          </w:hyperlink>
        </w:p>
        <w:p w14:paraId="5BA05DB7" w14:textId="15FFBFAB" w:rsidR="001C16A1" w:rsidRDefault="001C16A1" w:rsidP="001C16A1">
          <w:pPr>
            <w:pStyle w:val="TOC2"/>
            <w:rPr>
              <w:noProof/>
              <w:lang w:val="en-GB" w:eastAsia="en-GB"/>
            </w:rPr>
          </w:pPr>
          <w:hyperlink w:anchor="_Toc49783389" w:history="1">
            <w:r w:rsidRPr="002E0B8C">
              <w:rPr>
                <w:rStyle w:val="Hyperlink"/>
                <w:rFonts w:cs="Times New Roman"/>
                <w:noProof/>
                <w:rtl/>
              </w:rPr>
              <w:t>3.1.</w:t>
            </w:r>
            <w:r w:rsidRPr="002E0B8C">
              <w:rPr>
                <w:rStyle w:val="Hyperlink"/>
                <w:noProof/>
                <w:rtl/>
              </w:rPr>
              <w:t xml:space="preserve"> الاستدامة المالية</w:t>
            </w:r>
            <w:r>
              <w:rPr>
                <w:noProof/>
                <w:webHidden/>
              </w:rPr>
              <w:tab/>
            </w:r>
            <w:r>
              <w:rPr>
                <w:noProof/>
                <w:webHidden/>
              </w:rPr>
              <w:fldChar w:fldCharType="begin"/>
            </w:r>
            <w:r>
              <w:rPr>
                <w:noProof/>
                <w:webHidden/>
              </w:rPr>
              <w:instrText xml:space="preserve"> PAGEREF _Toc49783389 \h </w:instrText>
            </w:r>
            <w:r>
              <w:rPr>
                <w:noProof/>
                <w:webHidden/>
              </w:rPr>
            </w:r>
            <w:r>
              <w:rPr>
                <w:noProof/>
                <w:webHidden/>
              </w:rPr>
              <w:fldChar w:fldCharType="separate"/>
            </w:r>
            <w:r>
              <w:rPr>
                <w:noProof/>
                <w:webHidden/>
              </w:rPr>
              <w:t>16</w:t>
            </w:r>
            <w:r>
              <w:rPr>
                <w:noProof/>
                <w:webHidden/>
              </w:rPr>
              <w:fldChar w:fldCharType="end"/>
            </w:r>
          </w:hyperlink>
        </w:p>
        <w:p w14:paraId="32380F8C" w14:textId="153DF3D2" w:rsidR="001C16A1" w:rsidRDefault="001C16A1" w:rsidP="001C16A1">
          <w:pPr>
            <w:pStyle w:val="TOC2"/>
            <w:rPr>
              <w:noProof/>
              <w:lang w:val="en-GB" w:eastAsia="en-GB"/>
            </w:rPr>
          </w:pPr>
          <w:hyperlink w:anchor="_Toc49783390" w:history="1">
            <w:r w:rsidRPr="002E0B8C">
              <w:rPr>
                <w:rStyle w:val="Hyperlink"/>
                <w:rFonts w:cs="Times New Roman"/>
                <w:noProof/>
                <w:rtl/>
              </w:rPr>
              <w:t>3.2.</w:t>
            </w:r>
            <w:r w:rsidRPr="002E0B8C">
              <w:rPr>
                <w:rStyle w:val="Hyperlink"/>
                <w:noProof/>
                <w:rtl/>
              </w:rPr>
              <w:t xml:space="preserve"> تأمين العاملين والمتطوعين</w:t>
            </w:r>
            <w:r>
              <w:rPr>
                <w:noProof/>
                <w:webHidden/>
              </w:rPr>
              <w:tab/>
            </w:r>
            <w:r>
              <w:rPr>
                <w:noProof/>
                <w:webHidden/>
              </w:rPr>
              <w:fldChar w:fldCharType="begin"/>
            </w:r>
            <w:r>
              <w:rPr>
                <w:noProof/>
                <w:webHidden/>
              </w:rPr>
              <w:instrText xml:space="preserve"> PAGEREF _Toc49783390 \h </w:instrText>
            </w:r>
            <w:r>
              <w:rPr>
                <w:noProof/>
                <w:webHidden/>
              </w:rPr>
            </w:r>
            <w:r>
              <w:rPr>
                <w:noProof/>
                <w:webHidden/>
              </w:rPr>
              <w:fldChar w:fldCharType="separate"/>
            </w:r>
            <w:r>
              <w:rPr>
                <w:noProof/>
                <w:webHidden/>
              </w:rPr>
              <w:t>17</w:t>
            </w:r>
            <w:r>
              <w:rPr>
                <w:noProof/>
                <w:webHidden/>
              </w:rPr>
              <w:fldChar w:fldCharType="end"/>
            </w:r>
          </w:hyperlink>
        </w:p>
        <w:p w14:paraId="2BB92E13" w14:textId="6C0F6FE8" w:rsidR="001C16A1" w:rsidRDefault="001C16A1" w:rsidP="001C16A1">
          <w:pPr>
            <w:pStyle w:val="TOC2"/>
            <w:rPr>
              <w:noProof/>
              <w:lang w:val="en-GB" w:eastAsia="en-GB"/>
            </w:rPr>
          </w:pPr>
          <w:hyperlink w:anchor="_Toc49783391" w:history="1">
            <w:r w:rsidRPr="002E0B8C">
              <w:rPr>
                <w:rStyle w:val="Hyperlink"/>
                <w:rFonts w:cs="Times New Roman"/>
                <w:noProof/>
                <w:rtl/>
              </w:rPr>
              <w:t>3.3.</w:t>
            </w:r>
            <w:r w:rsidRPr="002E0B8C">
              <w:rPr>
                <w:rStyle w:val="Hyperlink"/>
                <w:noProof/>
                <w:rtl/>
              </w:rPr>
              <w:t xml:space="preserve"> الوفود الاحتياطية للسلطة المختصة بالمالية والبعثات</w:t>
            </w:r>
            <w:r>
              <w:rPr>
                <w:noProof/>
                <w:webHidden/>
              </w:rPr>
              <w:tab/>
            </w:r>
            <w:r>
              <w:rPr>
                <w:noProof/>
                <w:webHidden/>
              </w:rPr>
              <w:fldChar w:fldCharType="begin"/>
            </w:r>
            <w:r>
              <w:rPr>
                <w:noProof/>
                <w:webHidden/>
              </w:rPr>
              <w:instrText xml:space="preserve"> PAGEREF _Toc49783391 \h </w:instrText>
            </w:r>
            <w:r>
              <w:rPr>
                <w:noProof/>
                <w:webHidden/>
              </w:rPr>
            </w:r>
            <w:r>
              <w:rPr>
                <w:noProof/>
                <w:webHidden/>
              </w:rPr>
              <w:fldChar w:fldCharType="separate"/>
            </w:r>
            <w:r>
              <w:rPr>
                <w:noProof/>
                <w:webHidden/>
              </w:rPr>
              <w:t>17</w:t>
            </w:r>
            <w:r>
              <w:rPr>
                <w:noProof/>
                <w:webHidden/>
              </w:rPr>
              <w:fldChar w:fldCharType="end"/>
            </w:r>
          </w:hyperlink>
        </w:p>
        <w:p w14:paraId="7A295BED" w14:textId="3CFD4942" w:rsidR="001C16A1" w:rsidRDefault="001C16A1" w:rsidP="001C16A1">
          <w:pPr>
            <w:pStyle w:val="TOC2"/>
            <w:rPr>
              <w:noProof/>
              <w:lang w:val="en-GB" w:eastAsia="en-GB"/>
            </w:rPr>
          </w:pPr>
          <w:hyperlink w:anchor="_Toc49783392" w:history="1">
            <w:r w:rsidRPr="002E0B8C">
              <w:rPr>
                <w:rStyle w:val="Hyperlink"/>
                <w:rFonts w:cs="Times New Roman"/>
                <w:noProof/>
                <w:rtl/>
              </w:rPr>
              <w:t>3.4.</w:t>
            </w:r>
            <w:r w:rsidRPr="002E0B8C">
              <w:rPr>
                <w:rStyle w:val="Hyperlink"/>
                <w:noProof/>
                <w:rtl/>
              </w:rPr>
              <w:t xml:space="preserve"> مكتب خارج الموقع وأحكام التخزين</w:t>
            </w:r>
            <w:r>
              <w:rPr>
                <w:noProof/>
                <w:webHidden/>
              </w:rPr>
              <w:tab/>
            </w:r>
            <w:r>
              <w:rPr>
                <w:noProof/>
                <w:webHidden/>
              </w:rPr>
              <w:fldChar w:fldCharType="begin"/>
            </w:r>
            <w:r>
              <w:rPr>
                <w:noProof/>
                <w:webHidden/>
              </w:rPr>
              <w:instrText xml:space="preserve"> PAGEREF _Toc49783392 \h </w:instrText>
            </w:r>
            <w:r>
              <w:rPr>
                <w:noProof/>
                <w:webHidden/>
              </w:rPr>
            </w:r>
            <w:r>
              <w:rPr>
                <w:noProof/>
                <w:webHidden/>
              </w:rPr>
              <w:fldChar w:fldCharType="separate"/>
            </w:r>
            <w:r>
              <w:rPr>
                <w:noProof/>
                <w:webHidden/>
              </w:rPr>
              <w:t>17</w:t>
            </w:r>
            <w:r>
              <w:rPr>
                <w:noProof/>
                <w:webHidden/>
              </w:rPr>
              <w:fldChar w:fldCharType="end"/>
            </w:r>
          </w:hyperlink>
        </w:p>
        <w:p w14:paraId="1FB888D0" w14:textId="5E9C186D" w:rsidR="001C16A1" w:rsidRDefault="001C16A1" w:rsidP="001C16A1">
          <w:pPr>
            <w:pStyle w:val="TOC2"/>
            <w:rPr>
              <w:noProof/>
              <w:lang w:val="en-GB" w:eastAsia="en-GB"/>
            </w:rPr>
          </w:pPr>
          <w:hyperlink w:anchor="_Toc49783393" w:history="1">
            <w:r w:rsidRPr="002E0B8C">
              <w:rPr>
                <w:rStyle w:val="Hyperlink"/>
                <w:rFonts w:cs="Times New Roman"/>
                <w:noProof/>
                <w:rtl/>
              </w:rPr>
              <w:t>3.5.</w:t>
            </w:r>
            <w:r w:rsidRPr="002E0B8C">
              <w:rPr>
                <w:rStyle w:val="Hyperlink"/>
                <w:noProof/>
                <w:rtl/>
              </w:rPr>
              <w:t xml:space="preserve"> مقدمي الخدمة والإمدادات</w:t>
            </w:r>
            <w:r>
              <w:rPr>
                <w:noProof/>
                <w:webHidden/>
              </w:rPr>
              <w:tab/>
            </w:r>
            <w:r>
              <w:rPr>
                <w:noProof/>
                <w:webHidden/>
              </w:rPr>
              <w:fldChar w:fldCharType="begin"/>
            </w:r>
            <w:r>
              <w:rPr>
                <w:noProof/>
                <w:webHidden/>
              </w:rPr>
              <w:instrText xml:space="preserve"> PAGEREF _Toc49783393 \h </w:instrText>
            </w:r>
            <w:r>
              <w:rPr>
                <w:noProof/>
                <w:webHidden/>
              </w:rPr>
            </w:r>
            <w:r>
              <w:rPr>
                <w:noProof/>
                <w:webHidden/>
              </w:rPr>
              <w:fldChar w:fldCharType="separate"/>
            </w:r>
            <w:r>
              <w:rPr>
                <w:noProof/>
                <w:webHidden/>
              </w:rPr>
              <w:t>17</w:t>
            </w:r>
            <w:r>
              <w:rPr>
                <w:noProof/>
                <w:webHidden/>
              </w:rPr>
              <w:fldChar w:fldCharType="end"/>
            </w:r>
          </w:hyperlink>
        </w:p>
        <w:p w14:paraId="056554D4" w14:textId="3906377A" w:rsidR="001C16A1" w:rsidRDefault="001C16A1" w:rsidP="001C16A1">
          <w:pPr>
            <w:pStyle w:val="TOC2"/>
            <w:rPr>
              <w:noProof/>
              <w:lang w:val="en-GB" w:eastAsia="en-GB"/>
            </w:rPr>
          </w:pPr>
          <w:hyperlink w:anchor="_Toc49783394" w:history="1">
            <w:r w:rsidRPr="002E0B8C">
              <w:rPr>
                <w:rStyle w:val="Hyperlink"/>
                <w:rFonts w:cs="Times New Roman"/>
                <w:noProof/>
                <w:rtl/>
              </w:rPr>
              <w:t>3.6.</w:t>
            </w:r>
            <w:r w:rsidRPr="002E0B8C">
              <w:rPr>
                <w:rStyle w:val="Hyperlink"/>
                <w:noProof/>
                <w:rtl/>
              </w:rPr>
              <w:t xml:space="preserve"> النقل</w:t>
            </w:r>
            <w:r>
              <w:rPr>
                <w:noProof/>
                <w:webHidden/>
              </w:rPr>
              <w:tab/>
            </w:r>
            <w:r>
              <w:rPr>
                <w:noProof/>
                <w:webHidden/>
              </w:rPr>
              <w:fldChar w:fldCharType="begin"/>
            </w:r>
            <w:r>
              <w:rPr>
                <w:noProof/>
                <w:webHidden/>
              </w:rPr>
              <w:instrText xml:space="preserve"> PAGEREF _Toc49783394 \h </w:instrText>
            </w:r>
            <w:r>
              <w:rPr>
                <w:noProof/>
                <w:webHidden/>
              </w:rPr>
            </w:r>
            <w:r>
              <w:rPr>
                <w:noProof/>
                <w:webHidden/>
              </w:rPr>
              <w:fldChar w:fldCharType="separate"/>
            </w:r>
            <w:r>
              <w:rPr>
                <w:noProof/>
                <w:webHidden/>
              </w:rPr>
              <w:t>18</w:t>
            </w:r>
            <w:r>
              <w:rPr>
                <w:noProof/>
                <w:webHidden/>
              </w:rPr>
              <w:fldChar w:fldCharType="end"/>
            </w:r>
          </w:hyperlink>
        </w:p>
        <w:p w14:paraId="1B740483" w14:textId="570D9B86" w:rsidR="001C16A1" w:rsidRDefault="001C16A1" w:rsidP="001C16A1">
          <w:pPr>
            <w:pStyle w:val="TOC2"/>
            <w:rPr>
              <w:noProof/>
              <w:lang w:val="en-GB" w:eastAsia="en-GB"/>
            </w:rPr>
          </w:pPr>
          <w:hyperlink w:anchor="_Toc49783395" w:history="1">
            <w:r w:rsidRPr="002E0B8C">
              <w:rPr>
                <w:rStyle w:val="Hyperlink"/>
                <w:rFonts w:cs="Times New Roman"/>
                <w:noProof/>
                <w:rtl/>
              </w:rPr>
              <w:t>3.7.</w:t>
            </w:r>
            <w:r w:rsidRPr="002E0B8C">
              <w:rPr>
                <w:rStyle w:val="Hyperlink"/>
                <w:noProof/>
                <w:rtl/>
              </w:rPr>
              <w:t xml:space="preserve"> اتفاقيات المساعدة المتبادلة</w:t>
            </w:r>
            <w:r>
              <w:rPr>
                <w:noProof/>
                <w:webHidden/>
              </w:rPr>
              <w:tab/>
            </w:r>
            <w:r>
              <w:rPr>
                <w:noProof/>
                <w:webHidden/>
              </w:rPr>
              <w:fldChar w:fldCharType="begin"/>
            </w:r>
            <w:r>
              <w:rPr>
                <w:noProof/>
                <w:webHidden/>
              </w:rPr>
              <w:instrText xml:space="preserve"> PAGEREF _Toc49783395 \h </w:instrText>
            </w:r>
            <w:r>
              <w:rPr>
                <w:noProof/>
                <w:webHidden/>
              </w:rPr>
            </w:r>
            <w:r>
              <w:rPr>
                <w:noProof/>
                <w:webHidden/>
              </w:rPr>
              <w:fldChar w:fldCharType="separate"/>
            </w:r>
            <w:r>
              <w:rPr>
                <w:noProof/>
                <w:webHidden/>
              </w:rPr>
              <w:t>18</w:t>
            </w:r>
            <w:r>
              <w:rPr>
                <w:noProof/>
                <w:webHidden/>
              </w:rPr>
              <w:fldChar w:fldCharType="end"/>
            </w:r>
          </w:hyperlink>
        </w:p>
        <w:p w14:paraId="4CDDD19B" w14:textId="757E0F38" w:rsidR="001C16A1" w:rsidRDefault="001C16A1" w:rsidP="001C16A1">
          <w:pPr>
            <w:pStyle w:val="TOC2"/>
            <w:rPr>
              <w:noProof/>
              <w:lang w:val="en-GB" w:eastAsia="en-GB"/>
            </w:rPr>
          </w:pPr>
          <w:hyperlink w:anchor="_Toc49783396" w:history="1">
            <w:r w:rsidRPr="002E0B8C">
              <w:rPr>
                <w:rStyle w:val="Hyperlink"/>
                <w:rFonts w:cs="Times New Roman"/>
                <w:noProof/>
                <w:rtl/>
              </w:rPr>
              <w:t>3.8.</w:t>
            </w:r>
            <w:r w:rsidRPr="002E0B8C">
              <w:rPr>
                <w:rStyle w:val="Hyperlink"/>
                <w:noProof/>
                <w:rtl/>
              </w:rPr>
              <w:t xml:space="preserve"> معايير الأمن والسلامة:</w:t>
            </w:r>
            <w:r>
              <w:rPr>
                <w:noProof/>
                <w:webHidden/>
              </w:rPr>
              <w:tab/>
            </w:r>
            <w:r>
              <w:rPr>
                <w:noProof/>
                <w:webHidden/>
              </w:rPr>
              <w:fldChar w:fldCharType="begin"/>
            </w:r>
            <w:r>
              <w:rPr>
                <w:noProof/>
                <w:webHidden/>
              </w:rPr>
              <w:instrText xml:space="preserve"> PAGEREF _Toc49783396 \h </w:instrText>
            </w:r>
            <w:r>
              <w:rPr>
                <w:noProof/>
                <w:webHidden/>
              </w:rPr>
            </w:r>
            <w:r>
              <w:rPr>
                <w:noProof/>
                <w:webHidden/>
              </w:rPr>
              <w:fldChar w:fldCharType="separate"/>
            </w:r>
            <w:r>
              <w:rPr>
                <w:noProof/>
                <w:webHidden/>
              </w:rPr>
              <w:t>18</w:t>
            </w:r>
            <w:r>
              <w:rPr>
                <w:noProof/>
                <w:webHidden/>
              </w:rPr>
              <w:fldChar w:fldCharType="end"/>
            </w:r>
          </w:hyperlink>
        </w:p>
        <w:p w14:paraId="74BF141A" w14:textId="12D9D4C0" w:rsidR="001C16A1" w:rsidRDefault="001C16A1" w:rsidP="001C16A1">
          <w:pPr>
            <w:pStyle w:val="TOC2"/>
            <w:rPr>
              <w:noProof/>
              <w:lang w:val="en-GB" w:eastAsia="en-GB"/>
            </w:rPr>
          </w:pPr>
          <w:hyperlink w:anchor="_Toc49783397" w:history="1">
            <w:r w:rsidRPr="002E0B8C">
              <w:rPr>
                <w:rStyle w:val="Hyperlink"/>
                <w:rFonts w:cs="Times New Roman"/>
                <w:noProof/>
                <w:rtl/>
              </w:rPr>
              <w:t>3.9.</w:t>
            </w:r>
            <w:r w:rsidRPr="002E0B8C">
              <w:rPr>
                <w:rStyle w:val="Hyperlink"/>
                <w:noProof/>
                <w:rtl/>
              </w:rPr>
              <w:t xml:space="preserve"> تدريب و توجيه العاملين و المتطوعين</w:t>
            </w:r>
            <w:r>
              <w:rPr>
                <w:noProof/>
                <w:webHidden/>
              </w:rPr>
              <w:tab/>
            </w:r>
            <w:r>
              <w:rPr>
                <w:noProof/>
                <w:webHidden/>
              </w:rPr>
              <w:fldChar w:fldCharType="begin"/>
            </w:r>
            <w:r>
              <w:rPr>
                <w:noProof/>
                <w:webHidden/>
              </w:rPr>
              <w:instrText xml:space="preserve"> PAGEREF _Toc49783397 \h </w:instrText>
            </w:r>
            <w:r>
              <w:rPr>
                <w:noProof/>
                <w:webHidden/>
              </w:rPr>
            </w:r>
            <w:r>
              <w:rPr>
                <w:noProof/>
                <w:webHidden/>
              </w:rPr>
              <w:fldChar w:fldCharType="separate"/>
            </w:r>
            <w:r>
              <w:rPr>
                <w:noProof/>
                <w:webHidden/>
              </w:rPr>
              <w:t>18</w:t>
            </w:r>
            <w:r>
              <w:rPr>
                <w:noProof/>
                <w:webHidden/>
              </w:rPr>
              <w:fldChar w:fldCharType="end"/>
            </w:r>
          </w:hyperlink>
        </w:p>
        <w:p w14:paraId="61731FC1" w14:textId="3C1EDE17" w:rsidR="001C16A1" w:rsidRDefault="001C16A1" w:rsidP="001C16A1">
          <w:pPr>
            <w:pStyle w:val="TOC1"/>
            <w:rPr>
              <w:noProof/>
              <w:lang w:val="en-GB" w:eastAsia="en-GB"/>
            </w:rPr>
          </w:pPr>
          <w:hyperlink w:anchor="_Toc49783398" w:history="1">
            <w:r w:rsidRPr="002E0B8C">
              <w:rPr>
                <w:rStyle w:val="Hyperlink"/>
                <w:rFonts w:cs="Times New Roman"/>
                <w:noProof/>
                <w:rtl/>
              </w:rPr>
              <w:t>الجزء الرابع</w:t>
            </w:r>
            <w:r w:rsidRPr="002E0B8C">
              <w:rPr>
                <w:rStyle w:val="Hyperlink"/>
                <w:noProof/>
                <w:rtl/>
              </w:rPr>
              <w:t xml:space="preserve">: </w:t>
            </w:r>
            <w:r w:rsidRPr="002E0B8C">
              <w:rPr>
                <w:rStyle w:val="Hyperlink"/>
                <w:rFonts w:cs="Times New Roman"/>
                <w:noProof/>
                <w:rtl/>
              </w:rPr>
              <w:t>إدارة الاستجابة</w:t>
            </w:r>
            <w:r>
              <w:rPr>
                <w:noProof/>
                <w:webHidden/>
              </w:rPr>
              <w:tab/>
            </w:r>
            <w:r>
              <w:rPr>
                <w:noProof/>
                <w:webHidden/>
              </w:rPr>
              <w:fldChar w:fldCharType="begin"/>
            </w:r>
            <w:r>
              <w:rPr>
                <w:noProof/>
                <w:webHidden/>
              </w:rPr>
              <w:instrText xml:space="preserve"> PAGEREF _Toc49783398 \h </w:instrText>
            </w:r>
            <w:r>
              <w:rPr>
                <w:noProof/>
                <w:webHidden/>
              </w:rPr>
            </w:r>
            <w:r>
              <w:rPr>
                <w:noProof/>
                <w:webHidden/>
              </w:rPr>
              <w:fldChar w:fldCharType="separate"/>
            </w:r>
            <w:r>
              <w:rPr>
                <w:noProof/>
                <w:webHidden/>
              </w:rPr>
              <w:t>20</w:t>
            </w:r>
            <w:r>
              <w:rPr>
                <w:noProof/>
                <w:webHidden/>
              </w:rPr>
              <w:fldChar w:fldCharType="end"/>
            </w:r>
          </w:hyperlink>
        </w:p>
        <w:p w14:paraId="18962820" w14:textId="5F3EA4D5" w:rsidR="001C16A1" w:rsidRDefault="001C16A1" w:rsidP="001C16A1">
          <w:pPr>
            <w:pStyle w:val="TOC2"/>
            <w:rPr>
              <w:noProof/>
              <w:lang w:val="en-GB" w:eastAsia="en-GB"/>
            </w:rPr>
          </w:pPr>
          <w:hyperlink w:anchor="_Toc49783401" w:history="1">
            <w:r w:rsidRPr="002E0B8C">
              <w:rPr>
                <w:rStyle w:val="Hyperlink"/>
                <w:rFonts w:cs="Times New Roman"/>
                <w:noProof/>
                <w:rtl/>
              </w:rPr>
              <w:t>4.1.</w:t>
            </w:r>
            <w:r w:rsidRPr="002E0B8C">
              <w:rPr>
                <w:rStyle w:val="Hyperlink"/>
                <w:noProof/>
                <w:rtl/>
              </w:rPr>
              <w:t xml:space="preserve"> الإعلان عن درجة الاستعداد</w:t>
            </w:r>
            <w:r>
              <w:rPr>
                <w:noProof/>
                <w:webHidden/>
              </w:rPr>
              <w:tab/>
            </w:r>
            <w:r>
              <w:rPr>
                <w:noProof/>
                <w:webHidden/>
              </w:rPr>
              <w:fldChar w:fldCharType="begin"/>
            </w:r>
            <w:r>
              <w:rPr>
                <w:noProof/>
                <w:webHidden/>
              </w:rPr>
              <w:instrText xml:space="preserve"> PAGEREF _Toc49783401 \h </w:instrText>
            </w:r>
            <w:r>
              <w:rPr>
                <w:noProof/>
                <w:webHidden/>
              </w:rPr>
            </w:r>
            <w:r>
              <w:rPr>
                <w:noProof/>
                <w:webHidden/>
              </w:rPr>
              <w:fldChar w:fldCharType="separate"/>
            </w:r>
            <w:r>
              <w:rPr>
                <w:noProof/>
                <w:webHidden/>
              </w:rPr>
              <w:t>20</w:t>
            </w:r>
            <w:r>
              <w:rPr>
                <w:noProof/>
                <w:webHidden/>
              </w:rPr>
              <w:fldChar w:fldCharType="end"/>
            </w:r>
          </w:hyperlink>
        </w:p>
        <w:p w14:paraId="538E1483" w14:textId="11C1D6D5" w:rsidR="001C16A1" w:rsidRDefault="001C16A1" w:rsidP="001C16A1">
          <w:pPr>
            <w:pStyle w:val="TOC2"/>
            <w:rPr>
              <w:noProof/>
              <w:lang w:val="en-GB" w:eastAsia="en-GB"/>
            </w:rPr>
          </w:pPr>
          <w:hyperlink w:anchor="_Toc49783402" w:history="1">
            <w:r w:rsidRPr="002E0B8C">
              <w:rPr>
                <w:rStyle w:val="Hyperlink"/>
                <w:rFonts w:cs="Times New Roman"/>
                <w:noProof/>
                <w:rtl/>
              </w:rPr>
              <w:t>4.2.</w:t>
            </w:r>
            <w:r w:rsidRPr="002E0B8C">
              <w:rPr>
                <w:rStyle w:val="Hyperlink"/>
                <w:noProof/>
                <w:rtl/>
              </w:rPr>
              <w:t xml:space="preserve"> تفعيل عمل فريق إدارة الاستجابة الحرجة</w:t>
            </w:r>
            <w:r>
              <w:rPr>
                <w:noProof/>
                <w:webHidden/>
              </w:rPr>
              <w:tab/>
            </w:r>
            <w:r>
              <w:rPr>
                <w:noProof/>
                <w:webHidden/>
              </w:rPr>
              <w:fldChar w:fldCharType="begin"/>
            </w:r>
            <w:r>
              <w:rPr>
                <w:noProof/>
                <w:webHidden/>
              </w:rPr>
              <w:instrText xml:space="preserve"> PAGEREF _Toc49783402 \h </w:instrText>
            </w:r>
            <w:r>
              <w:rPr>
                <w:noProof/>
                <w:webHidden/>
              </w:rPr>
            </w:r>
            <w:r>
              <w:rPr>
                <w:noProof/>
                <w:webHidden/>
              </w:rPr>
              <w:fldChar w:fldCharType="separate"/>
            </w:r>
            <w:r>
              <w:rPr>
                <w:noProof/>
                <w:webHidden/>
              </w:rPr>
              <w:t>23</w:t>
            </w:r>
            <w:r>
              <w:rPr>
                <w:noProof/>
                <w:webHidden/>
              </w:rPr>
              <w:fldChar w:fldCharType="end"/>
            </w:r>
          </w:hyperlink>
        </w:p>
        <w:p w14:paraId="0CB5CAF9" w14:textId="365F3CC9" w:rsidR="001C16A1" w:rsidRDefault="001C16A1" w:rsidP="001C16A1">
          <w:pPr>
            <w:pStyle w:val="TOC2"/>
            <w:rPr>
              <w:noProof/>
              <w:lang w:val="en-GB" w:eastAsia="en-GB"/>
            </w:rPr>
          </w:pPr>
          <w:hyperlink w:anchor="_Toc49783403" w:history="1">
            <w:r w:rsidRPr="002E0B8C">
              <w:rPr>
                <w:rStyle w:val="Hyperlink"/>
                <w:rFonts w:cs="Times New Roman"/>
                <w:noProof/>
                <w:rtl/>
              </w:rPr>
              <w:t>4.3.</w:t>
            </w:r>
            <w:r w:rsidRPr="002E0B8C">
              <w:rPr>
                <w:rStyle w:val="Hyperlink"/>
                <w:noProof/>
                <w:rtl/>
              </w:rPr>
              <w:t xml:space="preserve"> تفعيل مقاييس استمرارية الأعمال</w:t>
            </w:r>
            <w:r>
              <w:rPr>
                <w:noProof/>
                <w:webHidden/>
              </w:rPr>
              <w:tab/>
            </w:r>
            <w:r>
              <w:rPr>
                <w:noProof/>
                <w:webHidden/>
              </w:rPr>
              <w:fldChar w:fldCharType="begin"/>
            </w:r>
            <w:r>
              <w:rPr>
                <w:noProof/>
                <w:webHidden/>
              </w:rPr>
              <w:instrText xml:space="preserve"> PAGEREF _Toc49783403 \h </w:instrText>
            </w:r>
            <w:r>
              <w:rPr>
                <w:noProof/>
                <w:webHidden/>
              </w:rPr>
            </w:r>
            <w:r>
              <w:rPr>
                <w:noProof/>
                <w:webHidden/>
              </w:rPr>
              <w:fldChar w:fldCharType="separate"/>
            </w:r>
            <w:r>
              <w:rPr>
                <w:noProof/>
                <w:webHidden/>
              </w:rPr>
              <w:t>25</w:t>
            </w:r>
            <w:r>
              <w:rPr>
                <w:noProof/>
                <w:webHidden/>
              </w:rPr>
              <w:fldChar w:fldCharType="end"/>
            </w:r>
          </w:hyperlink>
        </w:p>
        <w:p w14:paraId="35385CB8" w14:textId="36850BF2" w:rsidR="001C16A1" w:rsidRDefault="001C16A1" w:rsidP="001C16A1">
          <w:pPr>
            <w:pStyle w:val="TOC2"/>
            <w:rPr>
              <w:noProof/>
              <w:lang w:val="en-GB" w:eastAsia="en-GB"/>
            </w:rPr>
          </w:pPr>
          <w:hyperlink w:anchor="_Toc49783404" w:history="1">
            <w:r w:rsidRPr="002E0B8C">
              <w:rPr>
                <w:rStyle w:val="Hyperlink"/>
                <w:rFonts w:cs="Times New Roman"/>
                <w:noProof/>
                <w:rtl/>
              </w:rPr>
              <w:t>4.4.</w:t>
            </w:r>
            <w:r w:rsidRPr="002E0B8C">
              <w:rPr>
                <w:rStyle w:val="Hyperlink"/>
                <w:noProof/>
                <w:rtl/>
              </w:rPr>
              <w:t xml:space="preserve"> انتقال و إلغاء التنشيط</w:t>
            </w:r>
            <w:r>
              <w:rPr>
                <w:noProof/>
                <w:webHidden/>
              </w:rPr>
              <w:tab/>
            </w:r>
            <w:r>
              <w:rPr>
                <w:noProof/>
                <w:webHidden/>
              </w:rPr>
              <w:fldChar w:fldCharType="begin"/>
            </w:r>
            <w:r>
              <w:rPr>
                <w:noProof/>
                <w:webHidden/>
              </w:rPr>
              <w:instrText xml:space="preserve"> PAGEREF _Toc49783404 \h </w:instrText>
            </w:r>
            <w:r>
              <w:rPr>
                <w:noProof/>
                <w:webHidden/>
              </w:rPr>
            </w:r>
            <w:r>
              <w:rPr>
                <w:noProof/>
                <w:webHidden/>
              </w:rPr>
              <w:fldChar w:fldCharType="separate"/>
            </w:r>
            <w:r>
              <w:rPr>
                <w:noProof/>
                <w:webHidden/>
              </w:rPr>
              <w:t>27</w:t>
            </w:r>
            <w:r>
              <w:rPr>
                <w:noProof/>
                <w:webHidden/>
              </w:rPr>
              <w:fldChar w:fldCharType="end"/>
            </w:r>
          </w:hyperlink>
        </w:p>
        <w:p w14:paraId="4E49C367" w14:textId="63CC2B0E" w:rsidR="001C16A1" w:rsidRDefault="001C16A1" w:rsidP="001C16A1">
          <w:pPr>
            <w:pStyle w:val="TOC1"/>
            <w:rPr>
              <w:noProof/>
              <w:lang w:val="en-GB" w:eastAsia="en-GB"/>
            </w:rPr>
          </w:pPr>
          <w:hyperlink w:anchor="_Toc49783405" w:history="1">
            <w:r w:rsidRPr="002E0B8C">
              <w:rPr>
                <w:rStyle w:val="Hyperlink"/>
                <w:rFonts w:cs="Times New Roman"/>
                <w:noProof/>
                <w:rtl/>
              </w:rPr>
              <w:t xml:space="preserve">الجزء </w:t>
            </w:r>
            <w:r w:rsidRPr="002E0B8C">
              <w:rPr>
                <w:rStyle w:val="Hyperlink"/>
                <w:noProof/>
                <w:rtl/>
              </w:rPr>
              <w:t xml:space="preserve">5: </w:t>
            </w:r>
            <w:r w:rsidRPr="002E0B8C">
              <w:rPr>
                <w:rStyle w:val="Hyperlink"/>
                <w:rFonts w:cs="Times New Roman"/>
                <w:noProof/>
                <w:rtl/>
              </w:rPr>
              <w:t>مراجعة و تحديث تخطيط استمرارية الأعمال</w:t>
            </w:r>
            <w:r>
              <w:rPr>
                <w:noProof/>
                <w:webHidden/>
              </w:rPr>
              <w:tab/>
            </w:r>
            <w:r>
              <w:rPr>
                <w:noProof/>
                <w:webHidden/>
              </w:rPr>
              <w:fldChar w:fldCharType="begin"/>
            </w:r>
            <w:r>
              <w:rPr>
                <w:noProof/>
                <w:webHidden/>
              </w:rPr>
              <w:instrText xml:space="preserve"> PAGEREF _Toc49783405 \h </w:instrText>
            </w:r>
            <w:r>
              <w:rPr>
                <w:noProof/>
                <w:webHidden/>
              </w:rPr>
            </w:r>
            <w:r>
              <w:rPr>
                <w:noProof/>
                <w:webHidden/>
              </w:rPr>
              <w:fldChar w:fldCharType="separate"/>
            </w:r>
            <w:r>
              <w:rPr>
                <w:noProof/>
                <w:webHidden/>
              </w:rPr>
              <w:t>28</w:t>
            </w:r>
            <w:r>
              <w:rPr>
                <w:noProof/>
                <w:webHidden/>
              </w:rPr>
              <w:fldChar w:fldCharType="end"/>
            </w:r>
          </w:hyperlink>
        </w:p>
        <w:p w14:paraId="7EDA27F9" w14:textId="4C34ECCD" w:rsidR="001C16A1" w:rsidRDefault="001C16A1" w:rsidP="001C16A1">
          <w:pPr>
            <w:pStyle w:val="TOC2"/>
            <w:rPr>
              <w:noProof/>
              <w:lang w:val="en-GB" w:eastAsia="en-GB"/>
            </w:rPr>
          </w:pPr>
          <w:hyperlink w:anchor="_Toc49783408" w:history="1">
            <w:r w:rsidRPr="002E0B8C">
              <w:rPr>
                <w:rStyle w:val="Hyperlink"/>
                <w:rFonts w:cs="Times New Roman"/>
                <w:noProof/>
                <w:rtl/>
              </w:rPr>
              <w:t>5.1.</w:t>
            </w:r>
            <w:r w:rsidRPr="002E0B8C">
              <w:rPr>
                <w:rStyle w:val="Hyperlink"/>
                <w:noProof/>
                <w:rtl/>
              </w:rPr>
              <w:t xml:space="preserve"> مراجعة الاستراتيجيات و الخطط اعتمادا على المعلومات الجديدة و تجربة الاستجابة للمخاطر</w:t>
            </w:r>
            <w:r>
              <w:rPr>
                <w:noProof/>
                <w:webHidden/>
              </w:rPr>
              <w:tab/>
            </w:r>
            <w:r>
              <w:rPr>
                <w:noProof/>
                <w:webHidden/>
              </w:rPr>
              <w:fldChar w:fldCharType="begin"/>
            </w:r>
            <w:r>
              <w:rPr>
                <w:noProof/>
                <w:webHidden/>
              </w:rPr>
              <w:instrText xml:space="preserve"> PAGEREF _Toc49783408 \h </w:instrText>
            </w:r>
            <w:r>
              <w:rPr>
                <w:noProof/>
                <w:webHidden/>
              </w:rPr>
            </w:r>
            <w:r>
              <w:rPr>
                <w:noProof/>
                <w:webHidden/>
              </w:rPr>
              <w:fldChar w:fldCharType="separate"/>
            </w:r>
            <w:r>
              <w:rPr>
                <w:noProof/>
                <w:webHidden/>
              </w:rPr>
              <w:t>28</w:t>
            </w:r>
            <w:r>
              <w:rPr>
                <w:noProof/>
                <w:webHidden/>
              </w:rPr>
              <w:fldChar w:fldCharType="end"/>
            </w:r>
          </w:hyperlink>
        </w:p>
        <w:p w14:paraId="123C6855" w14:textId="40FABC5F" w:rsidR="001C16A1" w:rsidRDefault="001C16A1" w:rsidP="001C16A1">
          <w:pPr>
            <w:pStyle w:val="TOC2"/>
            <w:rPr>
              <w:noProof/>
              <w:lang w:val="en-GB" w:eastAsia="en-GB"/>
            </w:rPr>
          </w:pPr>
          <w:hyperlink w:anchor="_Toc49783409" w:history="1">
            <w:r w:rsidRPr="002E0B8C">
              <w:rPr>
                <w:rStyle w:val="Hyperlink"/>
                <w:rFonts w:cs="Times New Roman"/>
                <w:noProof/>
                <w:rtl/>
              </w:rPr>
              <w:t>5.2.</w:t>
            </w:r>
            <w:r w:rsidRPr="002E0B8C">
              <w:rPr>
                <w:rStyle w:val="Hyperlink"/>
                <w:noProof/>
                <w:rtl/>
              </w:rPr>
              <w:t xml:space="preserve"> استكشاف الأزمات المعقدة في المستقبل والآثار المترتبة على الجمعية الوطنية</w:t>
            </w:r>
            <w:r>
              <w:rPr>
                <w:noProof/>
                <w:webHidden/>
              </w:rPr>
              <w:tab/>
            </w:r>
            <w:r>
              <w:rPr>
                <w:noProof/>
                <w:webHidden/>
              </w:rPr>
              <w:fldChar w:fldCharType="begin"/>
            </w:r>
            <w:r>
              <w:rPr>
                <w:noProof/>
                <w:webHidden/>
              </w:rPr>
              <w:instrText xml:space="preserve"> PAGEREF _Toc49783409 \h </w:instrText>
            </w:r>
            <w:r>
              <w:rPr>
                <w:noProof/>
                <w:webHidden/>
              </w:rPr>
            </w:r>
            <w:r>
              <w:rPr>
                <w:noProof/>
                <w:webHidden/>
              </w:rPr>
              <w:fldChar w:fldCharType="separate"/>
            </w:r>
            <w:r>
              <w:rPr>
                <w:noProof/>
                <w:webHidden/>
              </w:rPr>
              <w:t>29</w:t>
            </w:r>
            <w:r>
              <w:rPr>
                <w:noProof/>
                <w:webHidden/>
              </w:rPr>
              <w:fldChar w:fldCharType="end"/>
            </w:r>
          </w:hyperlink>
        </w:p>
        <w:p w14:paraId="327B3582" w14:textId="21063CA0" w:rsidR="001C16A1" w:rsidRDefault="001C16A1" w:rsidP="001C16A1">
          <w:pPr>
            <w:pStyle w:val="TOC2"/>
            <w:rPr>
              <w:noProof/>
              <w:lang w:val="en-GB" w:eastAsia="en-GB"/>
            </w:rPr>
          </w:pPr>
          <w:hyperlink w:anchor="_Toc49783410" w:history="1">
            <w:r w:rsidRPr="002E0B8C">
              <w:rPr>
                <w:rStyle w:val="Hyperlink"/>
                <w:rFonts w:cs="Times New Roman"/>
                <w:noProof/>
                <w:rtl/>
              </w:rPr>
              <w:t>5.3.</w:t>
            </w:r>
            <w:r w:rsidRPr="002E0B8C">
              <w:rPr>
                <w:rStyle w:val="Hyperlink"/>
                <w:noProof/>
                <w:rtl/>
              </w:rPr>
              <w:t xml:space="preserve"> التعلم والتكيف - إعداد أنظمة داخلية لأزمات الغد المعقدة</w:t>
            </w:r>
            <w:r>
              <w:rPr>
                <w:noProof/>
                <w:webHidden/>
              </w:rPr>
              <w:tab/>
            </w:r>
            <w:r>
              <w:rPr>
                <w:noProof/>
                <w:webHidden/>
              </w:rPr>
              <w:fldChar w:fldCharType="begin"/>
            </w:r>
            <w:r>
              <w:rPr>
                <w:noProof/>
                <w:webHidden/>
              </w:rPr>
              <w:instrText xml:space="preserve"> PAGEREF _Toc49783410 \h </w:instrText>
            </w:r>
            <w:r>
              <w:rPr>
                <w:noProof/>
                <w:webHidden/>
              </w:rPr>
            </w:r>
            <w:r>
              <w:rPr>
                <w:noProof/>
                <w:webHidden/>
              </w:rPr>
              <w:fldChar w:fldCharType="separate"/>
            </w:r>
            <w:r>
              <w:rPr>
                <w:noProof/>
                <w:webHidden/>
              </w:rPr>
              <w:t>29</w:t>
            </w:r>
            <w:r>
              <w:rPr>
                <w:noProof/>
                <w:webHidden/>
              </w:rPr>
              <w:fldChar w:fldCharType="end"/>
            </w:r>
          </w:hyperlink>
        </w:p>
        <w:p w14:paraId="3BC091A5" w14:textId="185BC52A" w:rsidR="001C16A1" w:rsidRDefault="001C16A1" w:rsidP="001C16A1">
          <w:pPr>
            <w:pStyle w:val="TOC1"/>
            <w:rPr>
              <w:noProof/>
              <w:lang w:val="en-GB" w:eastAsia="en-GB"/>
            </w:rPr>
          </w:pPr>
          <w:hyperlink w:anchor="_Toc49783411" w:history="1">
            <w:r w:rsidRPr="002E0B8C">
              <w:rPr>
                <w:rStyle w:val="Hyperlink"/>
                <w:rFonts w:cs="Times New Roman"/>
                <w:noProof/>
                <w:rtl/>
              </w:rPr>
              <w:t>الجزء ٦</w:t>
            </w:r>
            <w:r w:rsidRPr="002E0B8C">
              <w:rPr>
                <w:rStyle w:val="Hyperlink"/>
                <w:noProof/>
                <w:rtl/>
              </w:rPr>
              <w:t xml:space="preserve">: </w:t>
            </w:r>
            <w:r w:rsidRPr="002E0B8C">
              <w:rPr>
                <w:rStyle w:val="Hyperlink"/>
                <w:rFonts w:cs="Times New Roman"/>
                <w:noProof/>
                <w:rtl/>
              </w:rPr>
              <w:t>قائمة مراجعة خطة استمرارية الأعمال</w:t>
            </w:r>
            <w:r>
              <w:rPr>
                <w:noProof/>
                <w:webHidden/>
              </w:rPr>
              <w:tab/>
            </w:r>
            <w:r>
              <w:rPr>
                <w:noProof/>
                <w:webHidden/>
              </w:rPr>
              <w:fldChar w:fldCharType="begin"/>
            </w:r>
            <w:r>
              <w:rPr>
                <w:noProof/>
                <w:webHidden/>
              </w:rPr>
              <w:instrText xml:space="preserve"> PAGEREF _Toc49783411 \h </w:instrText>
            </w:r>
            <w:r>
              <w:rPr>
                <w:noProof/>
                <w:webHidden/>
              </w:rPr>
            </w:r>
            <w:r>
              <w:rPr>
                <w:noProof/>
                <w:webHidden/>
              </w:rPr>
              <w:fldChar w:fldCharType="separate"/>
            </w:r>
            <w:r>
              <w:rPr>
                <w:noProof/>
                <w:webHidden/>
              </w:rPr>
              <w:t>30</w:t>
            </w:r>
            <w:r>
              <w:rPr>
                <w:noProof/>
                <w:webHidden/>
              </w:rPr>
              <w:fldChar w:fldCharType="end"/>
            </w:r>
          </w:hyperlink>
        </w:p>
        <w:p w14:paraId="65A0437A" w14:textId="301A4F6B" w:rsidR="001C16A1" w:rsidRDefault="001C16A1" w:rsidP="001C16A1">
          <w:pPr>
            <w:pStyle w:val="TOC1"/>
            <w:rPr>
              <w:noProof/>
              <w:lang w:val="en-GB" w:eastAsia="en-GB"/>
            </w:rPr>
          </w:pPr>
          <w:hyperlink w:anchor="_Toc49783412" w:history="1">
            <w:r w:rsidRPr="002E0B8C">
              <w:rPr>
                <w:rStyle w:val="Hyperlink"/>
                <w:rFonts w:cs="Times New Roman"/>
                <w:noProof/>
                <w:rtl/>
              </w:rPr>
              <w:t xml:space="preserve">الجزء </w:t>
            </w:r>
            <w:r w:rsidRPr="002E0B8C">
              <w:rPr>
                <w:rStyle w:val="Hyperlink"/>
                <w:noProof/>
                <w:rtl/>
              </w:rPr>
              <w:t xml:space="preserve">7: </w:t>
            </w:r>
            <w:r w:rsidRPr="002E0B8C">
              <w:rPr>
                <w:rStyle w:val="Hyperlink"/>
                <w:rFonts w:cs="Times New Roman"/>
                <w:noProof/>
                <w:rtl/>
              </w:rPr>
              <w:t>الموافقة على خطة استمرارية العمل</w:t>
            </w:r>
            <w:r>
              <w:rPr>
                <w:noProof/>
                <w:webHidden/>
              </w:rPr>
              <w:tab/>
            </w:r>
            <w:r>
              <w:rPr>
                <w:noProof/>
                <w:webHidden/>
              </w:rPr>
              <w:fldChar w:fldCharType="begin"/>
            </w:r>
            <w:r>
              <w:rPr>
                <w:noProof/>
                <w:webHidden/>
              </w:rPr>
              <w:instrText xml:space="preserve"> PAGEREF _Toc49783412 \h </w:instrText>
            </w:r>
            <w:r>
              <w:rPr>
                <w:noProof/>
                <w:webHidden/>
              </w:rPr>
            </w:r>
            <w:r>
              <w:rPr>
                <w:noProof/>
                <w:webHidden/>
              </w:rPr>
              <w:fldChar w:fldCharType="separate"/>
            </w:r>
            <w:r>
              <w:rPr>
                <w:noProof/>
                <w:webHidden/>
              </w:rPr>
              <w:t>34</w:t>
            </w:r>
            <w:r>
              <w:rPr>
                <w:noProof/>
                <w:webHidden/>
              </w:rPr>
              <w:fldChar w:fldCharType="end"/>
            </w:r>
          </w:hyperlink>
        </w:p>
        <w:p w14:paraId="504985AC" w14:textId="274FF3B1" w:rsidR="001C16A1" w:rsidRDefault="001C16A1" w:rsidP="001C16A1">
          <w:pPr>
            <w:pStyle w:val="TOC1"/>
            <w:rPr>
              <w:noProof/>
              <w:lang w:val="en-GB" w:eastAsia="en-GB"/>
            </w:rPr>
          </w:pPr>
          <w:hyperlink w:anchor="_Toc49783413" w:history="1">
            <w:r w:rsidRPr="002E0B8C">
              <w:rPr>
                <w:rStyle w:val="Hyperlink"/>
                <w:rFonts w:cs="Times New Roman"/>
                <w:noProof/>
                <w:rtl/>
              </w:rPr>
              <w:t>الملحقات</w:t>
            </w:r>
            <w:r>
              <w:rPr>
                <w:noProof/>
                <w:webHidden/>
              </w:rPr>
              <w:tab/>
            </w:r>
            <w:r>
              <w:rPr>
                <w:noProof/>
                <w:webHidden/>
              </w:rPr>
              <w:fldChar w:fldCharType="begin"/>
            </w:r>
            <w:r>
              <w:rPr>
                <w:noProof/>
                <w:webHidden/>
              </w:rPr>
              <w:instrText xml:space="preserve"> PAGEREF _Toc49783413 \h </w:instrText>
            </w:r>
            <w:r>
              <w:rPr>
                <w:noProof/>
                <w:webHidden/>
              </w:rPr>
            </w:r>
            <w:r>
              <w:rPr>
                <w:noProof/>
                <w:webHidden/>
              </w:rPr>
              <w:fldChar w:fldCharType="separate"/>
            </w:r>
            <w:r>
              <w:rPr>
                <w:noProof/>
                <w:webHidden/>
              </w:rPr>
              <w:t>35</w:t>
            </w:r>
            <w:r>
              <w:rPr>
                <w:noProof/>
                <w:webHidden/>
              </w:rPr>
              <w:fldChar w:fldCharType="end"/>
            </w:r>
          </w:hyperlink>
        </w:p>
        <w:p w14:paraId="2F99F5F8" w14:textId="30499B9B" w:rsidR="001C16A1" w:rsidRDefault="001C16A1" w:rsidP="001C16A1">
          <w:pPr>
            <w:pStyle w:val="TOC2"/>
            <w:rPr>
              <w:noProof/>
              <w:lang w:val="en-GB" w:eastAsia="en-GB"/>
            </w:rPr>
          </w:pPr>
          <w:hyperlink w:anchor="_Toc49783414" w:history="1">
            <w:r w:rsidRPr="002E0B8C">
              <w:rPr>
                <w:rStyle w:val="Hyperlink"/>
                <w:noProof/>
                <w:rtl/>
              </w:rPr>
              <w:t>الملحق 1: أرقام الاتصال الرئيسية</w:t>
            </w:r>
            <w:r>
              <w:rPr>
                <w:noProof/>
                <w:webHidden/>
              </w:rPr>
              <w:tab/>
            </w:r>
            <w:r>
              <w:rPr>
                <w:noProof/>
                <w:webHidden/>
              </w:rPr>
              <w:fldChar w:fldCharType="begin"/>
            </w:r>
            <w:r>
              <w:rPr>
                <w:noProof/>
                <w:webHidden/>
              </w:rPr>
              <w:instrText xml:space="preserve"> PAGEREF _Toc49783414 \h </w:instrText>
            </w:r>
            <w:r>
              <w:rPr>
                <w:noProof/>
                <w:webHidden/>
              </w:rPr>
            </w:r>
            <w:r>
              <w:rPr>
                <w:noProof/>
                <w:webHidden/>
              </w:rPr>
              <w:fldChar w:fldCharType="separate"/>
            </w:r>
            <w:r>
              <w:rPr>
                <w:noProof/>
                <w:webHidden/>
              </w:rPr>
              <w:t>35</w:t>
            </w:r>
            <w:r>
              <w:rPr>
                <w:noProof/>
                <w:webHidden/>
              </w:rPr>
              <w:fldChar w:fldCharType="end"/>
            </w:r>
          </w:hyperlink>
        </w:p>
        <w:p w14:paraId="407E06CE" w14:textId="289F18CF" w:rsidR="001C16A1" w:rsidRDefault="001C16A1" w:rsidP="001C16A1">
          <w:pPr>
            <w:pStyle w:val="TOC2"/>
            <w:rPr>
              <w:noProof/>
              <w:lang w:val="en-GB" w:eastAsia="en-GB"/>
            </w:rPr>
          </w:pPr>
          <w:hyperlink w:anchor="_Toc49783415" w:history="1">
            <w:r w:rsidRPr="002E0B8C">
              <w:rPr>
                <w:rStyle w:val="Hyperlink"/>
                <w:noProof/>
                <w:rtl/>
              </w:rPr>
              <w:t>ملحق 2: اعتبارات مهام ضرورية</w:t>
            </w:r>
            <w:r>
              <w:rPr>
                <w:noProof/>
                <w:webHidden/>
              </w:rPr>
              <w:tab/>
            </w:r>
            <w:r>
              <w:rPr>
                <w:noProof/>
                <w:webHidden/>
              </w:rPr>
              <w:fldChar w:fldCharType="begin"/>
            </w:r>
            <w:r>
              <w:rPr>
                <w:noProof/>
                <w:webHidden/>
              </w:rPr>
              <w:instrText xml:space="preserve"> PAGEREF _Toc49783415 \h </w:instrText>
            </w:r>
            <w:r>
              <w:rPr>
                <w:noProof/>
                <w:webHidden/>
              </w:rPr>
            </w:r>
            <w:r>
              <w:rPr>
                <w:noProof/>
                <w:webHidden/>
              </w:rPr>
              <w:fldChar w:fldCharType="separate"/>
            </w:r>
            <w:r>
              <w:rPr>
                <w:noProof/>
                <w:webHidden/>
              </w:rPr>
              <w:t>37</w:t>
            </w:r>
            <w:r>
              <w:rPr>
                <w:noProof/>
                <w:webHidden/>
              </w:rPr>
              <w:fldChar w:fldCharType="end"/>
            </w:r>
          </w:hyperlink>
        </w:p>
        <w:p w14:paraId="3DD7F343" w14:textId="74A62D85" w:rsidR="001C16A1" w:rsidRDefault="001C16A1" w:rsidP="001C16A1">
          <w:pPr>
            <w:pStyle w:val="TOC2"/>
            <w:rPr>
              <w:noProof/>
              <w:lang w:val="en-GB" w:eastAsia="en-GB"/>
            </w:rPr>
          </w:pPr>
          <w:hyperlink w:anchor="_Toc49783416" w:history="1">
            <w:r w:rsidRPr="002E0B8C">
              <w:rPr>
                <w:rStyle w:val="Hyperlink"/>
                <w:noProof/>
                <w:rtl/>
              </w:rPr>
              <w:t>الملحق 3: وظائف مركز عمليات الطوارئ</w:t>
            </w:r>
            <w:r>
              <w:rPr>
                <w:noProof/>
                <w:webHidden/>
              </w:rPr>
              <w:tab/>
            </w:r>
            <w:r>
              <w:rPr>
                <w:noProof/>
                <w:webHidden/>
              </w:rPr>
              <w:fldChar w:fldCharType="begin"/>
            </w:r>
            <w:r>
              <w:rPr>
                <w:noProof/>
                <w:webHidden/>
              </w:rPr>
              <w:instrText xml:space="preserve"> PAGEREF _Toc49783416 \h </w:instrText>
            </w:r>
            <w:r>
              <w:rPr>
                <w:noProof/>
                <w:webHidden/>
              </w:rPr>
            </w:r>
            <w:r>
              <w:rPr>
                <w:noProof/>
                <w:webHidden/>
              </w:rPr>
              <w:fldChar w:fldCharType="separate"/>
            </w:r>
            <w:r>
              <w:rPr>
                <w:noProof/>
                <w:webHidden/>
              </w:rPr>
              <w:t>39</w:t>
            </w:r>
            <w:r>
              <w:rPr>
                <w:noProof/>
                <w:webHidden/>
              </w:rPr>
              <w:fldChar w:fldCharType="end"/>
            </w:r>
          </w:hyperlink>
        </w:p>
        <w:p w14:paraId="5B10F0A9" w14:textId="60B68047" w:rsidR="007C4E19" w:rsidRDefault="007C4E19" w:rsidP="005618A7">
          <w:pPr>
            <w:spacing w:after="0"/>
            <w:rPr>
              <w:rFonts w:cs="Arial"/>
              <w:rtl/>
            </w:rPr>
          </w:pPr>
          <w:r w:rsidRPr="005618A7">
            <w:rPr>
              <w:b/>
              <w:bCs/>
              <w:noProof/>
              <w:sz w:val="16"/>
              <w:szCs w:val="16"/>
            </w:rPr>
            <w:fldChar w:fldCharType="end"/>
          </w:r>
        </w:p>
      </w:sdtContent>
    </w:sdt>
    <w:p w14:paraId="0EE28B51" w14:textId="77777777" w:rsidR="00241522" w:rsidRDefault="00673773">
      <w:pPr>
        <w:bidi/>
        <w:rPr>
          <w:rFonts w:ascii="Cambria" w:eastAsia="Cambria" w:hAnsi="Cambria" w:cs="Cambria"/>
          <w:b/>
          <w:bCs/>
          <w:color w:val="366091"/>
          <w:sz w:val="36"/>
          <w:szCs w:val="36"/>
          <w:rtl/>
        </w:rPr>
      </w:pPr>
      <w:r>
        <w:rPr>
          <w:rFonts w:cs="Arial"/>
          <w:rtl/>
        </w:rPr>
        <w:br w:type="page"/>
      </w:r>
    </w:p>
    <w:p w14:paraId="1BA0EEB9" w14:textId="4F51C43F" w:rsidR="00241522" w:rsidRDefault="00673773">
      <w:pPr>
        <w:pStyle w:val="Heading1"/>
        <w:bidi/>
        <w:rPr>
          <w:bCs/>
          <w:rtl/>
        </w:rPr>
      </w:pPr>
      <w:bookmarkStart w:id="0" w:name="_Toc49783377"/>
      <w:r>
        <w:rPr>
          <w:rFonts w:cs="Times New Roman"/>
          <w:rtl/>
        </w:rPr>
        <w:lastRenderedPageBreak/>
        <w:t>الجزء الأو</w:t>
      </w:r>
      <w:r>
        <w:rPr>
          <w:rFonts w:cs="Times New Roman"/>
          <w:rtl/>
        </w:rPr>
        <w:t>ل</w:t>
      </w:r>
      <w:r>
        <w:rPr>
          <w:rtl/>
        </w:rPr>
        <w:t xml:space="preserve">: </w:t>
      </w:r>
      <w:r>
        <w:rPr>
          <w:rFonts w:cs="Times New Roman"/>
          <w:rtl/>
        </w:rPr>
        <w:t>الاستعداد لتخطيط استمرارية الأعمال</w:t>
      </w:r>
      <w:r>
        <w:rPr>
          <w:rtl/>
        </w:rPr>
        <w:t>:</w:t>
      </w:r>
      <w:bookmarkEnd w:id="0"/>
      <w:r>
        <w:rPr>
          <w:rtl/>
        </w:rPr>
        <w:t xml:space="preserve"> </w:t>
      </w:r>
    </w:p>
    <w:p w14:paraId="23E9B3DE" w14:textId="77777777" w:rsidR="00241522" w:rsidRDefault="00241522">
      <w:pPr>
        <w:bidi/>
        <w:spacing w:after="0" w:line="240" w:lineRule="auto"/>
        <w:jc w:val="both"/>
        <w:rPr>
          <w:rFonts w:ascii="Calibri" w:eastAsia="Calibri" w:hAnsi="Calibri" w:cs="Calibri"/>
          <w:rtl/>
        </w:rPr>
      </w:pPr>
    </w:p>
    <w:p w14:paraId="636F0950" w14:textId="422A8E04" w:rsidR="00241522" w:rsidRDefault="00673773">
      <w:pPr>
        <w:bidi/>
        <w:spacing w:after="0" w:line="240" w:lineRule="auto"/>
        <w:jc w:val="both"/>
        <w:rPr>
          <w:rFonts w:ascii="Calibri" w:eastAsia="Calibri" w:hAnsi="Calibri" w:cs="Calibri"/>
          <w:rtl/>
        </w:rPr>
      </w:pPr>
      <w:r>
        <w:rPr>
          <w:rFonts w:ascii="Calibri" w:eastAsia="Calibri" w:hAnsi="Calibri" w:cs="Calibri"/>
          <w:rtl/>
        </w:rPr>
        <w:t xml:space="preserve">لكي تكون عملية تخطيط استمرارية الأعمال ناجحة، يجب أن تكون مساهمتها في جهود التأهب العامة للجمعية الوطنية واضحة، ويجب ذكرها بوضوح كأولوية للقيادة ويجب أن تتلقى موارد مالية وبشرية مخصصة. </w:t>
      </w:r>
    </w:p>
    <w:p w14:paraId="388F9B2B" w14:textId="77777777" w:rsidR="00241522" w:rsidRDefault="00241522">
      <w:pPr>
        <w:bidi/>
        <w:spacing w:after="0" w:line="240" w:lineRule="auto"/>
        <w:rPr>
          <w:rFonts w:ascii="AGaramond-Regular" w:eastAsia="AGaramond-Regular" w:hAnsi="AGaramond-Regular" w:cs="AGaramond-Regular"/>
          <w:rtl/>
        </w:rPr>
      </w:pPr>
    </w:p>
    <w:p w14:paraId="4B5B1355" w14:textId="2675EDA3" w:rsidR="00241522" w:rsidRDefault="00673773">
      <w:pPr>
        <w:bidi/>
        <w:spacing w:after="0" w:line="240" w:lineRule="auto"/>
        <w:ind w:right="26"/>
        <w:jc w:val="both"/>
        <w:rPr>
          <w:rFonts w:ascii="Calibri" w:eastAsia="Calibri" w:hAnsi="Calibri" w:cs="Calibri"/>
          <w:rtl/>
        </w:rPr>
      </w:pPr>
      <w:r>
        <w:rPr>
          <w:rFonts w:ascii="Calibri" w:eastAsia="Calibri" w:hAnsi="Calibri" w:cs="Calibri"/>
          <w:b/>
          <w:rtl/>
        </w:rPr>
        <w:t xml:space="preserve">التفويض: </w:t>
      </w:r>
      <w:r>
        <w:rPr>
          <w:rFonts w:ascii="Calibri" w:eastAsia="Calibri" w:hAnsi="Calibri" w:cs="Calibri"/>
          <w:rtl/>
        </w:rPr>
        <w:t>يكمل تخطيط استمرارية الأعمال مبادرات التأهب الأخرى لـلجمعية الوطنية ويضمن أن المنظمة قادرة دائماً على الوفاء بالتزاماتها الإنسانية. وترد هذه الالتزامات وجهود التأهب التكميلية في وثائق المجتمع الوطني التالية:</w:t>
      </w:r>
    </w:p>
    <w:p w14:paraId="79BC98DD" w14:textId="77777777" w:rsidR="00241522" w:rsidRDefault="00241522">
      <w:pPr>
        <w:bidi/>
        <w:spacing w:after="0" w:line="240" w:lineRule="auto"/>
        <w:ind w:right="26"/>
        <w:jc w:val="both"/>
        <w:rPr>
          <w:rFonts w:ascii="Calibri" w:eastAsia="Calibri" w:hAnsi="Calibri" w:cs="Calibri"/>
          <w:rtl/>
        </w:rPr>
      </w:pPr>
    </w:p>
    <w:p w14:paraId="000187B0" w14:textId="5C3BE989" w:rsidR="00241522" w:rsidRDefault="00673773">
      <w:pPr>
        <w:pStyle w:val="Heading4"/>
        <w:bidi/>
        <w:rPr>
          <w:rFonts w:ascii="Calibri" w:eastAsia="Calibri" w:hAnsi="Calibri" w:cs="Calibri"/>
          <w:rtl/>
        </w:rPr>
      </w:pPr>
      <w:r>
        <w:rPr>
          <w:rFonts w:eastAsia="Calibri Light"/>
          <w:rtl/>
        </w:rPr>
        <w:t>الجدول 1: الوثائق التي تحدد تفويض الجمعية الوطن</w:t>
      </w:r>
      <w:r>
        <w:rPr>
          <w:rFonts w:eastAsia="Calibri Light"/>
          <w:rtl/>
        </w:rPr>
        <w:t>ية المتعلق بتخطيط استمرارية الأعمال</w:t>
      </w:r>
    </w:p>
    <w:tbl>
      <w:tblPr>
        <w:bidiVisual/>
        <w:tblW w:w="0" w:type="auto"/>
        <w:tblInd w:w="108" w:type="dxa"/>
        <w:tblCellMar>
          <w:left w:w="10" w:type="dxa"/>
          <w:right w:w="10" w:type="dxa"/>
        </w:tblCellMar>
        <w:tblLook w:val="04A0" w:firstRow="1" w:lastRow="0" w:firstColumn="1" w:lastColumn="0" w:noHBand="0" w:noVBand="1"/>
      </w:tblPr>
      <w:tblGrid>
        <w:gridCol w:w="7457"/>
        <w:gridCol w:w="1785"/>
      </w:tblGrid>
      <w:tr w:rsidR="00241522" w14:paraId="75BA2905" w14:textId="7777777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BF1C50"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اسم الوثيقة</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FAE1DCE"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تاريخ النشر (أو آخر تحديث)</w:t>
            </w:r>
          </w:p>
        </w:tc>
      </w:tr>
      <w:tr w:rsidR="00241522" w14:paraId="5B824081" w14:textId="7777777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1C4A612" w14:textId="77777777" w:rsidR="00241522" w:rsidRDefault="00241522">
            <w:pPr>
              <w:bidi/>
              <w:spacing w:after="0" w:line="240" w:lineRule="auto"/>
              <w:jc w:val="both"/>
              <w:rPr>
                <w:rFonts w:ascii="Calibri" w:eastAsia="Calibri" w:hAnsi="Calibri" w:cs="Calibri"/>
                <w:i/>
                <w:iCs/>
                <w:color w:val="FF0000"/>
                <w:sz w:val="20"/>
                <w:szCs w:val="20"/>
                <w:rtl/>
              </w:rPr>
            </w:pPr>
          </w:p>
          <w:p w14:paraId="7023C0C0" w14:textId="50902601" w:rsidR="00241522" w:rsidRDefault="00673773">
            <w:pPr>
              <w:bidi/>
              <w:spacing w:after="0" w:line="240" w:lineRule="auto"/>
              <w:jc w:val="both"/>
              <w:rPr>
                <w:rFonts w:ascii="Calibri" w:eastAsia="Calibri" w:hAnsi="Calibri" w:cs="Calibri"/>
                <w:rtl/>
              </w:rPr>
            </w:pPr>
            <w:r>
              <w:rPr>
                <w:rFonts w:ascii="Calibri" w:eastAsia="Calibri" w:hAnsi="Calibri" w:cs="Calibri"/>
                <w:i/>
                <w:color w:val="FF0000"/>
                <w:sz w:val="20"/>
                <w:rtl/>
              </w:rPr>
              <w:t>مثال: وثيقة تحدد دور وتفويضالجمعية الوطنيّة في دولة (الدستور، قانون الصليب الأحمر، آلية الحماية المدنية، إلخ.)</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6A67925" w14:textId="77777777" w:rsidR="00241522" w:rsidRDefault="00241522">
            <w:pPr>
              <w:bidi/>
              <w:spacing w:after="0" w:line="240" w:lineRule="auto"/>
              <w:jc w:val="both"/>
              <w:rPr>
                <w:rFonts w:ascii="Calibri" w:eastAsia="Calibri" w:hAnsi="Calibri" w:cs="Calibri"/>
                <w:rtl/>
              </w:rPr>
            </w:pPr>
          </w:p>
        </w:tc>
      </w:tr>
      <w:tr w:rsidR="00241522" w14:paraId="0CF1948D" w14:textId="7777777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EF17A51" w14:textId="77777777" w:rsidR="00241522" w:rsidRDefault="00241522">
            <w:pPr>
              <w:bidi/>
              <w:spacing w:after="0" w:line="240" w:lineRule="auto"/>
              <w:jc w:val="both"/>
              <w:rPr>
                <w:rFonts w:ascii="Calibri" w:eastAsia="Calibri" w:hAnsi="Calibri" w:cs="Calibri"/>
                <w:i/>
                <w:iCs/>
                <w:color w:val="FF0000"/>
                <w:sz w:val="20"/>
                <w:szCs w:val="20"/>
                <w:rtl/>
              </w:rPr>
            </w:pPr>
          </w:p>
          <w:p w14:paraId="00EE4D05" w14:textId="77777777" w:rsidR="00241522" w:rsidRDefault="00673773">
            <w:pPr>
              <w:bidi/>
              <w:spacing w:after="0" w:line="240" w:lineRule="auto"/>
              <w:jc w:val="both"/>
              <w:rPr>
                <w:rFonts w:ascii="Calibri" w:eastAsia="Calibri" w:hAnsi="Calibri" w:cs="Calibri"/>
                <w:rtl/>
              </w:rPr>
            </w:pPr>
            <w:r>
              <w:rPr>
                <w:rFonts w:ascii="Calibri" w:eastAsia="Calibri" w:hAnsi="Calibri" w:cs="Calibri"/>
                <w:i/>
                <w:color w:val="FF0000"/>
                <w:sz w:val="20"/>
                <w:rtl/>
              </w:rPr>
              <w:t>مثال: خطط الطوارئ الحالية في الجمعية الوطنية (حدد التركيز على المخاطر، مثل الإعصار والفيضانات والمخاطر المتعددة والجائحة ...)</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10D7941" w14:textId="77777777" w:rsidR="00241522" w:rsidRDefault="00241522">
            <w:pPr>
              <w:bidi/>
              <w:spacing w:after="0" w:line="240" w:lineRule="auto"/>
              <w:jc w:val="both"/>
              <w:rPr>
                <w:rFonts w:ascii="Calibri" w:eastAsia="Calibri" w:hAnsi="Calibri" w:cs="Calibri"/>
                <w:rtl/>
              </w:rPr>
            </w:pPr>
          </w:p>
        </w:tc>
      </w:tr>
      <w:tr w:rsidR="00241522" w14:paraId="4E017046" w14:textId="7777777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ADC8D50" w14:textId="77777777" w:rsidR="00241522" w:rsidRDefault="00241522">
            <w:pPr>
              <w:bidi/>
              <w:spacing w:after="0" w:line="240" w:lineRule="auto"/>
              <w:jc w:val="both"/>
              <w:rPr>
                <w:rFonts w:ascii="Calibri" w:eastAsia="Calibri" w:hAnsi="Calibri" w:cs="Calibri"/>
                <w:i/>
                <w:iCs/>
                <w:color w:val="FF0000"/>
                <w:sz w:val="20"/>
                <w:szCs w:val="20"/>
                <w:rtl/>
              </w:rPr>
            </w:pPr>
          </w:p>
          <w:p w14:paraId="6A25F05B" w14:textId="1CC69346" w:rsidR="00241522" w:rsidRDefault="00673773">
            <w:pPr>
              <w:bidi/>
              <w:spacing w:after="0" w:line="240" w:lineRule="auto"/>
              <w:jc w:val="both"/>
              <w:rPr>
                <w:rFonts w:ascii="Calibri" w:eastAsia="Calibri" w:hAnsi="Calibri" w:cs="Calibri"/>
                <w:i/>
                <w:iCs/>
                <w:color w:val="FF0000"/>
                <w:sz w:val="20"/>
                <w:szCs w:val="20"/>
                <w:rtl/>
              </w:rPr>
            </w:pPr>
            <w:r>
              <w:rPr>
                <w:rFonts w:ascii="Calibri" w:eastAsia="Calibri" w:hAnsi="Calibri" w:cs="Calibri"/>
                <w:i/>
                <w:iCs/>
                <w:color w:val="FF0000"/>
                <w:sz w:val="20"/>
                <w:rtl/>
              </w:rPr>
              <w:t>مثال: تقييم قدرات الجمعية الوطنية (اعتماد وتقييم الاستطاعة التنظيمية، تقييم الاستطاعة التنظيمية الفرعية، الجهوزية لاستجابة فعال</w:t>
            </w:r>
            <w:r>
              <w:rPr>
                <w:rFonts w:ascii="Calibri" w:eastAsia="Calibri" w:hAnsi="Calibri" w:cs="Calibri"/>
                <w:i/>
                <w:iCs/>
                <w:color w:val="FF0000"/>
                <w:sz w:val="20"/>
                <w:rtl/>
              </w:rPr>
              <w:t>ة، التقييمات التقنية)</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C82B909" w14:textId="77777777" w:rsidR="00241522" w:rsidRDefault="00241522">
            <w:pPr>
              <w:bidi/>
              <w:spacing w:after="0" w:line="240" w:lineRule="auto"/>
              <w:jc w:val="both"/>
              <w:rPr>
                <w:rFonts w:ascii="Calibri" w:eastAsia="Calibri" w:hAnsi="Calibri" w:cs="Calibri"/>
                <w:rtl/>
              </w:rPr>
            </w:pPr>
          </w:p>
        </w:tc>
      </w:tr>
      <w:tr w:rsidR="00241522" w14:paraId="6702FA80" w14:textId="7777777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68677FE" w14:textId="77777777" w:rsidR="00241522" w:rsidRDefault="00241522">
            <w:pPr>
              <w:bidi/>
              <w:spacing w:after="0" w:line="240" w:lineRule="auto"/>
              <w:jc w:val="both"/>
              <w:rPr>
                <w:rFonts w:ascii="Calibri" w:eastAsia="Calibri" w:hAnsi="Calibri" w:cs="Calibri"/>
                <w:rtl/>
              </w:rPr>
            </w:pP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FB612FA" w14:textId="77777777" w:rsidR="00241522" w:rsidRDefault="00241522">
            <w:pPr>
              <w:bidi/>
              <w:spacing w:after="0" w:line="240" w:lineRule="auto"/>
              <w:jc w:val="both"/>
              <w:rPr>
                <w:rFonts w:ascii="Calibri" w:eastAsia="Calibri" w:hAnsi="Calibri" w:cs="Calibri"/>
                <w:rtl/>
              </w:rPr>
            </w:pPr>
          </w:p>
        </w:tc>
      </w:tr>
      <w:tr w:rsidR="00241522" w14:paraId="330BAF3A" w14:textId="7777777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851001A" w14:textId="77777777" w:rsidR="00241522" w:rsidRDefault="00241522">
            <w:pPr>
              <w:bidi/>
              <w:spacing w:after="0" w:line="240" w:lineRule="auto"/>
              <w:jc w:val="both"/>
              <w:rPr>
                <w:rFonts w:ascii="Calibri" w:eastAsia="Calibri" w:hAnsi="Calibri" w:cs="Calibri"/>
                <w:rtl/>
              </w:rPr>
            </w:pP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67DCC19" w14:textId="77777777" w:rsidR="00241522" w:rsidRDefault="00241522">
            <w:pPr>
              <w:bidi/>
              <w:spacing w:after="0" w:line="240" w:lineRule="auto"/>
              <w:jc w:val="both"/>
              <w:rPr>
                <w:rFonts w:ascii="Calibri" w:eastAsia="Calibri" w:hAnsi="Calibri" w:cs="Calibri"/>
                <w:rtl/>
              </w:rPr>
            </w:pPr>
          </w:p>
        </w:tc>
      </w:tr>
      <w:tr w:rsidR="00241522" w14:paraId="2E9C54CD" w14:textId="7777777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24E1D3C" w14:textId="77777777" w:rsidR="00241522" w:rsidRDefault="00241522">
            <w:pPr>
              <w:bidi/>
              <w:spacing w:after="0" w:line="240" w:lineRule="auto"/>
              <w:jc w:val="both"/>
              <w:rPr>
                <w:rFonts w:ascii="Calibri" w:eastAsia="Calibri" w:hAnsi="Calibri" w:cs="Calibri"/>
                <w:rtl/>
              </w:rPr>
            </w:pP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9C4667A" w14:textId="77777777" w:rsidR="00241522" w:rsidRDefault="00241522">
            <w:pPr>
              <w:bidi/>
              <w:spacing w:after="0" w:line="240" w:lineRule="auto"/>
              <w:jc w:val="both"/>
              <w:rPr>
                <w:rFonts w:ascii="Calibri" w:eastAsia="Calibri" w:hAnsi="Calibri" w:cs="Calibri"/>
                <w:rtl/>
              </w:rPr>
            </w:pPr>
          </w:p>
        </w:tc>
      </w:tr>
    </w:tbl>
    <w:p w14:paraId="4BB4F502" w14:textId="77777777" w:rsidR="00241522" w:rsidRDefault="00241522">
      <w:pPr>
        <w:bidi/>
        <w:spacing w:after="0" w:line="240" w:lineRule="auto"/>
        <w:jc w:val="both"/>
        <w:rPr>
          <w:rFonts w:ascii="Calibri" w:eastAsia="Calibri" w:hAnsi="Calibri" w:cs="Calibri"/>
          <w:b/>
          <w:bCs/>
          <w:rtl/>
        </w:rPr>
      </w:pPr>
    </w:p>
    <w:p w14:paraId="5618F401" w14:textId="4CB4B5F2" w:rsidR="00241522" w:rsidRDefault="00673773">
      <w:pPr>
        <w:bidi/>
        <w:spacing w:after="0" w:line="240" w:lineRule="auto"/>
        <w:jc w:val="both"/>
        <w:rPr>
          <w:rFonts w:ascii="Calibri" w:eastAsia="Calibri" w:hAnsi="Calibri" w:cs="Calibri"/>
          <w:b/>
          <w:bCs/>
          <w:rtl/>
        </w:rPr>
      </w:pPr>
      <w:r>
        <w:rPr>
          <w:rFonts w:ascii="Calibri" w:eastAsia="Calibri" w:hAnsi="Calibri" w:cs="Calibri"/>
          <w:b/>
          <w:rtl/>
        </w:rPr>
        <w:t xml:space="preserve">التزامات مالية: </w:t>
      </w:r>
    </w:p>
    <w:p w14:paraId="6C2517C7" w14:textId="69ED4E34" w:rsidR="00241522" w:rsidRDefault="00673773">
      <w:pPr>
        <w:bidi/>
        <w:spacing w:after="0" w:line="240" w:lineRule="auto"/>
        <w:jc w:val="both"/>
        <w:rPr>
          <w:rFonts w:ascii="Calibri" w:eastAsia="Calibri" w:hAnsi="Calibri" w:cs="Calibri"/>
          <w:rtl/>
        </w:rPr>
      </w:pPr>
      <w:r>
        <w:rPr>
          <w:rFonts w:ascii="Calibri" w:eastAsia="Calibri" w:hAnsi="Calibri" w:cs="Calibri"/>
          <w:rtl/>
        </w:rPr>
        <w:t xml:space="preserve">لا تدعم الإدارة العليا عملية التخطيط فحسب، بل ينبغي عليها أيضًا ضمان الموارد المالية اللازمة لبدء عملية BCP والحفاظ عليها. قد يشمل ذلك التمويل المباشر للمبادرة و / أو اشتراط تخصيص اعتمادات الميزانية من قبل مختلف وحدات وإدارات الجمعية الوطنية. يمكن استخدام </w:t>
      </w:r>
      <w:r>
        <w:rPr>
          <w:rFonts w:ascii="Calibri" w:eastAsia="Calibri" w:hAnsi="Calibri" w:cs="Calibri"/>
          <w:rtl/>
        </w:rPr>
        <w:t>الجدول التالي لتحديد الإجراءات المتوقعة المطلوبة، والأموال المتحالفة المتوقعة لجهود تخطيط استمرارية الأعمال.</w:t>
      </w:r>
    </w:p>
    <w:p w14:paraId="4FDE1E3F" w14:textId="77777777" w:rsidR="00241522" w:rsidRDefault="00241522">
      <w:pPr>
        <w:bidi/>
        <w:spacing w:after="0" w:line="240" w:lineRule="auto"/>
        <w:jc w:val="both"/>
        <w:rPr>
          <w:rFonts w:ascii="Calibri" w:eastAsia="Calibri" w:hAnsi="Calibri" w:cs="Calibri"/>
          <w:rtl/>
        </w:rPr>
      </w:pPr>
    </w:p>
    <w:p w14:paraId="4727C2AF" w14:textId="635751F9" w:rsidR="00241522" w:rsidRDefault="00673773">
      <w:pPr>
        <w:pStyle w:val="Heading4"/>
        <w:bidi/>
        <w:rPr>
          <w:rFonts w:eastAsia="Calibri Light" w:cs="Times New Roman"/>
          <w:rtl/>
        </w:rPr>
      </w:pPr>
      <w:r>
        <w:rPr>
          <w:rFonts w:eastAsia="Calibri Light"/>
          <w:rtl/>
        </w:rPr>
        <w:t>الجدول 2: الموارد المالية ل تخطيط استمرارية الأعمال</w:t>
      </w:r>
    </w:p>
    <w:tbl>
      <w:tblPr>
        <w:bidiVisual/>
        <w:tblW w:w="0" w:type="auto"/>
        <w:tblInd w:w="108" w:type="dxa"/>
        <w:tblCellMar>
          <w:left w:w="10" w:type="dxa"/>
          <w:right w:w="10" w:type="dxa"/>
        </w:tblCellMar>
        <w:tblLook w:val="04A0" w:firstRow="1" w:lastRow="0" w:firstColumn="1" w:lastColumn="0" w:noHBand="0" w:noVBand="1"/>
      </w:tblPr>
      <w:tblGrid>
        <w:gridCol w:w="6275"/>
        <w:gridCol w:w="1429"/>
        <w:gridCol w:w="1538"/>
      </w:tblGrid>
      <w:tr w:rsidR="00241522" w14:paraId="731D648B" w14:textId="77777777">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E172A"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نشاط تخطيط استمرارية الأعمال محدد</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459B996C" w14:textId="77777777" w:rsidR="00241522" w:rsidRDefault="00673773">
            <w:pPr>
              <w:bidi/>
              <w:spacing w:after="0" w:line="240" w:lineRule="auto"/>
              <w:jc w:val="both"/>
              <w:rPr>
                <w:rFonts w:ascii="Calibri" w:eastAsia="Calibri" w:hAnsi="Calibri" w:cs="Calibri"/>
                <w:sz w:val="20"/>
                <w:szCs w:val="20"/>
                <w:rtl/>
              </w:rPr>
            </w:pPr>
            <w:r>
              <w:rPr>
                <w:rFonts w:ascii="Calibri" w:eastAsia="Calibri" w:hAnsi="Calibri" w:cs="Calibri"/>
                <w:sz w:val="20"/>
                <w:rtl/>
              </w:rPr>
              <w:t xml:space="preserve"> سعر</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59A50A" w14:textId="01997863"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مصدر</w:t>
            </w:r>
          </w:p>
        </w:tc>
      </w:tr>
      <w:tr w:rsidR="00241522" w14:paraId="3E58DE1D" w14:textId="77777777">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728B3" w14:textId="77777777" w:rsidR="00241522" w:rsidRDefault="00673773">
            <w:pPr>
              <w:bidi/>
              <w:spacing w:after="0" w:line="240" w:lineRule="auto"/>
              <w:jc w:val="both"/>
              <w:rPr>
                <w:rFonts w:ascii="Calibri" w:eastAsia="Calibri" w:hAnsi="Calibri" w:cs="Calibri"/>
                <w:i/>
                <w:iCs/>
                <w:color w:val="FF0000"/>
                <w:sz w:val="20"/>
                <w:szCs w:val="20"/>
                <w:rtl/>
              </w:rPr>
            </w:pPr>
            <w:r>
              <w:rPr>
                <w:rFonts w:ascii="Calibri" w:eastAsia="Calibri" w:hAnsi="Calibri" w:cs="Calibri"/>
                <w:i/>
                <w:color w:val="FF0000"/>
                <w:sz w:val="20"/>
                <w:rtl/>
              </w:rPr>
              <w:t>مثال: اجتماع لموظفي المقر لتطوير تخطيط استمرارية الأعمال</w:t>
            </w:r>
          </w:p>
          <w:p w14:paraId="2CD12CC7" w14:textId="77777777" w:rsidR="00241522" w:rsidRDefault="00673773">
            <w:pPr>
              <w:bidi/>
              <w:spacing w:after="0" w:line="240" w:lineRule="auto"/>
              <w:jc w:val="both"/>
              <w:rPr>
                <w:rFonts w:ascii="Calibri" w:eastAsia="Calibri" w:hAnsi="Calibri" w:cs="Calibri"/>
                <w:rtl/>
              </w:rPr>
            </w:pPr>
            <w:r>
              <w:rPr>
                <w:rFonts w:ascii="Calibri" w:eastAsia="Calibri" w:hAnsi="Calibri" w:cs="Calibri"/>
                <w:i/>
                <w:color w:val="FF0000"/>
                <w:sz w:val="20"/>
                <w:rtl/>
              </w:rPr>
              <w:t>اجتماعان / أسبوع × 4 أسابيع × [التكلفة] =</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6FAF8849" w14:textId="77777777" w:rsidR="00241522" w:rsidRDefault="00241522">
            <w:pPr>
              <w:bidi/>
              <w:spacing w:after="0" w:line="240" w:lineRule="auto"/>
              <w:jc w:val="both"/>
              <w:rPr>
                <w:rFonts w:ascii="Calibri" w:eastAsia="Calibri" w:hAnsi="Calibri" w:cs="Calibri"/>
                <w:rtl/>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C48FD" w14:textId="77777777" w:rsidR="00241522" w:rsidRDefault="00241522">
            <w:pPr>
              <w:bidi/>
              <w:spacing w:after="0" w:line="240" w:lineRule="auto"/>
              <w:jc w:val="both"/>
              <w:rPr>
                <w:rFonts w:ascii="Calibri" w:eastAsia="Calibri" w:hAnsi="Calibri" w:cs="Calibri"/>
                <w:rtl/>
              </w:rPr>
            </w:pPr>
          </w:p>
        </w:tc>
      </w:tr>
      <w:tr w:rsidR="00241522" w14:paraId="54E20ED2" w14:textId="77777777">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DCDF5" w14:textId="77777777" w:rsidR="00241522" w:rsidRDefault="00673773">
            <w:pPr>
              <w:bidi/>
              <w:spacing w:after="0" w:line="240" w:lineRule="auto"/>
              <w:jc w:val="both"/>
              <w:rPr>
                <w:rFonts w:ascii="Calibri" w:eastAsia="Calibri" w:hAnsi="Calibri" w:cs="Calibri"/>
                <w:i/>
                <w:iCs/>
                <w:color w:val="FF0000"/>
                <w:sz w:val="20"/>
                <w:szCs w:val="20"/>
                <w:rtl/>
              </w:rPr>
            </w:pPr>
            <w:r>
              <w:rPr>
                <w:rFonts w:ascii="Calibri" w:eastAsia="Calibri" w:hAnsi="Calibri" w:cs="Calibri"/>
                <w:i/>
                <w:color w:val="FF0000"/>
                <w:sz w:val="20"/>
                <w:rtl/>
              </w:rPr>
              <w:t>مثال: سفر ممثلي الفرع للمشاركة في عملية التخطيط لتخطيط استمرارية الأعمال</w:t>
            </w:r>
          </w:p>
          <w:p w14:paraId="2DE31E86" w14:textId="77777777" w:rsidR="00241522" w:rsidRDefault="00673773">
            <w:pPr>
              <w:bidi/>
              <w:spacing w:after="0" w:line="240" w:lineRule="auto"/>
              <w:jc w:val="both"/>
              <w:rPr>
                <w:rFonts w:ascii="Calibri" w:eastAsia="Calibri" w:hAnsi="Calibri" w:cs="Calibri"/>
                <w:rtl/>
              </w:rPr>
            </w:pPr>
            <w:r>
              <w:rPr>
                <w:rFonts w:ascii="Calibri" w:eastAsia="Calibri" w:hAnsi="Calibri" w:cs="Calibri"/>
                <w:i/>
                <w:color w:val="FF0000"/>
                <w:sz w:val="20"/>
                <w:rtl/>
              </w:rPr>
              <w:t>10 مشاركين × التكلفة =</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7D16D185" w14:textId="77777777" w:rsidR="00241522" w:rsidRDefault="00241522">
            <w:pPr>
              <w:bidi/>
              <w:spacing w:after="0" w:line="240" w:lineRule="auto"/>
              <w:jc w:val="both"/>
              <w:rPr>
                <w:rFonts w:ascii="Calibri" w:eastAsia="Calibri" w:hAnsi="Calibri" w:cs="Calibri"/>
                <w:rtl/>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0C929" w14:textId="77777777" w:rsidR="00241522" w:rsidRDefault="00241522">
            <w:pPr>
              <w:bidi/>
              <w:spacing w:after="0" w:line="240" w:lineRule="auto"/>
              <w:jc w:val="both"/>
              <w:rPr>
                <w:rFonts w:ascii="Calibri" w:eastAsia="Calibri" w:hAnsi="Calibri" w:cs="Calibri"/>
                <w:rtl/>
              </w:rPr>
            </w:pPr>
          </w:p>
        </w:tc>
      </w:tr>
      <w:tr w:rsidR="00241522" w14:paraId="2A2891BD" w14:textId="77777777">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F81E6" w14:textId="77777777" w:rsidR="00241522" w:rsidRDefault="00673773">
            <w:pPr>
              <w:bidi/>
              <w:spacing w:after="0" w:line="240" w:lineRule="auto"/>
              <w:jc w:val="both"/>
              <w:rPr>
                <w:rFonts w:ascii="Calibri" w:eastAsia="Calibri" w:hAnsi="Calibri" w:cs="Calibri"/>
                <w:rtl/>
              </w:rPr>
            </w:pPr>
            <w:r>
              <w:rPr>
                <w:rFonts w:ascii="Calibri" w:eastAsia="Calibri" w:hAnsi="Calibri" w:cs="Calibri"/>
                <w:i/>
                <w:color w:val="FF0000"/>
                <w:sz w:val="20"/>
                <w:rtl/>
              </w:rPr>
              <w:t xml:space="preserve">مثال: طاقم عمل مؤقت / استشاريون لتطوير تخطيط استمرارية </w:t>
            </w:r>
            <w:r>
              <w:rPr>
                <w:rFonts w:ascii="Calibri" w:eastAsia="Calibri" w:hAnsi="Calibri" w:cs="Calibri"/>
                <w:i/>
                <w:color w:val="FF0000"/>
                <w:sz w:val="20"/>
                <w:rtl/>
              </w:rPr>
              <w:t>الأعمال</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0E075F2D" w14:textId="77777777" w:rsidR="00241522" w:rsidRDefault="00241522">
            <w:pPr>
              <w:bidi/>
              <w:spacing w:after="0" w:line="240" w:lineRule="auto"/>
              <w:jc w:val="both"/>
              <w:rPr>
                <w:rFonts w:ascii="Calibri" w:eastAsia="Calibri" w:hAnsi="Calibri" w:cs="Calibri"/>
                <w:rtl/>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AF652" w14:textId="77777777" w:rsidR="00241522" w:rsidRDefault="00241522">
            <w:pPr>
              <w:bidi/>
              <w:spacing w:after="0" w:line="240" w:lineRule="auto"/>
              <w:jc w:val="both"/>
              <w:rPr>
                <w:rFonts w:ascii="Calibri" w:eastAsia="Calibri" w:hAnsi="Calibri" w:cs="Calibri"/>
                <w:rtl/>
              </w:rPr>
            </w:pPr>
          </w:p>
        </w:tc>
      </w:tr>
      <w:tr w:rsidR="00241522" w14:paraId="4A91167E" w14:textId="77777777">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F7505" w14:textId="77777777" w:rsidR="00241522" w:rsidRDefault="00241522">
            <w:pPr>
              <w:bidi/>
              <w:spacing w:after="0" w:line="240" w:lineRule="auto"/>
              <w:jc w:val="both"/>
              <w:rPr>
                <w:rFonts w:ascii="Calibri" w:eastAsia="Calibri" w:hAnsi="Calibri" w:cs="Calibri"/>
                <w:rtl/>
              </w:rPr>
            </w:pP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2C692F69" w14:textId="77777777" w:rsidR="00241522" w:rsidRDefault="00241522">
            <w:pPr>
              <w:bidi/>
              <w:spacing w:after="0" w:line="240" w:lineRule="auto"/>
              <w:jc w:val="both"/>
              <w:rPr>
                <w:rFonts w:ascii="Calibri" w:eastAsia="Calibri" w:hAnsi="Calibri" w:cs="Calibri"/>
                <w:rtl/>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CACE1" w14:textId="77777777" w:rsidR="00241522" w:rsidRDefault="00241522">
            <w:pPr>
              <w:bidi/>
              <w:spacing w:after="0" w:line="240" w:lineRule="auto"/>
              <w:jc w:val="both"/>
              <w:rPr>
                <w:rFonts w:ascii="Calibri" w:eastAsia="Calibri" w:hAnsi="Calibri" w:cs="Calibri"/>
                <w:rtl/>
              </w:rPr>
            </w:pPr>
          </w:p>
        </w:tc>
      </w:tr>
      <w:tr w:rsidR="00241522" w14:paraId="4E7B0D70" w14:textId="77777777">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8C90C" w14:textId="77777777" w:rsidR="00241522" w:rsidRDefault="00673773">
            <w:pPr>
              <w:bidi/>
              <w:spacing w:after="0" w:line="240" w:lineRule="auto"/>
              <w:jc w:val="both"/>
              <w:rPr>
                <w:rFonts w:ascii="Calibri" w:eastAsia="Calibri" w:hAnsi="Calibri" w:cs="Calibri"/>
                <w:rtl/>
              </w:rPr>
            </w:pPr>
            <w:r>
              <w:rPr>
                <w:rFonts w:ascii="Calibri" w:eastAsia="Calibri" w:hAnsi="Calibri" w:cs="Calibri"/>
                <w:rtl/>
              </w:rPr>
              <w:t>مجموع</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40E5B311" w14:textId="77777777" w:rsidR="00241522" w:rsidRDefault="00241522">
            <w:pPr>
              <w:bidi/>
              <w:spacing w:after="0" w:line="240" w:lineRule="auto"/>
              <w:jc w:val="both"/>
              <w:rPr>
                <w:rFonts w:ascii="Calibri" w:eastAsia="Calibri" w:hAnsi="Calibri" w:cs="Calibri"/>
                <w:rtl/>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3679F" w14:textId="77777777" w:rsidR="00241522" w:rsidRDefault="00241522">
            <w:pPr>
              <w:bidi/>
              <w:spacing w:after="0" w:line="240" w:lineRule="auto"/>
              <w:jc w:val="both"/>
              <w:rPr>
                <w:rFonts w:ascii="Calibri" w:eastAsia="Calibri" w:hAnsi="Calibri" w:cs="Calibri"/>
                <w:rtl/>
              </w:rPr>
            </w:pPr>
          </w:p>
        </w:tc>
      </w:tr>
    </w:tbl>
    <w:p w14:paraId="61BF50E3" w14:textId="77777777" w:rsidR="00241522" w:rsidRDefault="00241522">
      <w:pPr>
        <w:bidi/>
        <w:spacing w:after="0" w:line="240" w:lineRule="auto"/>
        <w:jc w:val="both"/>
        <w:rPr>
          <w:rFonts w:ascii="Calibri" w:eastAsia="Calibri" w:hAnsi="Calibri" w:cs="Calibri"/>
          <w:rtl/>
        </w:rPr>
      </w:pPr>
    </w:p>
    <w:p w14:paraId="2E5C0072" w14:textId="104E053F" w:rsidR="00241522" w:rsidRDefault="00673773">
      <w:pPr>
        <w:bidi/>
        <w:spacing w:after="0"/>
        <w:rPr>
          <w:rFonts w:ascii="Calibri" w:eastAsia="Calibri" w:hAnsi="Calibri" w:cs="Calibri"/>
          <w:b/>
          <w:bCs/>
          <w:rtl/>
        </w:rPr>
      </w:pPr>
      <w:r>
        <w:rPr>
          <w:rFonts w:ascii="Calibri" w:eastAsia="Calibri" w:hAnsi="Calibri" w:cs="Calibri"/>
          <w:b/>
          <w:rtl/>
        </w:rPr>
        <w:t>الالتزام السياسي والبشري:</w:t>
      </w:r>
    </w:p>
    <w:p w14:paraId="2BAF6D67" w14:textId="51879945" w:rsidR="00241522" w:rsidRDefault="00673773">
      <w:pPr>
        <w:bidi/>
        <w:spacing w:after="0" w:line="240" w:lineRule="auto"/>
        <w:jc w:val="both"/>
        <w:rPr>
          <w:rFonts w:ascii="Calibri" w:eastAsia="Calibri" w:hAnsi="Calibri" w:cs="Calibri"/>
          <w:rtl/>
        </w:rPr>
      </w:pPr>
      <w:r>
        <w:rPr>
          <w:rFonts w:ascii="Calibri" w:eastAsia="Calibri" w:hAnsi="Calibri" w:cs="Calibri"/>
          <w:rtl/>
        </w:rPr>
        <w:t>لا تدعم الإدارة العليا عملية التخطيط فحسب، بل تدعم أيضًا تطوير البنية التحتية والآليات اللازمة لتطوير تنفيذ خطط استمرارية الأعمال والمحافظة عليها. يضمن هذا التركيز المفصل والمصادقة أن تدرك الإدارة والموظفون والمتطوعون على جميع المستويات داخل المنظمة أن تخط</w:t>
      </w:r>
      <w:r>
        <w:rPr>
          <w:rFonts w:ascii="Calibri" w:eastAsia="Calibri" w:hAnsi="Calibri" w:cs="Calibri"/>
          <w:rtl/>
        </w:rPr>
        <w:t>يط استمرارية الأعمال يمثل أولوية حاسمة للإدارة العليا. يجب أن يلعب كل قسم / وحدة وفرع / فصل في الجمعية الوطنية دورًا نشطًا في عملية تخطيط استمرارية الأعمال. يمكن تحديد الأدوار والمسؤوليات الفردية باستخدام الجدول التالي.</w:t>
      </w:r>
    </w:p>
    <w:p w14:paraId="0404C50A" w14:textId="57ECF4A2" w:rsidR="00241522" w:rsidRDefault="00241522">
      <w:pPr>
        <w:bidi/>
        <w:spacing w:after="0" w:line="240" w:lineRule="auto"/>
        <w:jc w:val="both"/>
        <w:rPr>
          <w:rFonts w:ascii="Calibri" w:eastAsia="Calibri" w:hAnsi="Calibri" w:cs="Calibri"/>
          <w:rtl/>
        </w:rPr>
      </w:pPr>
    </w:p>
    <w:p w14:paraId="3871DD1E" w14:textId="6C6BCCE1" w:rsidR="00241522" w:rsidRDefault="00673773">
      <w:pPr>
        <w:pStyle w:val="Heading4"/>
        <w:bidi/>
        <w:rPr>
          <w:rFonts w:ascii="AGaramond-Regular" w:eastAsia="AGaramond-Regular" w:hAnsi="AGaramond-Regular" w:cs="AGaramond-Regular"/>
          <w:rtl/>
        </w:rPr>
      </w:pPr>
      <w:r>
        <w:rPr>
          <w:rFonts w:eastAsia="Calibri Light"/>
          <w:rtl/>
        </w:rPr>
        <w:lastRenderedPageBreak/>
        <w:t>الجدول 3: تأييد القيادة والموارد ال</w:t>
      </w:r>
      <w:r>
        <w:rPr>
          <w:rFonts w:eastAsia="Calibri Light"/>
          <w:rtl/>
        </w:rPr>
        <w:t>بشرية لتخطيط استمرارية الأعمال</w:t>
      </w:r>
    </w:p>
    <w:tbl>
      <w:tblPr>
        <w:bidiVisual/>
        <w:tblW w:w="0" w:type="auto"/>
        <w:tblInd w:w="108" w:type="dxa"/>
        <w:tblCellMar>
          <w:left w:w="10" w:type="dxa"/>
          <w:right w:w="10" w:type="dxa"/>
        </w:tblCellMar>
        <w:tblLook w:val="04A0" w:firstRow="1" w:lastRow="0" w:firstColumn="1" w:lastColumn="0" w:noHBand="0" w:noVBand="1"/>
      </w:tblPr>
      <w:tblGrid>
        <w:gridCol w:w="2047"/>
        <w:gridCol w:w="1440"/>
        <w:gridCol w:w="1890"/>
        <w:gridCol w:w="2313"/>
        <w:gridCol w:w="1552"/>
      </w:tblGrid>
      <w:tr w:rsidR="00241522" w14:paraId="0947AAE3"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7C216" w14:textId="011DF8B5" w:rsidR="00241522" w:rsidRDefault="00673773">
            <w:pPr>
              <w:bidi/>
              <w:spacing w:after="0" w:line="240" w:lineRule="auto"/>
              <w:rPr>
                <w:rFonts w:ascii="Calibri" w:eastAsia="Calibri" w:hAnsi="Calibri" w:cs="Calibri"/>
                <w:sz w:val="20"/>
                <w:szCs w:val="20"/>
                <w:rtl/>
              </w:rPr>
            </w:pPr>
            <w:r>
              <w:rPr>
                <w:rFonts w:ascii="Calibri" w:eastAsia="Calibri" w:hAnsi="Calibri" w:cs="Calibri"/>
                <w:sz w:val="20"/>
                <w:rtl/>
              </w:rPr>
              <w:t>اسم القسم / الوحدة</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D9B56" w14:textId="77777777" w:rsidR="00241522" w:rsidRDefault="00673773">
            <w:pPr>
              <w:bidi/>
              <w:spacing w:after="0" w:line="240" w:lineRule="auto"/>
              <w:rPr>
                <w:rFonts w:ascii="Calibri" w:eastAsia="Calibri" w:hAnsi="Calibri" w:cs="Calibri"/>
                <w:sz w:val="20"/>
                <w:szCs w:val="20"/>
                <w:rtl/>
              </w:rPr>
            </w:pPr>
            <w:r>
              <w:rPr>
                <w:rFonts w:ascii="Calibri" w:eastAsia="Calibri" w:hAnsi="Calibri" w:cs="Calibri"/>
                <w:sz w:val="20"/>
                <w:rtl/>
              </w:rPr>
              <w:t>BCP مؤيّد من (اسم القسم / رئيس الوحدة)</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D07CF" w14:textId="77777777" w:rsidR="00241522" w:rsidRDefault="00673773">
            <w:pPr>
              <w:bidi/>
              <w:spacing w:after="0" w:line="240" w:lineRule="auto"/>
              <w:rPr>
                <w:rFonts w:ascii="Calibri" w:eastAsia="Calibri" w:hAnsi="Calibri" w:cs="Calibri"/>
                <w:sz w:val="20"/>
                <w:szCs w:val="20"/>
                <w:rtl/>
              </w:rPr>
            </w:pPr>
            <w:r>
              <w:rPr>
                <w:rFonts w:ascii="Calibri" w:eastAsia="Calibri" w:hAnsi="Calibri" w:cs="Calibri"/>
                <w:sz w:val="20"/>
                <w:rtl/>
              </w:rPr>
              <w:t>جهة وصل في القسم / الوحدة لتخطيط استمرارية الأعمال</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17AAC" w14:textId="77777777" w:rsidR="00241522" w:rsidRDefault="00673773">
            <w:pPr>
              <w:bidi/>
              <w:spacing w:after="0" w:line="240" w:lineRule="auto"/>
              <w:rPr>
                <w:rFonts w:ascii="Calibri" w:eastAsia="Calibri" w:hAnsi="Calibri" w:cs="Calibri"/>
                <w:sz w:val="20"/>
                <w:szCs w:val="20"/>
                <w:rtl/>
              </w:rPr>
            </w:pPr>
            <w:r>
              <w:rPr>
                <w:rFonts w:ascii="Calibri" w:eastAsia="Calibri" w:hAnsi="Calibri" w:cs="Calibri"/>
                <w:sz w:val="20"/>
                <w:rtl/>
              </w:rPr>
              <w:t xml:space="preserve">تخصيص الوقت لجهة الوصل </w:t>
            </w:r>
          </w:p>
          <w:p w14:paraId="6B1BF698" w14:textId="77777777" w:rsidR="00241522" w:rsidRDefault="00673773">
            <w:pPr>
              <w:bidi/>
              <w:spacing w:after="0" w:line="240" w:lineRule="auto"/>
              <w:rPr>
                <w:rFonts w:ascii="Calibri" w:eastAsia="Calibri" w:hAnsi="Calibri" w:cs="Calibri"/>
                <w:sz w:val="20"/>
                <w:szCs w:val="20"/>
                <w:rtl/>
              </w:rPr>
            </w:pPr>
            <w:r>
              <w:rPr>
                <w:rFonts w:ascii="Calibri" w:eastAsia="Calibri" w:hAnsi="Calibri" w:cs="Calibri"/>
                <w:sz w:val="20"/>
                <w:rtl/>
              </w:rPr>
              <w:t>(# الساعات في الأسبوع، # أسابيع المشاركة)</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00474" w14:textId="77777777" w:rsidR="00241522" w:rsidRDefault="00673773">
            <w:pPr>
              <w:bidi/>
              <w:spacing w:after="0" w:line="240" w:lineRule="auto"/>
              <w:rPr>
                <w:rFonts w:ascii="Calibri" w:eastAsia="Calibri" w:hAnsi="Calibri" w:cs="Calibri"/>
                <w:sz w:val="20"/>
                <w:szCs w:val="20"/>
                <w:rtl/>
              </w:rPr>
            </w:pPr>
            <w:r>
              <w:rPr>
                <w:rFonts w:ascii="Calibri" w:eastAsia="Calibri" w:hAnsi="Calibri" w:cs="Calibri"/>
                <w:sz w:val="20"/>
                <w:rtl/>
              </w:rPr>
              <w:t>الموارد المالية المخصصة للعملية</w:t>
            </w:r>
          </w:p>
        </w:tc>
      </w:tr>
      <w:tr w:rsidR="00241522" w14:paraId="5E7E7F3B"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38AA7" w14:textId="77777777" w:rsidR="00241522" w:rsidRDefault="00673773">
            <w:pPr>
              <w:bidi/>
              <w:spacing w:after="0" w:line="240" w:lineRule="auto"/>
              <w:rPr>
                <w:rFonts w:cs="Arial"/>
                <w:rtl/>
              </w:rPr>
            </w:pPr>
            <w:r>
              <w:rPr>
                <w:rFonts w:ascii="AGaramond-Regular" w:eastAsia="AGaramond-Regular" w:hAnsi="AGaramond-Regular" w:cs="Times New Roman"/>
                <w:i/>
                <w:color w:val="FF0000"/>
                <w:sz w:val="20"/>
                <w:rtl/>
              </w:rPr>
              <w:t>مكتب الأمين العام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AE761" w14:textId="77777777" w:rsidR="00241522" w:rsidRDefault="00673773">
            <w:pPr>
              <w:bidi/>
              <w:spacing w:after="0" w:line="240" w:lineRule="auto"/>
              <w:rPr>
                <w:rFonts w:cs="Arial"/>
                <w:rtl/>
              </w:rPr>
            </w:pPr>
            <w:r>
              <w:rPr>
                <w:rFonts w:ascii="AGaramond-Regular" w:eastAsia="AGaramond-Regular" w:hAnsi="AGaramond-Regular" w:cs="Times New Roman"/>
                <w:i/>
                <w:color w:val="FF0000"/>
                <w:sz w:val="20"/>
                <w:rtl/>
              </w:rPr>
              <w:t xml:space="preserve">جين دو </w:t>
            </w:r>
            <w:r>
              <w:rPr>
                <w:rFonts w:ascii="AGaramond-Regular" w:eastAsia="AGaramond-Regular" w:hAnsi="AGaramond-Regular" w:cs="AGaramond-Regular"/>
                <w:i/>
                <w:color w:val="FF0000"/>
                <w:sz w:val="20"/>
                <w:rtl/>
              </w:rPr>
              <w:t>(</w:t>
            </w:r>
            <w:r>
              <w:rPr>
                <w:rFonts w:ascii="AGaramond-Regular" w:eastAsia="AGaramond-Regular" w:hAnsi="AGaramond-Regular" w:cs="Times New Roman"/>
                <w:i/>
                <w:color w:val="FF0000"/>
                <w:sz w:val="20"/>
                <w:rtl/>
              </w:rPr>
              <w:t>مديرة عامة</w:t>
            </w:r>
            <w:r>
              <w:rPr>
                <w:rFonts w:ascii="AGaramond-Regular" w:eastAsia="AGaramond-Regular" w:hAnsi="AGaramond-Regular" w:cs="AGaramond-Regular"/>
                <w:i/>
                <w:color w:val="FF0000"/>
                <w:sz w:val="20"/>
                <w:rtl/>
              </w:rPr>
              <w:t>)</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B75B6" w14:textId="77777777" w:rsidR="00241522" w:rsidRDefault="00673773">
            <w:pPr>
              <w:bidi/>
              <w:spacing w:after="0" w:line="240" w:lineRule="auto"/>
              <w:rPr>
                <w:rFonts w:ascii="AGaramond-Regular" w:eastAsia="AGaramond-Regular" w:hAnsi="AGaramond-Regular" w:cs="AGaramond-Regular"/>
                <w:i/>
                <w:iCs/>
                <w:color w:val="FF0000"/>
                <w:sz w:val="20"/>
                <w:szCs w:val="20"/>
                <w:rtl/>
              </w:rPr>
            </w:pPr>
            <w:r>
              <w:rPr>
                <w:rFonts w:ascii="AGaramond-Regular" w:eastAsia="AGaramond-Regular" w:hAnsi="AGaramond-Regular" w:cs="Times New Roman"/>
                <w:i/>
                <w:color w:val="FF0000"/>
                <w:sz w:val="20"/>
                <w:rtl/>
              </w:rPr>
              <w:t xml:space="preserve">ريتشارد رو </w:t>
            </w:r>
          </w:p>
          <w:p w14:paraId="4DCFC286" w14:textId="77777777" w:rsidR="00241522" w:rsidRDefault="00673773">
            <w:pPr>
              <w:bidi/>
              <w:spacing w:after="0" w:line="240" w:lineRule="auto"/>
              <w:rPr>
                <w:rFonts w:cs="Arial"/>
                <w:rtl/>
              </w:rPr>
            </w:pPr>
            <w:r>
              <w:rPr>
                <w:rFonts w:ascii="AGaramond-Regular" w:eastAsia="AGaramond-Regular" w:hAnsi="AGaramond-Regular" w:cs="AGaramond-Regular"/>
                <w:i/>
                <w:color w:val="FF0000"/>
                <w:sz w:val="20"/>
                <w:rtl/>
              </w:rPr>
              <w:t>(</w:t>
            </w:r>
            <w:r>
              <w:rPr>
                <w:rFonts w:ascii="AGaramond-Regular" w:eastAsia="AGaramond-Regular" w:hAnsi="AGaramond-Regular" w:cs="Times New Roman"/>
                <w:i/>
                <w:color w:val="FF0000"/>
                <w:sz w:val="20"/>
                <w:rtl/>
              </w:rPr>
              <w:t>رئيس المكتب</w:t>
            </w:r>
            <w:r>
              <w:rPr>
                <w:rFonts w:ascii="AGaramond-Regular" w:eastAsia="AGaramond-Regular" w:hAnsi="AGaramond-Regular" w:cs="AGaramond-Regular"/>
                <w:i/>
                <w:color w:val="FF0000"/>
                <w:sz w:val="20"/>
                <w:rtl/>
              </w:rPr>
              <w:t>)</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66ED0" w14:textId="7FD7DE94" w:rsidR="00241522" w:rsidRDefault="00673773">
            <w:pPr>
              <w:bidi/>
              <w:spacing w:after="0" w:line="240" w:lineRule="auto"/>
              <w:rPr>
                <w:rFonts w:ascii="AGaramond-Regular" w:eastAsia="AGaramond-Regular" w:hAnsi="AGaramond-Regular" w:cs="AGaramond-Regular"/>
                <w:i/>
                <w:iCs/>
                <w:color w:val="FF0000"/>
                <w:sz w:val="20"/>
                <w:szCs w:val="20"/>
                <w:rtl/>
              </w:rPr>
            </w:pPr>
            <w:r>
              <w:rPr>
                <w:rFonts w:ascii="AGaramond-Regular" w:eastAsia="AGaramond-Regular" w:hAnsi="AGaramond-Regular" w:cs="AGaramond-Regular"/>
                <w:i/>
                <w:color w:val="FF0000"/>
                <w:sz w:val="20"/>
                <w:rtl/>
              </w:rPr>
              <w:t xml:space="preserve">4 </w:t>
            </w:r>
            <w:r>
              <w:rPr>
                <w:rFonts w:ascii="AGaramond-Regular" w:eastAsia="AGaramond-Regular" w:hAnsi="AGaramond-Regular" w:cs="Times New Roman"/>
                <w:i/>
                <w:color w:val="FF0000"/>
                <w:sz w:val="20"/>
                <w:rtl/>
              </w:rPr>
              <w:t>ساعات</w:t>
            </w:r>
            <w:r>
              <w:rPr>
                <w:rFonts w:ascii="AGaramond-Regular" w:eastAsia="AGaramond-Regular" w:hAnsi="AGaramond-Regular" w:cs="AGaramond-Regular"/>
                <w:i/>
                <w:color w:val="FF0000"/>
                <w:sz w:val="20"/>
                <w:rtl/>
              </w:rPr>
              <w:t xml:space="preserve">/ </w:t>
            </w:r>
            <w:r>
              <w:rPr>
                <w:rFonts w:ascii="AGaramond-Regular" w:eastAsia="AGaramond-Regular" w:hAnsi="AGaramond-Regular" w:cs="Times New Roman"/>
                <w:i/>
                <w:color w:val="FF0000"/>
                <w:sz w:val="20"/>
                <w:rtl/>
              </w:rPr>
              <w:t xml:space="preserve">أسبوع </w:t>
            </w:r>
          </w:p>
          <w:p w14:paraId="12B5FD21" w14:textId="77777777" w:rsidR="00241522" w:rsidRDefault="00673773">
            <w:pPr>
              <w:bidi/>
              <w:spacing w:after="0" w:line="240" w:lineRule="auto"/>
              <w:rPr>
                <w:rFonts w:cs="Arial"/>
                <w:rtl/>
              </w:rPr>
            </w:pPr>
            <w:r>
              <w:rPr>
                <w:rFonts w:ascii="AGaramond-Regular" w:eastAsia="AGaramond-Regular" w:hAnsi="AGaramond-Regular" w:cs="AGaramond-Regular"/>
                <w:i/>
                <w:color w:val="FF0000"/>
                <w:sz w:val="20"/>
                <w:rtl/>
              </w:rPr>
              <w:t xml:space="preserve">× 3 </w:t>
            </w:r>
            <w:r>
              <w:rPr>
                <w:rFonts w:ascii="AGaramond-Regular" w:eastAsia="AGaramond-Regular" w:hAnsi="AGaramond-Regular" w:cs="Times New Roman"/>
                <w:i/>
                <w:color w:val="FF0000"/>
                <w:sz w:val="20"/>
                <w:rtl/>
              </w:rPr>
              <w:t>أسابيع</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C8D1D" w14:textId="77777777" w:rsidR="00241522" w:rsidRDefault="00673773">
            <w:pPr>
              <w:bidi/>
              <w:spacing w:after="0" w:line="240" w:lineRule="auto"/>
              <w:rPr>
                <w:rFonts w:cs="Arial"/>
                <w:rtl/>
              </w:rPr>
            </w:pPr>
            <w:r>
              <w:rPr>
                <w:rFonts w:ascii="AGaramond-Regular" w:eastAsia="AGaramond-Regular" w:hAnsi="AGaramond-Regular" w:cs="Times New Roman"/>
                <w:i/>
                <w:color w:val="FF0000"/>
                <w:sz w:val="20"/>
                <w:rtl/>
              </w:rPr>
              <w:t>لا يوجد</w:t>
            </w:r>
          </w:p>
        </w:tc>
      </w:tr>
      <w:tr w:rsidR="00241522" w14:paraId="3D0AD771"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3D147" w14:textId="77777777" w:rsidR="00241522" w:rsidRDefault="00673773">
            <w:pPr>
              <w:bidi/>
              <w:spacing w:after="0" w:line="240" w:lineRule="auto"/>
              <w:rPr>
                <w:rFonts w:cs="Arial"/>
                <w:rtl/>
              </w:rPr>
            </w:pPr>
            <w:r>
              <w:rPr>
                <w:rFonts w:ascii="AGaramond-Regular" w:eastAsia="AGaramond-Regular" w:hAnsi="AGaramond-Regular" w:cs="Times New Roman"/>
                <w:i/>
                <w:color w:val="FF0000"/>
                <w:sz w:val="20"/>
                <w:rtl/>
              </w:rPr>
              <w:t>قسم الموارد البشرية</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05845" w14:textId="77777777" w:rsidR="00241522" w:rsidRDefault="00241522">
            <w:pPr>
              <w:bidi/>
              <w:spacing w:after="0" w:line="240" w:lineRule="auto"/>
              <w:rPr>
                <w:rFonts w:ascii="Calibri" w:eastAsia="Calibri" w:hAnsi="Calibri" w:cs="Calibri"/>
                <w:rt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75A35" w14:textId="77777777" w:rsidR="00241522" w:rsidRDefault="00241522">
            <w:pPr>
              <w:bidi/>
              <w:spacing w:after="0" w:line="240" w:lineRule="auto"/>
              <w:rPr>
                <w:rFonts w:ascii="Calibri" w:eastAsia="Calibri" w:hAnsi="Calibri" w:cs="Calibri"/>
                <w:rtl/>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C88EF" w14:textId="77777777" w:rsidR="00241522" w:rsidRDefault="00241522">
            <w:pPr>
              <w:bidi/>
              <w:spacing w:after="0" w:line="240" w:lineRule="auto"/>
              <w:rPr>
                <w:rFonts w:ascii="Calibri" w:eastAsia="Calibri" w:hAnsi="Calibri" w:cs="Calibri"/>
                <w:rtl/>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DFEF4" w14:textId="77777777" w:rsidR="00241522" w:rsidRDefault="00241522">
            <w:pPr>
              <w:bidi/>
              <w:spacing w:after="0" w:line="240" w:lineRule="auto"/>
              <w:rPr>
                <w:rFonts w:ascii="Calibri" w:eastAsia="Calibri" w:hAnsi="Calibri" w:cs="Calibri"/>
                <w:rtl/>
              </w:rPr>
            </w:pPr>
          </w:p>
        </w:tc>
      </w:tr>
      <w:tr w:rsidR="00241522" w14:paraId="4FB5C77B"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F7ED2E" w14:textId="77777777" w:rsidR="00241522" w:rsidRDefault="00673773">
            <w:pPr>
              <w:bidi/>
              <w:spacing w:after="0" w:line="240" w:lineRule="auto"/>
              <w:rPr>
                <w:rFonts w:ascii="AGaramond-Regular" w:eastAsia="AGaramond-Regular" w:hAnsi="AGaramond-Regular" w:cs="AGaramond-Regular"/>
                <w:i/>
                <w:iCs/>
                <w:color w:val="FF0000"/>
                <w:sz w:val="20"/>
                <w:szCs w:val="20"/>
                <w:rtl/>
              </w:rPr>
            </w:pPr>
            <w:r>
              <w:rPr>
                <w:rFonts w:ascii="AGaramond-Regular" w:eastAsia="AGaramond-Regular" w:hAnsi="AGaramond-Regular" w:cs="Times New Roman"/>
                <w:i/>
                <w:color w:val="FF0000"/>
                <w:sz w:val="20"/>
                <w:rtl/>
              </w:rPr>
              <w:t>قسم المالية</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2E377" w14:textId="77777777" w:rsidR="00241522" w:rsidRDefault="00241522">
            <w:pPr>
              <w:bidi/>
              <w:spacing w:after="0" w:line="240" w:lineRule="auto"/>
              <w:rPr>
                <w:rFonts w:ascii="Calibri" w:eastAsia="Calibri" w:hAnsi="Calibri" w:cs="Calibri"/>
                <w:rt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D1955" w14:textId="77777777" w:rsidR="00241522" w:rsidRDefault="00241522">
            <w:pPr>
              <w:bidi/>
              <w:spacing w:after="0" w:line="240" w:lineRule="auto"/>
              <w:rPr>
                <w:rFonts w:ascii="Calibri" w:eastAsia="Calibri" w:hAnsi="Calibri" w:cs="Calibri"/>
                <w:rtl/>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1A833" w14:textId="77777777" w:rsidR="00241522" w:rsidRDefault="00241522">
            <w:pPr>
              <w:bidi/>
              <w:spacing w:after="0" w:line="240" w:lineRule="auto"/>
              <w:rPr>
                <w:rFonts w:ascii="Calibri" w:eastAsia="Calibri" w:hAnsi="Calibri" w:cs="Calibri"/>
                <w:rtl/>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E6997" w14:textId="77777777" w:rsidR="00241522" w:rsidRDefault="00241522">
            <w:pPr>
              <w:bidi/>
              <w:spacing w:after="0" w:line="240" w:lineRule="auto"/>
              <w:rPr>
                <w:rFonts w:ascii="Calibri" w:eastAsia="Calibri" w:hAnsi="Calibri" w:cs="Calibri"/>
                <w:rtl/>
              </w:rPr>
            </w:pPr>
          </w:p>
        </w:tc>
      </w:tr>
      <w:tr w:rsidR="00241522" w14:paraId="32A15876"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29CD1" w14:textId="77777777" w:rsidR="00241522" w:rsidRDefault="00673773">
            <w:pPr>
              <w:bidi/>
              <w:spacing w:after="0" w:line="240" w:lineRule="auto"/>
              <w:rPr>
                <w:rFonts w:ascii="AGaramond-Regular" w:eastAsia="AGaramond-Regular" w:hAnsi="AGaramond-Regular" w:cs="AGaramond-Regular"/>
                <w:i/>
                <w:iCs/>
                <w:color w:val="FF0000"/>
                <w:sz w:val="20"/>
                <w:szCs w:val="20"/>
                <w:rtl/>
              </w:rPr>
            </w:pPr>
            <w:r>
              <w:rPr>
                <w:rFonts w:ascii="AGaramond-Regular" w:eastAsia="AGaramond-Regular" w:hAnsi="AGaramond-Regular" w:cs="Times New Roman"/>
                <w:i/>
                <w:color w:val="FF0000"/>
                <w:sz w:val="20"/>
                <w:rtl/>
              </w:rPr>
              <w:t>قسم تكنولوجيا المعلومات</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6BD50" w14:textId="77777777" w:rsidR="00241522" w:rsidRDefault="00241522">
            <w:pPr>
              <w:bidi/>
              <w:spacing w:after="0" w:line="240" w:lineRule="auto"/>
              <w:rPr>
                <w:rFonts w:ascii="Calibri" w:eastAsia="Calibri" w:hAnsi="Calibri" w:cs="Calibri"/>
                <w:rt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99986" w14:textId="77777777" w:rsidR="00241522" w:rsidRDefault="00241522">
            <w:pPr>
              <w:bidi/>
              <w:spacing w:after="0" w:line="240" w:lineRule="auto"/>
              <w:rPr>
                <w:rFonts w:ascii="Calibri" w:eastAsia="Calibri" w:hAnsi="Calibri" w:cs="Calibri"/>
                <w:rtl/>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3A65D" w14:textId="77777777" w:rsidR="00241522" w:rsidRDefault="00241522">
            <w:pPr>
              <w:bidi/>
              <w:spacing w:after="0" w:line="240" w:lineRule="auto"/>
              <w:rPr>
                <w:rFonts w:ascii="Calibri" w:eastAsia="Calibri" w:hAnsi="Calibri" w:cs="Calibri"/>
                <w:rtl/>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21FADB" w14:textId="77777777" w:rsidR="00241522" w:rsidRDefault="00241522">
            <w:pPr>
              <w:bidi/>
              <w:spacing w:after="0" w:line="240" w:lineRule="auto"/>
              <w:rPr>
                <w:rFonts w:ascii="Calibri" w:eastAsia="Calibri" w:hAnsi="Calibri" w:cs="Calibri"/>
                <w:rtl/>
              </w:rPr>
            </w:pPr>
          </w:p>
        </w:tc>
      </w:tr>
      <w:tr w:rsidR="00241522" w14:paraId="216B0BCD"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B637C" w14:textId="77777777" w:rsidR="00241522" w:rsidRDefault="00673773">
            <w:pPr>
              <w:bidi/>
              <w:spacing w:after="0" w:line="240" w:lineRule="auto"/>
              <w:rPr>
                <w:rFonts w:ascii="AGaramond-Regular" w:eastAsia="AGaramond-Regular" w:hAnsi="AGaramond-Regular" w:cs="AGaramond-Regular"/>
                <w:i/>
                <w:iCs/>
                <w:color w:val="FF0000"/>
                <w:sz w:val="20"/>
                <w:szCs w:val="20"/>
                <w:rtl/>
              </w:rPr>
            </w:pPr>
            <w:r>
              <w:rPr>
                <w:rFonts w:ascii="AGaramond-Regular" w:eastAsia="AGaramond-Regular" w:hAnsi="AGaramond-Regular" w:cs="Times New Roman"/>
                <w:i/>
                <w:color w:val="FF0000"/>
                <w:sz w:val="20"/>
                <w:rtl/>
              </w:rPr>
              <w:t>قسم الكوارث</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4723F" w14:textId="77777777" w:rsidR="00241522" w:rsidRDefault="00241522">
            <w:pPr>
              <w:bidi/>
              <w:spacing w:after="0" w:line="240" w:lineRule="auto"/>
              <w:rPr>
                <w:rFonts w:ascii="Calibri" w:eastAsia="Calibri" w:hAnsi="Calibri" w:cs="Calibri"/>
                <w:rt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FD1CC" w14:textId="77777777" w:rsidR="00241522" w:rsidRDefault="00241522">
            <w:pPr>
              <w:bidi/>
              <w:spacing w:after="0" w:line="240" w:lineRule="auto"/>
              <w:rPr>
                <w:rFonts w:ascii="Calibri" w:eastAsia="Calibri" w:hAnsi="Calibri" w:cs="Calibri"/>
                <w:rtl/>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06323" w14:textId="77777777" w:rsidR="00241522" w:rsidRDefault="00241522">
            <w:pPr>
              <w:bidi/>
              <w:spacing w:after="0" w:line="240" w:lineRule="auto"/>
              <w:rPr>
                <w:rFonts w:ascii="Calibri" w:eastAsia="Calibri" w:hAnsi="Calibri" w:cs="Calibri"/>
                <w:rtl/>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8225D" w14:textId="77777777" w:rsidR="00241522" w:rsidRDefault="00241522">
            <w:pPr>
              <w:bidi/>
              <w:spacing w:after="0" w:line="240" w:lineRule="auto"/>
              <w:rPr>
                <w:rFonts w:ascii="Calibri" w:eastAsia="Calibri" w:hAnsi="Calibri" w:cs="Calibri"/>
                <w:rtl/>
              </w:rPr>
            </w:pPr>
          </w:p>
        </w:tc>
      </w:tr>
      <w:tr w:rsidR="00241522" w14:paraId="0D77180A"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06BED" w14:textId="77777777" w:rsidR="00241522" w:rsidRDefault="00673773">
            <w:pPr>
              <w:bidi/>
              <w:spacing w:after="0" w:line="240" w:lineRule="auto"/>
              <w:rPr>
                <w:rFonts w:ascii="AGaramond-Regular" w:eastAsia="AGaramond-Regular" w:hAnsi="AGaramond-Regular" w:cs="AGaramond-Regular"/>
                <w:i/>
                <w:iCs/>
                <w:color w:val="FF0000"/>
                <w:sz w:val="20"/>
                <w:szCs w:val="20"/>
                <w:rtl/>
              </w:rPr>
            </w:pPr>
            <w:r>
              <w:rPr>
                <w:rFonts w:ascii="AGaramond-Regular" w:eastAsia="AGaramond-Regular" w:hAnsi="AGaramond-Regular" w:cs="Times New Roman"/>
                <w:i/>
                <w:color w:val="FF0000"/>
                <w:sz w:val="20"/>
                <w:rtl/>
              </w:rPr>
              <w:t>قسم الصحة</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93345" w14:textId="77777777" w:rsidR="00241522" w:rsidRDefault="00241522">
            <w:pPr>
              <w:bidi/>
              <w:spacing w:after="0" w:line="240" w:lineRule="auto"/>
              <w:rPr>
                <w:rFonts w:ascii="Calibri" w:eastAsia="Calibri" w:hAnsi="Calibri" w:cs="Calibri"/>
                <w:rt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0C58A" w14:textId="77777777" w:rsidR="00241522" w:rsidRDefault="00241522">
            <w:pPr>
              <w:bidi/>
              <w:spacing w:after="0" w:line="240" w:lineRule="auto"/>
              <w:rPr>
                <w:rFonts w:ascii="Calibri" w:eastAsia="Calibri" w:hAnsi="Calibri" w:cs="Calibri"/>
                <w:rtl/>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7396A" w14:textId="77777777" w:rsidR="00241522" w:rsidRDefault="00241522">
            <w:pPr>
              <w:bidi/>
              <w:spacing w:after="0" w:line="240" w:lineRule="auto"/>
              <w:rPr>
                <w:rFonts w:ascii="Calibri" w:eastAsia="Calibri" w:hAnsi="Calibri" w:cs="Calibri"/>
                <w:rtl/>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28221" w14:textId="77777777" w:rsidR="00241522" w:rsidRDefault="00241522">
            <w:pPr>
              <w:bidi/>
              <w:spacing w:after="0" w:line="240" w:lineRule="auto"/>
              <w:rPr>
                <w:rFonts w:ascii="Calibri" w:eastAsia="Calibri" w:hAnsi="Calibri" w:cs="Calibri"/>
                <w:rtl/>
              </w:rPr>
            </w:pPr>
          </w:p>
        </w:tc>
      </w:tr>
      <w:tr w:rsidR="00241522" w14:paraId="6B4E893E"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E1E843" w14:textId="77777777" w:rsidR="00241522" w:rsidRDefault="00241522">
            <w:pPr>
              <w:bidi/>
              <w:spacing w:after="0" w:line="240" w:lineRule="auto"/>
              <w:rPr>
                <w:rFonts w:ascii="Calibri" w:eastAsia="Calibri" w:hAnsi="Calibri" w:cs="Calibri"/>
                <w:rtl/>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827C1" w14:textId="77777777" w:rsidR="00241522" w:rsidRDefault="00241522">
            <w:pPr>
              <w:bidi/>
              <w:spacing w:after="0" w:line="240" w:lineRule="auto"/>
              <w:rPr>
                <w:rFonts w:ascii="Calibri" w:eastAsia="Calibri" w:hAnsi="Calibri" w:cs="Calibri"/>
                <w:rt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A1A03" w14:textId="77777777" w:rsidR="00241522" w:rsidRDefault="00241522">
            <w:pPr>
              <w:bidi/>
              <w:spacing w:after="0" w:line="240" w:lineRule="auto"/>
              <w:rPr>
                <w:rFonts w:ascii="Calibri" w:eastAsia="Calibri" w:hAnsi="Calibri" w:cs="Calibri"/>
                <w:rtl/>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4CB84" w14:textId="77777777" w:rsidR="00241522" w:rsidRDefault="00241522">
            <w:pPr>
              <w:bidi/>
              <w:spacing w:after="0" w:line="240" w:lineRule="auto"/>
              <w:rPr>
                <w:rFonts w:ascii="Calibri" w:eastAsia="Calibri" w:hAnsi="Calibri" w:cs="Calibri"/>
                <w:rtl/>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06C7B" w14:textId="77777777" w:rsidR="00241522" w:rsidRDefault="00241522">
            <w:pPr>
              <w:bidi/>
              <w:spacing w:after="0" w:line="240" w:lineRule="auto"/>
              <w:rPr>
                <w:rFonts w:ascii="Calibri" w:eastAsia="Calibri" w:hAnsi="Calibri" w:cs="Calibri"/>
                <w:rtl/>
              </w:rPr>
            </w:pPr>
          </w:p>
        </w:tc>
      </w:tr>
    </w:tbl>
    <w:p w14:paraId="2DFBDD9A" w14:textId="017B1466" w:rsidR="00241522" w:rsidRDefault="00241522">
      <w:pPr>
        <w:bidi/>
        <w:rPr>
          <w:rFonts w:ascii="Calibri" w:eastAsia="Calibri" w:hAnsi="Calibri" w:cs="Calibri"/>
          <w:b/>
          <w:bCs/>
          <w:rtl/>
        </w:rPr>
      </w:pPr>
    </w:p>
    <w:p w14:paraId="12D1A65B" w14:textId="0FE70D74" w:rsidR="00241522" w:rsidRDefault="00673773">
      <w:pPr>
        <w:bidi/>
        <w:spacing w:after="0" w:line="240" w:lineRule="auto"/>
        <w:jc w:val="both"/>
        <w:rPr>
          <w:rFonts w:ascii="Calibri" w:eastAsia="Calibri" w:hAnsi="Calibri" w:cs="Calibri"/>
          <w:b/>
          <w:bCs/>
          <w:rtl/>
        </w:rPr>
      </w:pPr>
      <w:r>
        <w:rPr>
          <w:rFonts w:ascii="Calibri" w:eastAsia="Calibri" w:hAnsi="Calibri" w:cs="Calibri"/>
          <w:b/>
          <w:rtl/>
        </w:rPr>
        <w:t>فريق تخطيط استمرارية الأعمال:</w:t>
      </w:r>
    </w:p>
    <w:p w14:paraId="2F9F9746" w14:textId="5393F692" w:rsidR="00241522" w:rsidRDefault="00673773">
      <w:pPr>
        <w:bidi/>
        <w:spacing w:after="0" w:line="240" w:lineRule="auto"/>
        <w:jc w:val="both"/>
        <w:rPr>
          <w:rFonts w:ascii="Calibri" w:eastAsia="Calibri" w:hAnsi="Calibri" w:cs="Calibri"/>
          <w:rtl/>
        </w:rPr>
      </w:pPr>
      <w:r>
        <w:rPr>
          <w:rFonts w:ascii="Calibri" w:eastAsia="Calibri" w:hAnsi="Calibri" w:cs="Calibri"/>
          <w:rtl/>
        </w:rPr>
        <w:t>يتم تكليف فريق تخطيط استمرارية الأعمال بمسؤولية تطوير BCP. يضم الفريق مدراء وخبراء فنيين من الأقسام الرئيسية، ممثلي الفروع ومجموعات المتطوعين، يتم ترشيحهم من قبل رؤساء الأقسام الفردية ويوافق على تعيينهم الإدارة العليا. ستعيّن الإدارة العليا للجمعية الوطنية</w:t>
      </w:r>
      <w:r>
        <w:rPr>
          <w:rFonts w:ascii="Calibri" w:eastAsia="Calibri" w:hAnsi="Calibri" w:cs="Calibri"/>
          <w:rtl/>
        </w:rPr>
        <w:t xml:space="preserve">، رئيس فريق تخطيط استمرارية الأعمال.  </w:t>
      </w:r>
    </w:p>
    <w:p w14:paraId="3ADFE5AD" w14:textId="001B4AAE" w:rsidR="00241522" w:rsidRDefault="00673773">
      <w:pPr>
        <w:bidi/>
        <w:spacing w:after="0" w:line="240" w:lineRule="auto"/>
        <w:jc w:val="both"/>
        <w:rPr>
          <w:rFonts w:ascii="Calibri" w:eastAsia="Calibri" w:hAnsi="Calibri" w:cs="Calibri"/>
          <w:rtl/>
        </w:rPr>
      </w:pPr>
      <w:r>
        <w:rPr>
          <w:rFonts w:ascii="Calibri" w:eastAsia="Calibri" w:hAnsi="Calibri" w:cs="Calibri"/>
          <w:rtl/>
        </w:rPr>
        <w:t xml:space="preserve">الجدول التالي هو مثال على مخطط تفصيلي لفريق تخطيط استمرارية العمل. </w:t>
      </w:r>
    </w:p>
    <w:p w14:paraId="320C9CB3" w14:textId="77777777" w:rsidR="00241522" w:rsidRDefault="00241522">
      <w:pPr>
        <w:bidi/>
        <w:spacing w:after="0" w:line="240" w:lineRule="auto"/>
        <w:jc w:val="both"/>
        <w:rPr>
          <w:rFonts w:ascii="Calibri" w:eastAsia="Calibri" w:hAnsi="Calibri" w:cs="Calibri"/>
          <w:rtl/>
        </w:rPr>
      </w:pPr>
    </w:p>
    <w:p w14:paraId="187B1EDD" w14:textId="593678FB" w:rsidR="00241522" w:rsidRDefault="00673773">
      <w:pPr>
        <w:pStyle w:val="Heading4"/>
        <w:bidi/>
        <w:rPr>
          <w:rFonts w:eastAsia="Calibri" w:cs="Times New Roman"/>
          <w:rtl/>
        </w:rPr>
      </w:pPr>
      <w:r>
        <w:rPr>
          <w:rFonts w:eastAsia="Calibri"/>
          <w:rtl/>
        </w:rPr>
        <w:t>الجدول 4: عضوية فريق تخطيط استمرارية الأعمال</w:t>
      </w:r>
    </w:p>
    <w:tbl>
      <w:tblPr>
        <w:bidiVisual/>
        <w:tblW w:w="9247" w:type="dxa"/>
        <w:tblInd w:w="108" w:type="dxa"/>
        <w:tblCellMar>
          <w:left w:w="10" w:type="dxa"/>
          <w:right w:w="10" w:type="dxa"/>
        </w:tblCellMar>
        <w:tblLook w:val="04A0" w:firstRow="1" w:lastRow="0" w:firstColumn="1" w:lastColumn="0" w:noHBand="0" w:noVBand="1"/>
      </w:tblPr>
      <w:tblGrid>
        <w:gridCol w:w="3089"/>
        <w:gridCol w:w="3098"/>
        <w:gridCol w:w="3060"/>
      </w:tblGrid>
      <w:tr w:rsidR="00241522" w14:paraId="1702CD05"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65BD43C" w14:textId="423E74B3" w:rsidR="00241522" w:rsidRDefault="00673773">
            <w:pPr>
              <w:bidi/>
              <w:spacing w:after="0" w:line="240" w:lineRule="auto"/>
              <w:jc w:val="both"/>
              <w:rPr>
                <w:rFonts w:ascii="Calibri" w:eastAsia="Calibri" w:hAnsi="Calibri" w:cs="Calibri"/>
                <w:sz w:val="20"/>
                <w:szCs w:val="20"/>
                <w:rtl/>
              </w:rPr>
            </w:pPr>
            <w:r>
              <w:rPr>
                <w:rFonts w:ascii="Calibri" w:eastAsia="Calibri" w:hAnsi="Calibri" w:cs="Calibri"/>
                <w:sz w:val="20"/>
                <w:rtl/>
              </w:rPr>
              <w:t>اسم القسم / الوحدة</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BE9D45E" w14:textId="61ABF949" w:rsidR="00241522" w:rsidRDefault="00673773">
            <w:pPr>
              <w:bidi/>
              <w:spacing w:after="0" w:line="240" w:lineRule="auto"/>
              <w:jc w:val="both"/>
              <w:rPr>
                <w:rFonts w:ascii="Calibri" w:eastAsia="Calibri" w:hAnsi="Calibri" w:cs="Calibri"/>
                <w:sz w:val="20"/>
                <w:szCs w:val="20"/>
                <w:rtl/>
              </w:rPr>
            </w:pPr>
            <w:r>
              <w:rPr>
                <w:rFonts w:ascii="Calibri" w:eastAsia="Calibri" w:hAnsi="Calibri" w:cs="Calibri"/>
                <w:sz w:val="20"/>
                <w:rtl/>
              </w:rPr>
              <w:t>اسم المسؤول ومنصبه</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C8D98FB" w14:textId="4B01586A" w:rsidR="00241522" w:rsidRDefault="00673773">
            <w:pPr>
              <w:bidi/>
              <w:spacing w:after="0" w:line="240" w:lineRule="auto"/>
              <w:jc w:val="both"/>
              <w:rPr>
                <w:rFonts w:ascii="Calibri" w:eastAsia="Calibri" w:hAnsi="Calibri" w:cs="Calibri"/>
                <w:sz w:val="20"/>
                <w:szCs w:val="20"/>
                <w:rtl/>
              </w:rPr>
            </w:pPr>
            <w:r>
              <w:rPr>
                <w:rFonts w:ascii="Calibri" w:eastAsia="Calibri" w:hAnsi="Calibri" w:cs="Calibri"/>
                <w:sz w:val="20"/>
                <w:rtl/>
              </w:rPr>
              <w:t>اسم النائب عنه ومنصبه</w:t>
            </w:r>
          </w:p>
        </w:tc>
      </w:tr>
      <w:tr w:rsidR="00241522" w14:paraId="323325F7"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478BBCD" w14:textId="28347FF7" w:rsidR="00241522" w:rsidRDefault="00673773">
            <w:pPr>
              <w:bidi/>
              <w:spacing w:after="0" w:line="240" w:lineRule="auto"/>
              <w:rPr>
                <w:rFonts w:ascii="AGaramond-Regular" w:eastAsia="AGaramond-Regular" w:hAnsi="AGaramond-Regular" w:cs="AGaramond-Regular"/>
                <w:i/>
                <w:iCs/>
                <w:color w:val="FF0000"/>
                <w:sz w:val="20"/>
                <w:szCs w:val="20"/>
                <w:rtl/>
              </w:rPr>
            </w:pPr>
            <w:r>
              <w:rPr>
                <w:rFonts w:ascii="AGaramond-Regular" w:eastAsia="AGaramond-Regular" w:hAnsi="AGaramond-Regular" w:cs="Times New Roman"/>
                <w:i/>
                <w:color w:val="FF0000"/>
                <w:sz w:val="20"/>
                <w:rtl/>
              </w:rPr>
              <w:t>سيختلف أعضاء الفريق والإدارات الممثلة باختلاف المجتمعات الوطنية</w:t>
            </w:r>
            <w:r>
              <w:rPr>
                <w:rFonts w:ascii="AGaramond-Regular" w:eastAsia="AGaramond-Regular" w:hAnsi="AGaramond-Regular" w:cs="AGaramond-Regular"/>
                <w:i/>
                <w:color w:val="FF0000"/>
                <w:sz w:val="20"/>
                <w:rtl/>
              </w:rPr>
              <w:t xml:space="preserve">. </w:t>
            </w:r>
            <w:r>
              <w:rPr>
                <w:rFonts w:ascii="AGaramond-Regular" w:eastAsia="AGaramond-Regular" w:hAnsi="AGaramond-Regular" w:cs="Times New Roman"/>
                <w:i/>
                <w:color w:val="FF0000"/>
                <w:sz w:val="20"/>
                <w:rtl/>
              </w:rPr>
              <w:t>على سبيل المثال</w:t>
            </w:r>
            <w:r>
              <w:rPr>
                <w:rFonts w:ascii="AGaramond-Regular" w:eastAsia="AGaramond-Regular" w:hAnsi="AGaramond-Regular" w:cs="AGaramond-Regular"/>
                <w:i/>
                <w:color w:val="FF0000"/>
                <w:sz w:val="20"/>
                <w:rtl/>
              </w:rPr>
              <w:t>:</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6C95E2C" w14:textId="77777777" w:rsidR="00241522" w:rsidRDefault="00241522">
            <w:pPr>
              <w:bidi/>
              <w:spacing w:after="0" w:line="240" w:lineRule="auto"/>
              <w:jc w:val="both"/>
              <w:rPr>
                <w:rFonts w:ascii="Calibri" w:eastAsia="Calibri" w:hAnsi="Calibri" w:cs="Calibri"/>
                <w:rtl/>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62E8864" w14:textId="77777777" w:rsidR="00241522" w:rsidRDefault="00241522">
            <w:pPr>
              <w:bidi/>
              <w:spacing w:after="0" w:line="240" w:lineRule="auto"/>
              <w:jc w:val="both"/>
              <w:rPr>
                <w:rFonts w:ascii="Calibri" w:eastAsia="Calibri" w:hAnsi="Calibri" w:cs="Calibri"/>
                <w:rtl/>
              </w:rPr>
            </w:pPr>
          </w:p>
        </w:tc>
      </w:tr>
      <w:tr w:rsidR="00241522" w14:paraId="1C2DACCB"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17FFC06" w14:textId="4174B192" w:rsidR="00241522" w:rsidRDefault="00673773">
            <w:pPr>
              <w:bidi/>
              <w:spacing w:after="0" w:line="240" w:lineRule="auto"/>
              <w:rPr>
                <w:rFonts w:ascii="AGaramond-Regular" w:eastAsia="AGaramond-Regular" w:hAnsi="AGaramond-Regular" w:cs="AGaramond-Regular"/>
                <w:i/>
                <w:iCs/>
                <w:color w:val="FF0000"/>
                <w:sz w:val="20"/>
                <w:szCs w:val="20"/>
                <w:rtl/>
              </w:rPr>
            </w:pPr>
            <w:r>
              <w:rPr>
                <w:rFonts w:ascii="AGaramond-Regular" w:eastAsia="AGaramond-Regular" w:hAnsi="AGaramond-Regular" w:cs="Times New Roman"/>
                <w:i/>
                <w:color w:val="FF0000"/>
                <w:sz w:val="20"/>
                <w:rtl/>
              </w:rPr>
              <w:t>رئيس تخطيط استمرارية العمل</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5F46FC3" w14:textId="77777777" w:rsidR="00241522" w:rsidRDefault="00241522">
            <w:pPr>
              <w:bidi/>
              <w:spacing w:after="0" w:line="240" w:lineRule="auto"/>
              <w:jc w:val="both"/>
              <w:rPr>
                <w:rFonts w:ascii="Calibri" w:eastAsia="Calibri" w:hAnsi="Calibri" w:cs="Calibri"/>
                <w:rtl/>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8B23BA6" w14:textId="77777777" w:rsidR="00241522" w:rsidRDefault="00241522">
            <w:pPr>
              <w:bidi/>
              <w:spacing w:after="0" w:line="240" w:lineRule="auto"/>
              <w:jc w:val="both"/>
              <w:rPr>
                <w:rFonts w:ascii="Calibri" w:eastAsia="Calibri" w:hAnsi="Calibri" w:cs="Calibri"/>
                <w:rtl/>
              </w:rPr>
            </w:pPr>
          </w:p>
        </w:tc>
      </w:tr>
      <w:tr w:rsidR="00241522" w14:paraId="72A40FD0"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F4AAC02" w14:textId="5ED8B9AA" w:rsidR="00241522" w:rsidRDefault="00673773">
            <w:pPr>
              <w:bidi/>
              <w:spacing w:after="0" w:line="240" w:lineRule="auto"/>
              <w:rPr>
                <w:rFonts w:ascii="AGaramond-Regular" w:eastAsia="AGaramond-Regular" w:hAnsi="AGaramond-Regular" w:cs="AGaramond-Regular"/>
                <w:i/>
                <w:iCs/>
                <w:color w:val="FF0000"/>
                <w:sz w:val="20"/>
                <w:szCs w:val="20"/>
                <w:rtl/>
              </w:rPr>
            </w:pPr>
            <w:r>
              <w:rPr>
                <w:rFonts w:ascii="AGaramond-Regular" w:eastAsia="AGaramond-Regular" w:hAnsi="AGaramond-Regular" w:cs="Times New Roman"/>
                <w:i/>
                <w:color w:val="FF0000"/>
                <w:sz w:val="20"/>
                <w:rtl/>
              </w:rPr>
              <w:t xml:space="preserve">البرامج </w:t>
            </w:r>
            <w:r>
              <w:rPr>
                <w:rFonts w:ascii="AGaramond-Regular" w:eastAsia="AGaramond-Regular" w:hAnsi="AGaramond-Regular" w:cs="AGaramond-Regular"/>
                <w:i/>
                <w:color w:val="FF0000"/>
                <w:sz w:val="20"/>
                <w:rtl/>
              </w:rPr>
              <w:t xml:space="preserve">(2-3 </w:t>
            </w:r>
            <w:r>
              <w:rPr>
                <w:rFonts w:ascii="AGaramond-Regular" w:eastAsia="AGaramond-Regular" w:hAnsi="AGaramond-Regular" w:cs="Times New Roman"/>
                <w:i/>
                <w:color w:val="FF0000"/>
                <w:sz w:val="20"/>
                <w:rtl/>
              </w:rPr>
              <w:t>مُمثلين</w:t>
            </w:r>
            <w:r>
              <w:rPr>
                <w:rFonts w:ascii="AGaramond-Regular" w:eastAsia="AGaramond-Regular" w:hAnsi="AGaramond-Regular" w:cs="AGaramond-Regular"/>
                <w:i/>
                <w:color w:val="FF0000"/>
                <w:sz w:val="20"/>
                <w:rtl/>
              </w:rPr>
              <w:t>)</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EB58E6A" w14:textId="77777777" w:rsidR="00241522" w:rsidRDefault="00241522">
            <w:pPr>
              <w:bidi/>
              <w:spacing w:after="0" w:line="240" w:lineRule="auto"/>
              <w:jc w:val="both"/>
              <w:rPr>
                <w:rFonts w:ascii="Calibri" w:eastAsia="Calibri" w:hAnsi="Calibri" w:cs="Calibri"/>
                <w:rtl/>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AA7F922" w14:textId="77777777" w:rsidR="00241522" w:rsidRDefault="00241522">
            <w:pPr>
              <w:bidi/>
              <w:spacing w:after="0" w:line="240" w:lineRule="auto"/>
              <w:jc w:val="both"/>
              <w:rPr>
                <w:rFonts w:ascii="Calibri" w:eastAsia="Calibri" w:hAnsi="Calibri" w:cs="Calibri"/>
                <w:rtl/>
              </w:rPr>
            </w:pPr>
          </w:p>
        </w:tc>
      </w:tr>
      <w:tr w:rsidR="00241522" w14:paraId="5136EC06"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AFFA36A" w14:textId="0C10CE59" w:rsidR="00241522" w:rsidRDefault="00673773">
            <w:pPr>
              <w:bidi/>
              <w:spacing w:after="0" w:line="240" w:lineRule="auto"/>
              <w:rPr>
                <w:rFonts w:ascii="AGaramond-Regular" w:eastAsia="AGaramond-Regular" w:hAnsi="AGaramond-Regular" w:cs="AGaramond-Regular"/>
                <w:i/>
                <w:iCs/>
                <w:color w:val="FF0000"/>
                <w:sz w:val="20"/>
                <w:szCs w:val="20"/>
                <w:rtl/>
              </w:rPr>
            </w:pPr>
            <w:r>
              <w:rPr>
                <w:rFonts w:ascii="AGaramond-Regular" w:eastAsia="AGaramond-Regular" w:hAnsi="AGaramond-Regular" w:cs="Times New Roman"/>
                <w:i/>
                <w:color w:val="FF0000"/>
                <w:sz w:val="20"/>
                <w:rtl/>
              </w:rPr>
              <w:t xml:space="preserve">الاتصالات الخارجية </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C2CCEEE" w14:textId="77777777" w:rsidR="00241522" w:rsidRDefault="00241522">
            <w:pPr>
              <w:bidi/>
              <w:spacing w:after="0" w:line="240" w:lineRule="auto"/>
              <w:jc w:val="both"/>
              <w:rPr>
                <w:rFonts w:ascii="Calibri" w:eastAsia="Calibri" w:hAnsi="Calibri" w:cs="Calibri"/>
                <w:rtl/>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7824BE4" w14:textId="77777777" w:rsidR="00241522" w:rsidRDefault="00241522">
            <w:pPr>
              <w:bidi/>
              <w:spacing w:after="0" w:line="240" w:lineRule="auto"/>
              <w:jc w:val="both"/>
              <w:rPr>
                <w:rFonts w:ascii="Calibri" w:eastAsia="Calibri" w:hAnsi="Calibri" w:cs="Calibri"/>
                <w:rtl/>
              </w:rPr>
            </w:pPr>
          </w:p>
        </w:tc>
      </w:tr>
      <w:tr w:rsidR="00241522" w14:paraId="066D9C5C"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30995DE" w14:textId="2BCC1CF7" w:rsidR="00241522" w:rsidRDefault="00673773">
            <w:pPr>
              <w:bidi/>
              <w:spacing w:after="0" w:line="240" w:lineRule="auto"/>
              <w:rPr>
                <w:rFonts w:ascii="AGaramond-Regular" w:eastAsia="AGaramond-Regular" w:hAnsi="AGaramond-Regular" w:cs="AGaramond-Regular"/>
                <w:i/>
                <w:iCs/>
                <w:color w:val="FF0000"/>
                <w:sz w:val="20"/>
                <w:szCs w:val="20"/>
                <w:rtl/>
              </w:rPr>
            </w:pPr>
            <w:r>
              <w:rPr>
                <w:rFonts w:ascii="AGaramond-Regular" w:eastAsia="AGaramond-Regular" w:hAnsi="AGaramond-Regular" w:cs="Times New Roman"/>
                <w:i/>
                <w:color w:val="FF0000"/>
                <w:sz w:val="20"/>
                <w:rtl/>
              </w:rPr>
              <w:t>الموارد البشرية وصحة الموظفين</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1C750DE" w14:textId="77777777" w:rsidR="00241522" w:rsidRDefault="00241522">
            <w:pPr>
              <w:bidi/>
              <w:spacing w:after="0" w:line="240" w:lineRule="auto"/>
              <w:jc w:val="both"/>
              <w:rPr>
                <w:rFonts w:ascii="Calibri" w:eastAsia="Calibri" w:hAnsi="Calibri" w:cs="Calibri"/>
                <w:rtl/>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437A5A6" w14:textId="77777777" w:rsidR="00241522" w:rsidRDefault="00241522">
            <w:pPr>
              <w:bidi/>
              <w:spacing w:after="0" w:line="240" w:lineRule="auto"/>
              <w:jc w:val="both"/>
              <w:rPr>
                <w:rFonts w:ascii="Calibri" w:eastAsia="Calibri" w:hAnsi="Calibri" w:cs="Calibri"/>
                <w:rtl/>
              </w:rPr>
            </w:pPr>
          </w:p>
        </w:tc>
      </w:tr>
      <w:tr w:rsidR="00241522" w14:paraId="11C9D23A"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2BB2907" w14:textId="5A2FE0E4" w:rsidR="00241522" w:rsidRDefault="00673773">
            <w:pPr>
              <w:bidi/>
              <w:spacing w:after="0" w:line="240" w:lineRule="auto"/>
              <w:rPr>
                <w:rFonts w:ascii="AGaramond-Regular" w:eastAsia="AGaramond-Regular" w:hAnsi="AGaramond-Regular" w:cs="AGaramond-Regular"/>
                <w:i/>
                <w:iCs/>
                <w:color w:val="FF0000"/>
                <w:sz w:val="20"/>
                <w:szCs w:val="20"/>
                <w:rtl/>
              </w:rPr>
            </w:pPr>
            <w:r>
              <w:rPr>
                <w:rFonts w:ascii="AGaramond-Regular" w:eastAsia="AGaramond-Regular" w:hAnsi="AGaramond-Regular" w:cs="Times New Roman"/>
                <w:i/>
                <w:color w:val="FF0000"/>
                <w:sz w:val="20"/>
                <w:rtl/>
              </w:rPr>
              <w:t xml:space="preserve">المالية </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121A41F" w14:textId="31FE122B" w:rsidR="00241522" w:rsidRDefault="00241522">
            <w:pPr>
              <w:bidi/>
              <w:spacing w:after="0" w:line="240" w:lineRule="auto"/>
              <w:jc w:val="both"/>
              <w:rPr>
                <w:rFonts w:ascii="Calibri" w:eastAsia="Calibri" w:hAnsi="Calibri" w:cs="Calibri"/>
                <w:rtl/>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C81D81C" w14:textId="77777777" w:rsidR="00241522" w:rsidRDefault="00241522">
            <w:pPr>
              <w:bidi/>
              <w:spacing w:after="0" w:line="240" w:lineRule="auto"/>
              <w:jc w:val="both"/>
              <w:rPr>
                <w:rFonts w:ascii="Calibri" w:eastAsia="Calibri" w:hAnsi="Calibri" w:cs="Calibri"/>
                <w:rtl/>
              </w:rPr>
            </w:pPr>
          </w:p>
        </w:tc>
      </w:tr>
      <w:tr w:rsidR="00241522" w14:paraId="75B339BC"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692ADA7" w14:textId="77777777" w:rsidR="00241522" w:rsidRDefault="00673773">
            <w:pPr>
              <w:bidi/>
              <w:spacing w:after="0" w:line="240" w:lineRule="auto"/>
              <w:rPr>
                <w:rFonts w:ascii="AGaramond-Regular" w:eastAsia="AGaramond-Regular" w:hAnsi="AGaramond-Regular" w:cs="AGaramond-Regular"/>
                <w:i/>
                <w:iCs/>
                <w:color w:val="FF0000"/>
                <w:sz w:val="20"/>
                <w:szCs w:val="20"/>
                <w:rtl/>
              </w:rPr>
            </w:pPr>
            <w:r>
              <w:rPr>
                <w:rFonts w:ascii="AGaramond-Regular" w:eastAsia="AGaramond-Regular" w:hAnsi="AGaramond-Regular" w:cs="Times New Roman"/>
                <w:i/>
                <w:color w:val="FF0000"/>
                <w:sz w:val="20"/>
                <w:rtl/>
              </w:rPr>
              <w:t xml:space="preserve">وحدة تكنولوجيا المعلومات </w:t>
            </w:r>
            <w:r>
              <w:rPr>
                <w:rFonts w:ascii="AGaramond-Regular" w:eastAsia="AGaramond-Regular" w:hAnsi="AGaramond-Regular" w:cs="AGaramond-Regular"/>
                <w:i/>
                <w:color w:val="FF0000"/>
                <w:sz w:val="20"/>
                <w:rtl/>
              </w:rPr>
              <w:t xml:space="preserve">/ </w:t>
            </w:r>
            <w:r>
              <w:rPr>
                <w:rFonts w:ascii="AGaramond-Regular" w:eastAsia="AGaramond-Regular" w:hAnsi="AGaramond-Regular" w:cs="Times New Roman"/>
                <w:i/>
                <w:color w:val="FF0000"/>
                <w:sz w:val="20"/>
                <w:rtl/>
              </w:rPr>
              <w:t>الاتصالات</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41C8415" w14:textId="77777777" w:rsidR="00241522" w:rsidRDefault="00241522">
            <w:pPr>
              <w:bidi/>
              <w:spacing w:after="0" w:line="240" w:lineRule="auto"/>
              <w:jc w:val="both"/>
              <w:rPr>
                <w:rFonts w:ascii="Calibri" w:eastAsia="Calibri" w:hAnsi="Calibri" w:cs="Calibri"/>
                <w:rtl/>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3841E6" w14:textId="77777777" w:rsidR="00241522" w:rsidRDefault="00241522">
            <w:pPr>
              <w:bidi/>
              <w:spacing w:after="0" w:line="240" w:lineRule="auto"/>
              <w:jc w:val="both"/>
              <w:rPr>
                <w:rFonts w:ascii="Calibri" w:eastAsia="Calibri" w:hAnsi="Calibri" w:cs="Calibri"/>
                <w:rtl/>
              </w:rPr>
            </w:pPr>
          </w:p>
        </w:tc>
      </w:tr>
      <w:tr w:rsidR="00241522" w14:paraId="7F9C0959"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7BAD210" w14:textId="79D37C44" w:rsidR="00241522" w:rsidRDefault="00673773">
            <w:pPr>
              <w:bidi/>
              <w:spacing w:after="0" w:line="240" w:lineRule="auto"/>
              <w:rPr>
                <w:rFonts w:ascii="AGaramond-Regular" w:eastAsia="AGaramond-Regular" w:hAnsi="AGaramond-Regular" w:cs="AGaramond-Regular"/>
                <w:i/>
                <w:iCs/>
                <w:color w:val="FF0000"/>
                <w:sz w:val="20"/>
                <w:szCs w:val="20"/>
                <w:rtl/>
              </w:rPr>
            </w:pPr>
            <w:r>
              <w:rPr>
                <w:rFonts w:ascii="AGaramond-Regular" w:eastAsia="AGaramond-Regular" w:hAnsi="AGaramond-Regular" w:cs="Times New Roman"/>
                <w:i/>
                <w:color w:val="FF0000"/>
                <w:sz w:val="20"/>
                <w:rtl/>
              </w:rPr>
              <w:t xml:space="preserve">الخدمات اللوجستية </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1997E3" w14:textId="77777777" w:rsidR="00241522" w:rsidRDefault="00241522">
            <w:pPr>
              <w:bidi/>
              <w:spacing w:after="0" w:line="240" w:lineRule="auto"/>
              <w:jc w:val="both"/>
              <w:rPr>
                <w:rFonts w:ascii="Calibri" w:eastAsia="Calibri" w:hAnsi="Calibri" w:cs="Calibri"/>
                <w:rtl/>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0606317" w14:textId="77777777" w:rsidR="00241522" w:rsidRDefault="00241522">
            <w:pPr>
              <w:bidi/>
              <w:spacing w:after="0" w:line="240" w:lineRule="auto"/>
              <w:jc w:val="both"/>
              <w:rPr>
                <w:rFonts w:ascii="Calibri" w:eastAsia="Calibri" w:hAnsi="Calibri" w:cs="Calibri"/>
                <w:rtl/>
              </w:rPr>
            </w:pPr>
          </w:p>
        </w:tc>
      </w:tr>
      <w:tr w:rsidR="00241522" w14:paraId="6089D837"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01F8835" w14:textId="41533D0E" w:rsidR="00241522" w:rsidRDefault="00673773">
            <w:pPr>
              <w:bidi/>
              <w:spacing w:after="0" w:line="240" w:lineRule="auto"/>
              <w:rPr>
                <w:rFonts w:ascii="AGaramond-Regular" w:eastAsia="AGaramond-Regular" w:hAnsi="AGaramond-Regular" w:cs="AGaramond-Regular"/>
                <w:i/>
                <w:iCs/>
                <w:color w:val="FF0000"/>
                <w:sz w:val="20"/>
                <w:szCs w:val="20"/>
                <w:rtl/>
              </w:rPr>
            </w:pPr>
            <w:r>
              <w:rPr>
                <w:rFonts w:ascii="AGaramond-Regular" w:eastAsia="AGaramond-Regular" w:hAnsi="AGaramond-Regular" w:cs="Times New Roman"/>
                <w:i/>
                <w:color w:val="FF0000"/>
                <w:sz w:val="20"/>
                <w:rtl/>
              </w:rPr>
              <w:t xml:space="preserve">الأمن </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4B909E1" w14:textId="77777777" w:rsidR="00241522" w:rsidRDefault="00241522">
            <w:pPr>
              <w:bidi/>
              <w:spacing w:after="0" w:line="240" w:lineRule="auto"/>
              <w:jc w:val="both"/>
              <w:rPr>
                <w:rFonts w:ascii="Calibri" w:eastAsia="Calibri" w:hAnsi="Calibri" w:cs="Calibri"/>
                <w:rtl/>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196E2DA" w14:textId="77777777" w:rsidR="00241522" w:rsidRDefault="00241522">
            <w:pPr>
              <w:bidi/>
              <w:spacing w:after="0" w:line="240" w:lineRule="auto"/>
              <w:jc w:val="both"/>
              <w:rPr>
                <w:rFonts w:ascii="Calibri" w:eastAsia="Calibri" w:hAnsi="Calibri" w:cs="Calibri"/>
                <w:rtl/>
              </w:rPr>
            </w:pPr>
          </w:p>
        </w:tc>
      </w:tr>
      <w:tr w:rsidR="00241522" w14:paraId="29E4010A"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3388DB9" w14:textId="315A21C5" w:rsidR="00241522" w:rsidRDefault="00673773">
            <w:pPr>
              <w:bidi/>
              <w:spacing w:after="0" w:line="240" w:lineRule="auto"/>
              <w:rPr>
                <w:rFonts w:ascii="AGaramond-Regular" w:eastAsia="AGaramond-Regular" w:hAnsi="AGaramond-Regular" w:cs="AGaramond-Regular"/>
                <w:i/>
                <w:iCs/>
                <w:color w:val="FF0000"/>
                <w:sz w:val="20"/>
                <w:szCs w:val="20"/>
                <w:rtl/>
              </w:rPr>
            </w:pPr>
            <w:r>
              <w:rPr>
                <w:rFonts w:ascii="AGaramond-Regular" w:eastAsia="AGaramond-Regular" w:hAnsi="AGaramond-Regular" w:cs="Times New Roman"/>
                <w:i/>
                <w:color w:val="FF0000"/>
                <w:sz w:val="20"/>
                <w:rtl/>
              </w:rPr>
              <w:t>التطوير المؤسّسي</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BA1C095" w14:textId="77777777" w:rsidR="00241522" w:rsidRDefault="00241522">
            <w:pPr>
              <w:bidi/>
              <w:spacing w:after="0" w:line="240" w:lineRule="auto"/>
              <w:jc w:val="both"/>
              <w:rPr>
                <w:rFonts w:ascii="Calibri" w:eastAsia="Calibri" w:hAnsi="Calibri" w:cs="Calibri"/>
                <w:rtl/>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C615506" w14:textId="77777777" w:rsidR="00241522" w:rsidRDefault="00241522">
            <w:pPr>
              <w:bidi/>
              <w:spacing w:after="0" w:line="240" w:lineRule="auto"/>
              <w:jc w:val="both"/>
              <w:rPr>
                <w:rFonts w:ascii="Calibri" w:eastAsia="Calibri" w:hAnsi="Calibri" w:cs="Calibri"/>
                <w:rtl/>
              </w:rPr>
            </w:pPr>
          </w:p>
        </w:tc>
      </w:tr>
      <w:tr w:rsidR="00241522" w14:paraId="54EBB3A1"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B08AF94" w14:textId="0F5F58DF" w:rsidR="00241522" w:rsidRDefault="00673773">
            <w:pPr>
              <w:bidi/>
              <w:spacing w:after="0" w:line="240" w:lineRule="auto"/>
              <w:rPr>
                <w:rFonts w:ascii="AGaramond-Regular" w:eastAsia="AGaramond-Regular" w:hAnsi="AGaramond-Regular" w:cs="AGaramond-Regular"/>
                <w:i/>
                <w:iCs/>
                <w:color w:val="FF0000"/>
                <w:sz w:val="20"/>
                <w:szCs w:val="20"/>
                <w:rtl/>
              </w:rPr>
            </w:pPr>
            <w:r>
              <w:rPr>
                <w:rFonts w:ascii="AGaramond-Regular" w:eastAsia="AGaramond-Regular" w:hAnsi="AGaramond-Regular" w:cs="Times New Roman"/>
                <w:i/>
                <w:iCs/>
                <w:color w:val="FF0000"/>
                <w:sz w:val="20"/>
                <w:rtl/>
              </w:rPr>
              <w:t>الشباب والمتطوعون</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7449D88" w14:textId="77777777" w:rsidR="00241522" w:rsidRDefault="00241522">
            <w:pPr>
              <w:bidi/>
              <w:spacing w:after="0" w:line="240" w:lineRule="auto"/>
              <w:jc w:val="both"/>
              <w:rPr>
                <w:rFonts w:ascii="Calibri" w:eastAsia="Calibri" w:hAnsi="Calibri" w:cs="Calibri"/>
                <w:rtl/>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E35814F" w14:textId="77777777" w:rsidR="00241522" w:rsidRDefault="00241522">
            <w:pPr>
              <w:bidi/>
              <w:spacing w:after="0" w:line="240" w:lineRule="auto"/>
              <w:jc w:val="both"/>
              <w:rPr>
                <w:rFonts w:ascii="Calibri" w:eastAsia="Calibri" w:hAnsi="Calibri" w:cs="Calibri"/>
                <w:rtl/>
              </w:rPr>
            </w:pPr>
          </w:p>
        </w:tc>
      </w:tr>
      <w:tr w:rsidR="00241522" w14:paraId="0F28DD64"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5CA7E6A" w14:textId="1AC16848" w:rsidR="00241522" w:rsidRDefault="00673773">
            <w:pPr>
              <w:bidi/>
              <w:spacing w:after="0" w:line="240" w:lineRule="auto"/>
              <w:rPr>
                <w:rFonts w:ascii="AGaramond-Regular" w:eastAsia="AGaramond-Regular" w:hAnsi="AGaramond-Regular" w:cs="AGaramond-Regular"/>
                <w:i/>
                <w:iCs/>
                <w:color w:val="FF0000"/>
                <w:sz w:val="20"/>
                <w:szCs w:val="20"/>
                <w:rtl/>
              </w:rPr>
            </w:pPr>
            <w:r>
              <w:rPr>
                <w:rFonts w:ascii="AGaramond-Regular" w:eastAsia="AGaramond-Regular" w:hAnsi="AGaramond-Regular" w:cs="Times New Roman"/>
                <w:i/>
                <w:iCs/>
                <w:color w:val="FF0000"/>
                <w:sz w:val="20"/>
                <w:rtl/>
              </w:rPr>
              <w:t>ممثلو الفروع</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46056BD" w14:textId="77777777" w:rsidR="00241522" w:rsidRDefault="00241522">
            <w:pPr>
              <w:bidi/>
              <w:spacing w:after="0" w:line="240" w:lineRule="auto"/>
              <w:jc w:val="both"/>
              <w:rPr>
                <w:rFonts w:ascii="Calibri" w:eastAsia="Calibri" w:hAnsi="Calibri" w:cs="Calibri"/>
                <w:rtl/>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EEC6D46" w14:textId="77777777" w:rsidR="00241522" w:rsidRDefault="00241522">
            <w:pPr>
              <w:bidi/>
              <w:spacing w:after="0" w:line="240" w:lineRule="auto"/>
              <w:jc w:val="both"/>
              <w:rPr>
                <w:rFonts w:ascii="Calibri" w:eastAsia="Calibri" w:hAnsi="Calibri" w:cs="Calibri"/>
                <w:rtl/>
              </w:rPr>
            </w:pPr>
          </w:p>
        </w:tc>
      </w:tr>
    </w:tbl>
    <w:p w14:paraId="79D8028A" w14:textId="74C778EC" w:rsidR="00241522" w:rsidRDefault="00673773">
      <w:pPr>
        <w:bidi/>
        <w:rPr>
          <w:rFonts w:ascii="Cambria" w:eastAsia="Cambria" w:hAnsi="Cambria" w:cs="Cambria"/>
          <w:b/>
          <w:bCs/>
          <w:color w:val="366091"/>
          <w:sz w:val="36"/>
          <w:szCs w:val="36"/>
          <w:rtl/>
        </w:rPr>
      </w:pPr>
      <w:r>
        <w:rPr>
          <w:rFonts w:eastAsia="AGaramond-Regular"/>
          <w:rtl/>
        </w:rPr>
        <w:t xml:space="preserve">انظر الملحق 1.2 لأرقام الاتصال الرئيسية. </w:t>
      </w:r>
      <w:r>
        <w:rPr>
          <w:rFonts w:cs="Arial"/>
          <w:rtl/>
        </w:rPr>
        <w:br w:type="page"/>
      </w:r>
    </w:p>
    <w:p w14:paraId="08CF00E7" w14:textId="54B9E020" w:rsidR="00241522" w:rsidRDefault="00673773">
      <w:pPr>
        <w:pStyle w:val="Heading1"/>
        <w:bidi/>
        <w:rPr>
          <w:bCs/>
          <w:rtl/>
        </w:rPr>
      </w:pPr>
      <w:bookmarkStart w:id="1" w:name="_Toc49783378"/>
      <w:r>
        <w:rPr>
          <w:rFonts w:cs="Times New Roman"/>
          <w:rtl/>
        </w:rPr>
        <w:lastRenderedPageBreak/>
        <w:t>الجزء الثاني</w:t>
      </w:r>
      <w:r>
        <w:rPr>
          <w:rtl/>
        </w:rPr>
        <w:t xml:space="preserve">: </w:t>
      </w:r>
      <w:r>
        <w:rPr>
          <w:rFonts w:cs="Times New Roman"/>
          <w:rtl/>
        </w:rPr>
        <w:t>تحليل المخاطر</w:t>
      </w:r>
      <w:bookmarkEnd w:id="1"/>
    </w:p>
    <w:p w14:paraId="086264A7" w14:textId="77777777" w:rsidR="00241522" w:rsidRDefault="00241522">
      <w:pPr>
        <w:bidi/>
        <w:spacing w:after="0" w:line="240" w:lineRule="auto"/>
        <w:rPr>
          <w:rFonts w:ascii="Cambria" w:eastAsia="Cambria" w:hAnsi="Cambria" w:cs="Cambria"/>
          <w:b/>
          <w:bCs/>
          <w:color w:val="366091"/>
          <w:sz w:val="28"/>
          <w:szCs w:val="28"/>
          <w:rtl/>
        </w:rPr>
      </w:pPr>
    </w:p>
    <w:p w14:paraId="41BC2020" w14:textId="222F6253" w:rsidR="00241522" w:rsidRDefault="00673773">
      <w:pPr>
        <w:bidi/>
        <w:spacing w:after="0"/>
        <w:jc w:val="both"/>
        <w:rPr>
          <w:rFonts w:ascii="Calibri" w:eastAsia="Calibri" w:hAnsi="Calibri" w:cs="Calibri"/>
          <w:b/>
          <w:bCs/>
          <w:rtl/>
        </w:rPr>
      </w:pPr>
      <w:r>
        <w:rPr>
          <w:rFonts w:ascii="Calibri" w:eastAsia="Calibri" w:hAnsi="Calibri" w:cs="Calibri"/>
          <w:rtl/>
        </w:rPr>
        <w:t>يبحث هذا القسم في تحديد وتوقع الصدمات، الداخلية منها والخارجية، في البيئات المتعددة المخاطر الحالية.</w:t>
      </w:r>
      <w:r>
        <w:rPr>
          <w:rFonts w:ascii="Calibri" w:eastAsia="Calibri" w:hAnsi="Calibri" w:cs="Calibri"/>
          <w:color w:val="000000"/>
          <w:rtl/>
        </w:rPr>
        <w:t xml:space="preserve"> بينما تتكيف الجمعية الوطنية مع البيئات التشغيلية الجديدة، فإنها تحدد المخاطر الحالية وتأثيراتها المحتملة، لتحديد تدابير التخفيف بشكل أفضل.</w:t>
      </w:r>
    </w:p>
    <w:p w14:paraId="69295413" w14:textId="4B597040" w:rsidR="00241522" w:rsidRDefault="00241522">
      <w:pPr>
        <w:bidi/>
        <w:spacing w:after="0"/>
        <w:rPr>
          <w:rFonts w:ascii="Calibri" w:eastAsia="Calibri" w:hAnsi="Calibri" w:cs="Calibri"/>
          <w:b/>
          <w:bCs/>
          <w:rtl/>
        </w:rPr>
      </w:pPr>
    </w:p>
    <w:p w14:paraId="05F09AFE" w14:textId="49E1E902" w:rsidR="00241522" w:rsidRDefault="00673773">
      <w:pPr>
        <w:bidi/>
        <w:spacing w:after="0" w:line="240" w:lineRule="auto"/>
        <w:ind w:right="26"/>
        <w:jc w:val="both"/>
        <w:rPr>
          <w:rFonts w:ascii="Calibri" w:eastAsia="Calibri" w:hAnsi="Calibri" w:cs="Calibri"/>
          <w:rtl/>
        </w:rPr>
      </w:pPr>
      <w:r>
        <w:rPr>
          <w:rFonts w:ascii="Calibri" w:eastAsia="Calibri" w:hAnsi="Calibri" w:cs="Calibri"/>
          <w:rtl/>
        </w:rPr>
        <w:t>يمكن تناول تحليل المخاطر لغرض تخطيط استمرارية العمل على مدى خمس خطوات:</w:t>
      </w:r>
    </w:p>
    <w:p w14:paraId="1AA8CE2A" w14:textId="5F491C62" w:rsidR="00241522" w:rsidRDefault="00241522">
      <w:pPr>
        <w:bidi/>
        <w:spacing w:after="0" w:line="240" w:lineRule="auto"/>
        <w:jc w:val="both"/>
        <w:rPr>
          <w:rFonts w:cs="Arial"/>
          <w:sz w:val="16"/>
          <w:szCs w:val="16"/>
          <w:rtl/>
        </w:rPr>
      </w:pPr>
    </w:p>
    <w:p w14:paraId="58F9D1CF" w14:textId="5F272D0D" w:rsidR="00241522" w:rsidRDefault="00673773">
      <w:pPr>
        <w:bidi/>
        <w:spacing w:after="0" w:line="240" w:lineRule="auto"/>
        <w:jc w:val="both"/>
        <w:rPr>
          <w:rFonts w:cs="Arial"/>
          <w:b/>
          <w:bCs/>
          <w:i/>
          <w:iCs/>
          <w:sz w:val="20"/>
          <w:szCs w:val="20"/>
          <w:rtl/>
        </w:rPr>
      </w:pPr>
      <w:r>
        <w:rPr>
          <w:b/>
          <w:i/>
          <w:sz w:val="20"/>
          <w:rtl/>
        </w:rPr>
        <w:t xml:space="preserve">        الخطوة 1                   الخطوة 2                             الخطوة 3</w:t>
      </w:r>
      <w:r>
        <w:rPr>
          <w:b/>
          <w:i/>
          <w:sz w:val="20"/>
          <w:rtl/>
        </w:rPr>
        <w:br/>
        <w:t>الخطوة 4                    الخطوة 5</w:t>
      </w:r>
    </w:p>
    <w:p w14:paraId="67950B5D" w14:textId="1299ACA1" w:rsidR="00241522" w:rsidRDefault="00673773">
      <w:pPr>
        <w:bidi/>
        <w:spacing w:after="0" w:line="240" w:lineRule="auto"/>
        <w:jc w:val="both"/>
        <w:rPr>
          <w:rFonts w:cs="Arial"/>
          <w:rtl/>
        </w:rPr>
      </w:pPr>
      <w:r>
        <w:rPr>
          <w:noProof/>
          <w:lang w:val="en-GB" w:eastAsia="en-GB"/>
        </w:rPr>
        <mc:AlternateContent>
          <mc:Choice Requires="wpg">
            <w:drawing>
              <wp:inline distT="0" distB="0" distL="0" distR="0" wp14:anchorId="24BF72D4" wp14:editId="7A2A8B01">
                <wp:extent cx="5731510" cy="659215"/>
                <wp:effectExtent l="0" t="0" r="0" b="0"/>
                <wp:docPr id="6" name="Group 6"/>
                <wp:cNvGraphicFramePr/>
                <a:graphic xmlns:a="http://schemas.openxmlformats.org/drawingml/2006/main">
                  <a:graphicData uri="http://schemas.microsoft.com/office/word/2010/wordprocessingGroup">
                    <wpg:wgp>
                      <wpg:cNvGrpSpPr/>
                      <wpg:grpSpPr>
                        <a:xfrm>
                          <a:off x="0" y="0"/>
                          <a:ext cx="5731510" cy="659215"/>
                          <a:chOff x="0" y="0"/>
                          <a:chExt cx="5731500" cy="659214"/>
                        </a:xfrm>
                      </wpg:grpSpPr>
                      <wpg:grpSp>
                        <wpg:cNvPr id="5" name="Group 5"/>
                        <wpg:cNvGrpSpPr/>
                        <wpg:grpSpPr>
                          <a:xfrm>
                            <a:off x="0" y="0"/>
                            <a:ext cx="5731500" cy="659214"/>
                            <a:chOff x="0" y="0"/>
                            <a:chExt cx="5731500" cy="659214"/>
                          </a:xfrm>
                        </wpg:grpSpPr>
                        <wps:wsp>
                          <wps:cNvPr id="7" name="Rectangle 7"/>
                          <wps:cNvSpPr/>
                          <wps:spPr>
                            <a:xfrm>
                              <a:off x="0" y="0"/>
                              <a:ext cx="5731500" cy="659200"/>
                            </a:xfrm>
                            <a:prstGeom prst="rect">
                              <a:avLst/>
                            </a:prstGeom>
                            <a:noFill/>
                            <a:ln>
                              <a:noFill/>
                            </a:ln>
                          </wps:spPr>
                          <wps:txbx>
                            <w:txbxContent>
                              <w:p w14:paraId="0088584A"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wps:wsp>
                          <wps:cNvPr id="8" name="Rectangle: Rounded Corners 8"/>
                          <wps:cNvSpPr/>
                          <wps:spPr>
                            <a:xfrm>
                              <a:off x="1774" y="0"/>
                              <a:ext cx="714141" cy="6592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4901"/>
                                </a:srgbClr>
                              </a:outerShdw>
                            </a:effectLst>
                          </wps:spPr>
                          <wps:txbx>
                            <w:txbxContent>
                              <w:p w14:paraId="33985970"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wps:wsp>
                          <wps:cNvPr id="9" name="Text Box 9"/>
                          <wps:cNvSpPr txBox="1"/>
                          <wps:spPr>
                            <a:xfrm>
                              <a:off x="21082" y="19308"/>
                              <a:ext cx="675525" cy="620598"/>
                            </a:xfrm>
                            <a:prstGeom prst="rect">
                              <a:avLst/>
                            </a:prstGeom>
                            <a:noFill/>
                            <a:ln>
                              <a:noFill/>
                            </a:ln>
                          </wps:spPr>
                          <wps:txbx>
                            <w:txbxContent>
                              <w:p w14:paraId="3B3D1A92" w14:textId="77777777" w:rsidR="00241522" w:rsidRDefault="00673773">
                                <w:pPr>
                                  <w:bidi/>
                                  <w:spacing w:after="0" w:line="215" w:lineRule="auto"/>
                                  <w:jc w:val="center"/>
                                  <w:textDirection w:val="btLr"/>
                                  <w:rPr>
                                    <w:rFonts w:cs="Arial"/>
                                    <w:rtl/>
                                  </w:rPr>
                                </w:pPr>
                                <w:r>
                                  <w:rPr>
                                    <w:b/>
                                    <w:color w:val="000000"/>
                                    <w:sz w:val="18"/>
                                    <w:rtl/>
                                  </w:rPr>
                                  <w:t>تقييم المخاطر</w:t>
                                </w:r>
                              </w:p>
                            </w:txbxContent>
                          </wps:txbx>
                          <wps:bodyPr spcFirstLastPara="1" wrap="square" lIns="34275" tIns="34275" rIns="34275" bIns="34275" anchor="ctr" anchorCtr="0">
                            <a:noAutofit/>
                          </wps:bodyPr>
                        </wps:wsp>
                        <wps:wsp>
                          <wps:cNvPr id="10" name="Arrow: Right 10"/>
                          <wps:cNvSpPr/>
                          <wps:spPr>
                            <a:xfrm>
                              <a:off x="843111" y="171884"/>
                              <a:ext cx="269655" cy="315445"/>
                            </a:xfrm>
                            <a:prstGeom prst="rightArrow">
                              <a:avLst>
                                <a:gd name="adj1" fmla="val 60000"/>
                                <a:gd name="adj2" fmla="val 50000"/>
                              </a:avLst>
                            </a:prstGeom>
                            <a:gradFill>
                              <a:gsLst>
                                <a:gs pos="0">
                                  <a:srgbClr val="7D8CA2"/>
                                </a:gs>
                                <a:gs pos="80000">
                                  <a:srgbClr val="A5B7D5"/>
                                </a:gs>
                                <a:gs pos="100000">
                                  <a:srgbClr val="A5B8D7"/>
                                </a:gs>
                              </a:gsLst>
                              <a:lin ang="16200000" scaled="0"/>
                            </a:gradFill>
                            <a:ln>
                              <a:noFill/>
                            </a:ln>
                            <a:effectLst>
                              <a:outerShdw blurRad="40000" dist="23000" dir="5400000" rotWithShape="0">
                                <a:srgbClr val="000000">
                                  <a:alpha val="34901"/>
                                </a:srgbClr>
                              </a:outerShdw>
                            </a:effectLst>
                          </wps:spPr>
                          <wps:txbx>
                            <w:txbxContent>
                              <w:p w14:paraId="205D6A66"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wps:wsp>
                          <wps:cNvPr id="11" name="Text Box 11"/>
                          <wps:cNvSpPr txBox="1"/>
                          <wps:spPr>
                            <a:xfrm>
                              <a:off x="843111" y="234973"/>
                              <a:ext cx="188759" cy="189267"/>
                            </a:xfrm>
                            <a:prstGeom prst="rect">
                              <a:avLst/>
                            </a:prstGeom>
                            <a:noFill/>
                            <a:ln>
                              <a:noFill/>
                            </a:ln>
                          </wps:spPr>
                          <wps:txbx>
                            <w:txbxContent>
                              <w:p w14:paraId="16644A02" w14:textId="77777777" w:rsidR="00241522" w:rsidRDefault="00241522">
                                <w:pPr>
                                  <w:spacing w:after="0" w:line="215" w:lineRule="auto"/>
                                  <w:jc w:val="center"/>
                                  <w:textDirection w:val="btLr"/>
                                  <w:rPr>
                                    <w:rFonts w:cs="Arial"/>
                                    <w:rtl/>
                                  </w:rPr>
                                </w:pPr>
                              </w:p>
                            </w:txbxContent>
                          </wps:txbx>
                          <wps:bodyPr spcFirstLastPara="1" wrap="square" lIns="0" tIns="0" rIns="0" bIns="0" anchor="ctr" anchorCtr="0">
                            <a:noAutofit/>
                          </wps:bodyPr>
                        </wps:wsp>
                        <wps:wsp>
                          <wps:cNvPr id="12" name="Rectangle: Rounded Corners 12"/>
                          <wps:cNvSpPr/>
                          <wps:spPr>
                            <a:xfrm>
                              <a:off x="1224699" y="0"/>
                              <a:ext cx="747212" cy="6592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4901"/>
                                </a:srgbClr>
                              </a:outerShdw>
                            </a:effectLst>
                          </wps:spPr>
                          <wps:txbx>
                            <w:txbxContent>
                              <w:p w14:paraId="3186FE11"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wps:wsp>
                          <wps:cNvPr id="13" name="Text Box 13"/>
                          <wps:cNvSpPr txBox="1"/>
                          <wps:spPr>
                            <a:xfrm>
                              <a:off x="1244007" y="19308"/>
                              <a:ext cx="708596" cy="620598"/>
                            </a:xfrm>
                            <a:prstGeom prst="rect">
                              <a:avLst/>
                            </a:prstGeom>
                            <a:noFill/>
                            <a:ln>
                              <a:noFill/>
                            </a:ln>
                          </wps:spPr>
                          <wps:txbx>
                            <w:txbxContent>
                              <w:p w14:paraId="42CF1ADB" w14:textId="77777777" w:rsidR="00241522" w:rsidRDefault="00673773">
                                <w:pPr>
                                  <w:bidi/>
                                  <w:spacing w:after="0" w:line="215" w:lineRule="auto"/>
                                  <w:jc w:val="center"/>
                                  <w:textDirection w:val="btLr"/>
                                  <w:rPr>
                                    <w:rFonts w:cs="Arial"/>
                                    <w:rtl/>
                                  </w:rPr>
                                </w:pPr>
                                <w:r>
                                  <w:rPr>
                                    <w:b/>
                                    <w:color w:val="000000"/>
                                    <w:sz w:val="18"/>
                                    <w:rtl/>
                                  </w:rPr>
                                  <w:t>الضعفالتقييم</w:t>
                                </w:r>
                              </w:p>
                            </w:txbxContent>
                          </wps:txbx>
                          <wps:bodyPr spcFirstLastPara="1" wrap="square" lIns="34275" tIns="34275" rIns="34275" bIns="34275" anchor="ctr" anchorCtr="0">
                            <a:noAutofit/>
                          </wps:bodyPr>
                        </wps:wsp>
                        <wps:wsp>
                          <wps:cNvPr id="14" name="Arrow: Right 14"/>
                          <wps:cNvSpPr/>
                          <wps:spPr>
                            <a:xfrm>
                              <a:off x="2099107" y="171884"/>
                              <a:ext cx="269655" cy="315445"/>
                            </a:xfrm>
                            <a:prstGeom prst="rightArrow">
                              <a:avLst>
                                <a:gd name="adj1" fmla="val 60000"/>
                                <a:gd name="adj2" fmla="val 50000"/>
                              </a:avLst>
                            </a:prstGeom>
                            <a:gradFill>
                              <a:gsLst>
                                <a:gs pos="0">
                                  <a:srgbClr val="7D8CA2"/>
                                </a:gs>
                                <a:gs pos="80000">
                                  <a:srgbClr val="A5B7D5"/>
                                </a:gs>
                                <a:gs pos="100000">
                                  <a:srgbClr val="A5B8D7"/>
                                </a:gs>
                              </a:gsLst>
                              <a:lin ang="16200000" scaled="0"/>
                            </a:gradFill>
                            <a:ln>
                              <a:noFill/>
                            </a:ln>
                            <a:effectLst>
                              <a:outerShdw blurRad="40000" dist="23000" dir="5400000" rotWithShape="0">
                                <a:srgbClr val="000000">
                                  <a:alpha val="34901"/>
                                </a:srgbClr>
                              </a:outerShdw>
                            </a:effectLst>
                          </wps:spPr>
                          <wps:txbx>
                            <w:txbxContent>
                              <w:p w14:paraId="02A36693"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wps:wsp>
                          <wps:cNvPr id="15" name="Text Box 15"/>
                          <wps:cNvSpPr txBox="1"/>
                          <wps:spPr>
                            <a:xfrm>
                              <a:off x="2099107" y="234973"/>
                              <a:ext cx="188759" cy="189267"/>
                            </a:xfrm>
                            <a:prstGeom prst="rect">
                              <a:avLst/>
                            </a:prstGeom>
                            <a:noFill/>
                            <a:ln>
                              <a:noFill/>
                            </a:ln>
                          </wps:spPr>
                          <wps:txbx>
                            <w:txbxContent>
                              <w:p w14:paraId="6F069A22" w14:textId="77777777" w:rsidR="00241522" w:rsidRDefault="00241522">
                                <w:pPr>
                                  <w:spacing w:after="0" w:line="215" w:lineRule="auto"/>
                                  <w:jc w:val="center"/>
                                  <w:textDirection w:val="btLr"/>
                                  <w:rPr>
                                    <w:rFonts w:cs="Arial"/>
                                    <w:rtl/>
                                  </w:rPr>
                                </w:pPr>
                              </w:p>
                            </w:txbxContent>
                          </wps:txbx>
                          <wps:bodyPr spcFirstLastPara="1" wrap="square" lIns="0" tIns="0" rIns="0" bIns="0" anchor="ctr" anchorCtr="0">
                            <a:noAutofit/>
                          </wps:bodyPr>
                        </wps:wsp>
                        <wps:wsp>
                          <wps:cNvPr id="16" name="Rectangle: Rounded Corners 16"/>
                          <wps:cNvSpPr/>
                          <wps:spPr>
                            <a:xfrm>
                              <a:off x="2480694" y="0"/>
                              <a:ext cx="697351" cy="6592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4901"/>
                                </a:srgbClr>
                              </a:outerShdw>
                            </a:effectLst>
                          </wps:spPr>
                          <wps:txbx>
                            <w:txbxContent>
                              <w:p w14:paraId="0DD8CCCB"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wps:wsp>
                          <wps:cNvPr id="17" name="Text Box 17"/>
                          <wps:cNvSpPr txBox="1"/>
                          <wps:spPr>
                            <a:xfrm>
                              <a:off x="2500002" y="19308"/>
                              <a:ext cx="658735" cy="620598"/>
                            </a:xfrm>
                            <a:prstGeom prst="rect">
                              <a:avLst/>
                            </a:prstGeom>
                            <a:noFill/>
                            <a:ln>
                              <a:noFill/>
                            </a:ln>
                          </wps:spPr>
                          <wps:txbx>
                            <w:txbxContent>
                              <w:p w14:paraId="02F14297" w14:textId="77777777" w:rsidR="00241522" w:rsidRDefault="00673773">
                                <w:pPr>
                                  <w:bidi/>
                                  <w:spacing w:after="0" w:line="215" w:lineRule="auto"/>
                                  <w:jc w:val="center"/>
                                  <w:textDirection w:val="btLr"/>
                                  <w:rPr>
                                    <w:rFonts w:cs="Arial"/>
                                    <w:rtl/>
                                  </w:rPr>
                                </w:pPr>
                                <w:r>
                                  <w:rPr>
                                    <w:b/>
                                    <w:color w:val="000000"/>
                                    <w:sz w:val="18"/>
                                    <w:rtl/>
                                  </w:rPr>
                                  <w:t>تقييم المخاطر</w:t>
                                </w:r>
                              </w:p>
                            </w:txbxContent>
                          </wps:txbx>
                          <wps:bodyPr spcFirstLastPara="1" wrap="square" lIns="34275" tIns="34275" rIns="34275" bIns="34275" anchor="ctr" anchorCtr="0">
                            <a:noAutofit/>
                          </wps:bodyPr>
                        </wps:wsp>
                        <wps:wsp>
                          <wps:cNvPr id="18" name="Arrow: Right 18"/>
                          <wps:cNvSpPr/>
                          <wps:spPr>
                            <a:xfrm>
                              <a:off x="3305242" y="171884"/>
                              <a:ext cx="269655" cy="315445"/>
                            </a:xfrm>
                            <a:prstGeom prst="rightArrow">
                              <a:avLst>
                                <a:gd name="adj1" fmla="val 60000"/>
                                <a:gd name="adj2" fmla="val 50000"/>
                              </a:avLst>
                            </a:prstGeom>
                            <a:gradFill>
                              <a:gsLst>
                                <a:gs pos="0">
                                  <a:srgbClr val="7D8CA2"/>
                                </a:gs>
                                <a:gs pos="80000">
                                  <a:srgbClr val="A5B7D5"/>
                                </a:gs>
                                <a:gs pos="100000">
                                  <a:srgbClr val="A5B8D7"/>
                                </a:gs>
                              </a:gsLst>
                              <a:lin ang="16200000" scaled="0"/>
                            </a:gradFill>
                            <a:ln>
                              <a:noFill/>
                            </a:ln>
                            <a:effectLst>
                              <a:outerShdw blurRad="40000" dist="23000" dir="5400000" rotWithShape="0">
                                <a:srgbClr val="000000">
                                  <a:alpha val="34901"/>
                                </a:srgbClr>
                              </a:outerShdw>
                            </a:effectLst>
                          </wps:spPr>
                          <wps:txbx>
                            <w:txbxContent>
                              <w:p w14:paraId="5EBC3981"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wps:wsp>
                          <wps:cNvPr id="19" name="Text Box 19"/>
                          <wps:cNvSpPr txBox="1"/>
                          <wps:spPr>
                            <a:xfrm>
                              <a:off x="3305242" y="234973"/>
                              <a:ext cx="188759" cy="189267"/>
                            </a:xfrm>
                            <a:prstGeom prst="rect">
                              <a:avLst/>
                            </a:prstGeom>
                            <a:noFill/>
                            <a:ln>
                              <a:noFill/>
                            </a:ln>
                          </wps:spPr>
                          <wps:txbx>
                            <w:txbxContent>
                              <w:p w14:paraId="1B7EC295" w14:textId="77777777" w:rsidR="00241522" w:rsidRDefault="00241522">
                                <w:pPr>
                                  <w:spacing w:after="0" w:line="215" w:lineRule="auto"/>
                                  <w:jc w:val="center"/>
                                  <w:textDirection w:val="btLr"/>
                                  <w:rPr>
                                    <w:rFonts w:cs="Arial"/>
                                    <w:rtl/>
                                  </w:rPr>
                                </w:pPr>
                              </w:p>
                            </w:txbxContent>
                          </wps:txbx>
                          <wps:bodyPr spcFirstLastPara="1" wrap="square" lIns="0" tIns="0" rIns="0" bIns="0" anchor="ctr" anchorCtr="0">
                            <a:noAutofit/>
                          </wps:bodyPr>
                        </wps:wsp>
                        <wps:wsp>
                          <wps:cNvPr id="20" name="Rectangle: Rounded Corners 20"/>
                          <wps:cNvSpPr/>
                          <wps:spPr>
                            <a:xfrm>
                              <a:off x="3686829" y="0"/>
                              <a:ext cx="702451" cy="6592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4901"/>
                                </a:srgbClr>
                              </a:outerShdw>
                            </a:effectLst>
                          </wps:spPr>
                          <wps:txbx>
                            <w:txbxContent>
                              <w:p w14:paraId="1614CD0D"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wps:wsp>
                          <wps:cNvPr id="21" name="Text Box 21"/>
                          <wps:cNvSpPr txBox="1"/>
                          <wps:spPr>
                            <a:xfrm>
                              <a:off x="3706137" y="19308"/>
                              <a:ext cx="663835" cy="620598"/>
                            </a:xfrm>
                            <a:prstGeom prst="rect">
                              <a:avLst/>
                            </a:prstGeom>
                            <a:noFill/>
                            <a:ln>
                              <a:noFill/>
                            </a:ln>
                          </wps:spPr>
                          <wps:txbx>
                            <w:txbxContent>
                              <w:p w14:paraId="3F7C876D" w14:textId="77777777" w:rsidR="00241522" w:rsidRDefault="00673773">
                                <w:pPr>
                                  <w:bidi/>
                                  <w:spacing w:after="0" w:line="215" w:lineRule="auto"/>
                                  <w:jc w:val="center"/>
                                  <w:textDirection w:val="btLr"/>
                                  <w:rPr>
                                    <w:rFonts w:cs="Arial"/>
                                    <w:rtl/>
                                  </w:rPr>
                                </w:pPr>
                                <w:r>
                                  <w:rPr>
                                    <w:b/>
                                    <w:color w:val="000000"/>
                                    <w:sz w:val="18"/>
                                    <w:rtl/>
                                  </w:rPr>
                                  <w:t>تحليل الآثار على الأعمال</w:t>
                                </w:r>
                              </w:p>
                            </w:txbxContent>
                          </wps:txbx>
                          <wps:bodyPr spcFirstLastPara="1" wrap="square" lIns="34275" tIns="34275" rIns="34275" bIns="34275" anchor="ctr" anchorCtr="0">
                            <a:noAutofit/>
                          </wps:bodyPr>
                        </wps:wsp>
                        <wps:wsp>
                          <wps:cNvPr id="22" name="Arrow: Right 22"/>
                          <wps:cNvSpPr/>
                          <wps:spPr>
                            <a:xfrm>
                              <a:off x="4516477" y="171884"/>
                              <a:ext cx="269655" cy="315445"/>
                            </a:xfrm>
                            <a:prstGeom prst="rightArrow">
                              <a:avLst>
                                <a:gd name="adj1" fmla="val 60000"/>
                                <a:gd name="adj2" fmla="val 50000"/>
                              </a:avLst>
                            </a:prstGeom>
                            <a:gradFill>
                              <a:gsLst>
                                <a:gs pos="0">
                                  <a:srgbClr val="7D8CA2"/>
                                </a:gs>
                                <a:gs pos="80000">
                                  <a:srgbClr val="A5B7D5"/>
                                </a:gs>
                                <a:gs pos="100000">
                                  <a:srgbClr val="A5B8D7"/>
                                </a:gs>
                              </a:gsLst>
                              <a:lin ang="16200000" scaled="0"/>
                            </a:gradFill>
                            <a:ln>
                              <a:noFill/>
                            </a:ln>
                            <a:effectLst>
                              <a:outerShdw blurRad="40000" dist="23000" dir="5400000" rotWithShape="0">
                                <a:srgbClr val="000000">
                                  <a:alpha val="34901"/>
                                </a:srgbClr>
                              </a:outerShdw>
                            </a:effectLst>
                          </wps:spPr>
                          <wps:txbx>
                            <w:txbxContent>
                              <w:p w14:paraId="4A03394B"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wps:wsp>
                          <wps:cNvPr id="23" name="Text Box 23"/>
                          <wps:cNvSpPr txBox="1"/>
                          <wps:spPr>
                            <a:xfrm>
                              <a:off x="4516477" y="234973"/>
                              <a:ext cx="188759" cy="189267"/>
                            </a:xfrm>
                            <a:prstGeom prst="rect">
                              <a:avLst/>
                            </a:prstGeom>
                            <a:noFill/>
                            <a:ln>
                              <a:noFill/>
                            </a:ln>
                          </wps:spPr>
                          <wps:txbx>
                            <w:txbxContent>
                              <w:p w14:paraId="094A8B84" w14:textId="77777777" w:rsidR="00241522" w:rsidRDefault="00241522">
                                <w:pPr>
                                  <w:spacing w:after="0" w:line="215" w:lineRule="auto"/>
                                  <w:jc w:val="center"/>
                                  <w:textDirection w:val="btLr"/>
                                  <w:rPr>
                                    <w:rFonts w:cs="Arial"/>
                                    <w:rtl/>
                                  </w:rPr>
                                </w:pPr>
                              </w:p>
                            </w:txbxContent>
                          </wps:txbx>
                          <wps:bodyPr spcFirstLastPara="1" wrap="square" lIns="0" tIns="0" rIns="0" bIns="0" anchor="ctr" anchorCtr="0">
                            <a:noAutofit/>
                          </wps:bodyPr>
                        </wps:wsp>
                        <wps:wsp>
                          <wps:cNvPr id="24" name="Rectangle: Rounded Corners 24"/>
                          <wps:cNvSpPr/>
                          <wps:spPr>
                            <a:xfrm>
                              <a:off x="4898065" y="0"/>
                              <a:ext cx="831670" cy="6592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4901"/>
                                </a:srgbClr>
                              </a:outerShdw>
                            </a:effectLst>
                          </wps:spPr>
                          <wps:txbx>
                            <w:txbxContent>
                              <w:p w14:paraId="503E2C0C"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wps:wsp>
                          <wps:cNvPr id="25" name="Text Box 25"/>
                          <wps:cNvSpPr txBox="1"/>
                          <wps:spPr>
                            <a:xfrm>
                              <a:off x="4917373" y="19308"/>
                              <a:ext cx="793054" cy="620598"/>
                            </a:xfrm>
                            <a:prstGeom prst="rect">
                              <a:avLst/>
                            </a:prstGeom>
                            <a:noFill/>
                            <a:ln>
                              <a:noFill/>
                            </a:ln>
                          </wps:spPr>
                          <wps:txbx>
                            <w:txbxContent>
                              <w:p w14:paraId="5911FC48" w14:textId="77777777" w:rsidR="00241522" w:rsidRDefault="00673773">
                                <w:pPr>
                                  <w:bidi/>
                                  <w:spacing w:after="0" w:line="215" w:lineRule="auto"/>
                                  <w:jc w:val="center"/>
                                  <w:textDirection w:val="btLr"/>
                                  <w:rPr>
                                    <w:rFonts w:cs="Arial"/>
                                    <w:rtl/>
                                  </w:rPr>
                                </w:pPr>
                                <w:r>
                                  <w:rPr>
                                    <w:b/>
                                    <w:color w:val="000000"/>
                                    <w:sz w:val="18"/>
                                    <w:rtl/>
                                  </w:rPr>
                                  <w:t>مصفوفة طاقم الحوادث الخطيرة</w:t>
                                </w:r>
                              </w:p>
                            </w:txbxContent>
                          </wps:txbx>
                          <wps:bodyPr spcFirstLastPara="1" wrap="square" lIns="34275" tIns="34275" rIns="34275" bIns="34275" anchor="ctr" anchorCtr="0">
                            <a:noAutofit/>
                          </wps:bodyPr>
                        </wps:wsp>
                      </wpg:grpSp>
                    </wpg:wgp>
                  </a:graphicData>
                </a:graphic>
              </wp:inline>
            </w:drawing>
          </mc:Choice>
          <mc:Fallback>
            <w:pict>
              <v:group w14:anchorId="24BF72D4" id="Group 6" o:spid="_x0000_s1026" style="width:451.3pt;height:51.9pt;mso-position-horizontal-relative:char;mso-position-vertical-relative:line" coordsize="57315,6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">
                <v:group id="Group 5" o:spid="_x0000_s1027" style="position:absolute;width:57315;height:6592" coordsize="57315,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28" style="position:absolute;width:57315;height:6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0088584A" w14:textId="77777777" w:rsidR="00241522" w:rsidRDefault="00241522">
                          <w:pPr>
                            <w:spacing w:after="0" w:line="240" w:lineRule="auto"/>
                            <w:textDirection w:val="btLr"/>
                            <w:rPr>
                              <w:rFonts w:cs="Arial"/>
                              <w:rtl/>
                            </w:rPr>
                          </w:pPr>
                        </w:p>
                      </w:txbxContent>
                    </v:textbox>
                  </v:rect>
                  <v:roundrect id="Rectangle: Rounded Corners 8" o:spid="_x0000_s1029" style="position:absolute;left:17;width:7142;height:65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" fillcolor="#2d5c97" stroked="f">
                    <v:fill color2="#397bc9" angle="180" colors="0 #2d5c97;52429f #3c7ac5;1 #397bc9" focus="100%" type="gradient">
                      <o:fill v:ext="view" type="gradientUnscaled"/>
                    </v:fill>
                    <v:shadow on="t" color="black" opacity="22872f" origin=",.5" offset="0,.63889mm"/>
                    <v:textbox inset="2.53958mm,2.53958mm,2.53958mm,2.53958mm">
                      <w:txbxContent>
                        <w:p w14:paraId="33985970" w14:textId="77777777" w:rsidR="00241522" w:rsidRDefault="00241522">
                          <w:pPr>
                            <w:spacing w:after="0" w:line="240" w:lineRule="auto"/>
                            <w:textDirection w:val="btLr"/>
                            <w:rPr>
                              <w:rFonts w:cs="Arial"/>
                              <w:rtl/>
                            </w:rPr>
                          </w:pPr>
                        </w:p>
                      </w:txbxContent>
                    </v:textbox>
                  </v:roundrect>
                  <v:shapetype id="_x0000_t202" coordsize="21600,21600" o:spt="202" path="m,l,21600r21600,l21600,xe">
                    <v:stroke joinstyle="miter"/>
                    <v:path gradientshapeok="t" o:connecttype="rect"/>
                  </v:shapetype>
                  <v:shape id="Text Box 9" o:spid="_x0000_s1030" type="#_x0000_t202" style="position:absolute;left:210;top:193;width:6756;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" filled="f" stroked="f">
                    <v:textbox inset=".95208mm,.95208mm,.95208mm,.95208mm">
                      <w:txbxContent>
                        <w:p w14:paraId="3B3D1A92" w14:textId="77777777" w:rsidR="00241522" w:rsidRDefault="00673773">
                          <w:pPr>
                            <w:bidi/>
                            <w:spacing w:after="0" w:line="215" w:lineRule="auto"/>
                            <w:jc w:val="center"/>
                            <w:textDirection w:val="btLr"/>
                            <w:rPr>
                              <w:rFonts w:cs="Arial"/>
                              <w:rtl/>
                            </w:rPr>
                          </w:pPr>
                          <w:r>
                            <w:rPr>
                              <w:b/>
                              <w:color w:val="000000"/>
                              <w:sz w:val="18"/>
                              <w:rtl/>
                            </w:rPr>
                            <w:t>تقييم المخاطر</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31" type="#_x0000_t13" style="position:absolute;left:8431;top:1718;width:2696;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" adj="10800,4320" fillcolor="#7d8ca2" stroked="f">
                    <v:fill color2="#a5b8d7" angle="180" colors="0 #7d8ca2;52429f #a5b7d5;1 #a5b8d7" focus="100%" type="gradient">
                      <o:fill v:ext="view" type="gradientUnscaled"/>
                    </v:fill>
                    <v:shadow on="t" color="black" opacity="22872f" origin=",.5" offset="0,.63889mm"/>
                    <v:textbox inset="2.53958mm,2.53958mm,2.53958mm,2.53958mm">
                      <w:txbxContent>
                        <w:p w14:paraId="205D6A66" w14:textId="77777777" w:rsidR="00241522" w:rsidRDefault="00241522">
                          <w:pPr>
                            <w:spacing w:after="0" w:line="240" w:lineRule="auto"/>
                            <w:textDirection w:val="btLr"/>
                            <w:rPr>
                              <w:rFonts w:cs="Arial"/>
                              <w:rtl/>
                            </w:rPr>
                          </w:pPr>
                        </w:p>
                      </w:txbxContent>
                    </v:textbox>
                  </v:shape>
                  <v:shape id="Text Box 11" o:spid="_x0000_s1032" type="#_x0000_t202" style="position:absolute;left:8431;top:2349;width:1887;height:1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" filled="f" stroked="f">
                    <v:textbox inset="0,0,0,0">
                      <w:txbxContent>
                        <w:p w14:paraId="16644A02" w14:textId="77777777" w:rsidR="00241522" w:rsidRDefault="00241522">
                          <w:pPr>
                            <w:spacing w:after="0" w:line="215" w:lineRule="auto"/>
                            <w:jc w:val="center"/>
                            <w:textDirection w:val="btLr"/>
                            <w:rPr>
                              <w:rFonts w:cs="Arial"/>
                              <w:rtl/>
                            </w:rPr>
                          </w:pPr>
                        </w:p>
                      </w:txbxContent>
                    </v:textbox>
                  </v:shape>
                  <v:roundrect id="Rectangle: Rounded Corners 12" o:spid="_x0000_s1033" style="position:absolute;left:12246;width:7473;height:65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" fillcolor="#2d5c97" stroked="f">
                    <v:fill color2="#397bc9" angle="180" colors="0 #2d5c97;52429f #3c7ac5;1 #397bc9" focus="100%" type="gradient">
                      <o:fill v:ext="view" type="gradientUnscaled"/>
                    </v:fill>
                    <v:shadow on="t" color="black" opacity="22872f" origin=",.5" offset="0,.63889mm"/>
                    <v:textbox inset="2.53958mm,2.53958mm,2.53958mm,2.53958mm">
                      <w:txbxContent>
                        <w:p w14:paraId="3186FE11" w14:textId="77777777" w:rsidR="00241522" w:rsidRDefault="00241522">
                          <w:pPr>
                            <w:spacing w:after="0" w:line="240" w:lineRule="auto"/>
                            <w:textDirection w:val="btLr"/>
                            <w:rPr>
                              <w:rFonts w:cs="Arial"/>
                              <w:rtl/>
                            </w:rPr>
                          </w:pPr>
                        </w:p>
                      </w:txbxContent>
                    </v:textbox>
                  </v:roundrect>
                  <v:shape id="Text Box 13" o:spid="_x0000_s1034" type="#_x0000_t202" style="position:absolute;left:12440;top:193;width:7086;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" filled="f" stroked="f">
                    <v:textbox inset=".95208mm,.95208mm,.95208mm,.95208mm">
                      <w:txbxContent>
                        <w:p w14:paraId="42CF1ADB" w14:textId="77777777" w:rsidR="00241522" w:rsidRDefault="00673773">
                          <w:pPr>
                            <w:bidi/>
                            <w:spacing w:after="0" w:line="215" w:lineRule="auto"/>
                            <w:jc w:val="center"/>
                            <w:textDirection w:val="btLr"/>
                            <w:rPr>
                              <w:rFonts w:cs="Arial"/>
                              <w:rtl/>
                            </w:rPr>
                          </w:pPr>
                          <w:r>
                            <w:rPr>
                              <w:b/>
                              <w:color w:val="000000"/>
                              <w:sz w:val="18"/>
                              <w:rtl/>
                            </w:rPr>
                            <w:t>الضعفالتقييم</w:t>
                          </w:r>
                        </w:p>
                      </w:txbxContent>
                    </v:textbox>
                  </v:shape>
                  <v:shape id="Arrow: Right 14" o:spid="_x0000_s1035" type="#_x0000_t13" style="position:absolute;left:20991;top:1718;width:2696;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" adj="10800,4320" fillcolor="#7d8ca2" stroked="f">
                    <v:fill color2="#a5b8d7" angle="180" colors="0 #7d8ca2;52429f #a5b7d5;1 #a5b8d7" focus="100%" type="gradient">
                      <o:fill v:ext="view" type="gradientUnscaled"/>
                    </v:fill>
                    <v:shadow on="t" color="black" opacity="22872f" origin=",.5" offset="0,.63889mm"/>
                    <v:textbox inset="2.53958mm,2.53958mm,2.53958mm,2.53958mm">
                      <w:txbxContent>
                        <w:p w14:paraId="02A36693" w14:textId="77777777" w:rsidR="00241522" w:rsidRDefault="00241522">
                          <w:pPr>
                            <w:spacing w:after="0" w:line="240" w:lineRule="auto"/>
                            <w:textDirection w:val="btLr"/>
                            <w:rPr>
                              <w:rFonts w:cs="Arial"/>
                              <w:rtl/>
                            </w:rPr>
                          </w:pPr>
                        </w:p>
                      </w:txbxContent>
                    </v:textbox>
                  </v:shape>
                  <v:shape id="Text Box 15" o:spid="_x0000_s1036" type="#_x0000_t202" style="position:absolute;left:20991;top:2349;width:1887;height:1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5BwAAAANsAAAAPAAAAZHJzL2Rvd25yZXYueG1sRE/NisIw&#10;EL4L+w5hFryIprug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OKFeQcAAAADbAAAADwAAAAAA&#10;AAAAAAAAAAAHAgAAZHJzL2Rvd25yZXYueG1sUEsFBgAAAAADAAMAtwAAAPQCAAAAAA==&#10;" filled="f" stroked="f">
                    <v:textbox inset="0,0,0,0">
                      <w:txbxContent>
                        <w:p w14:paraId="6F069A22" w14:textId="77777777" w:rsidR="00241522" w:rsidRDefault="00241522">
                          <w:pPr>
                            <w:spacing w:after="0" w:line="215" w:lineRule="auto"/>
                            <w:jc w:val="center"/>
                            <w:textDirection w:val="btLr"/>
                            <w:rPr>
                              <w:rFonts w:cs="Arial"/>
                              <w:rtl/>
                            </w:rPr>
                          </w:pPr>
                        </w:p>
                      </w:txbxContent>
                    </v:textbox>
                  </v:shape>
                  <v:roundrect id="Rectangle: Rounded Corners 16" o:spid="_x0000_s1037" style="position:absolute;left:24806;width:6974;height:65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" fillcolor="#2d5c97" stroked="f">
                    <v:fill color2="#397bc9" angle="180" colors="0 #2d5c97;52429f #3c7ac5;1 #397bc9" focus="100%" type="gradient">
                      <o:fill v:ext="view" type="gradientUnscaled"/>
                    </v:fill>
                    <v:shadow on="t" color="black" opacity="22872f" origin=",.5" offset="0,.63889mm"/>
                    <v:textbox inset="2.53958mm,2.53958mm,2.53958mm,2.53958mm">
                      <w:txbxContent>
                        <w:p w14:paraId="0DD8CCCB" w14:textId="77777777" w:rsidR="00241522" w:rsidRDefault="00241522">
                          <w:pPr>
                            <w:spacing w:after="0" w:line="240" w:lineRule="auto"/>
                            <w:textDirection w:val="btLr"/>
                            <w:rPr>
                              <w:rFonts w:cs="Arial"/>
                              <w:rtl/>
                            </w:rPr>
                          </w:pPr>
                        </w:p>
                      </w:txbxContent>
                    </v:textbox>
                  </v:roundrect>
                  <v:shape id="Text Box 17" o:spid="_x0000_s1038" type="#_x0000_t202" style="position:absolute;left:25000;top:193;width:6587;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" filled="f" stroked="f">
                    <v:textbox inset=".95208mm,.95208mm,.95208mm,.95208mm">
                      <w:txbxContent>
                        <w:p w14:paraId="02F14297" w14:textId="77777777" w:rsidR="00241522" w:rsidRDefault="00673773">
                          <w:pPr>
                            <w:bidi/>
                            <w:spacing w:after="0" w:line="215" w:lineRule="auto"/>
                            <w:jc w:val="center"/>
                            <w:textDirection w:val="btLr"/>
                            <w:rPr>
                              <w:rFonts w:cs="Arial"/>
                              <w:rtl/>
                            </w:rPr>
                          </w:pPr>
                          <w:r>
                            <w:rPr>
                              <w:b/>
                              <w:color w:val="000000"/>
                              <w:sz w:val="18"/>
                              <w:rtl/>
                            </w:rPr>
                            <w:t>تقييم المخاطر</w:t>
                          </w:r>
                        </w:p>
                      </w:txbxContent>
                    </v:textbox>
                  </v:shape>
                  <v:shape id="Arrow: Right 18" o:spid="_x0000_s1039" type="#_x0000_t13" style="position:absolute;left:33052;top:1718;width:2696;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" adj="10800,4320" fillcolor="#7d8ca2" stroked="f">
                    <v:fill color2="#a5b8d7" angle="180" colors="0 #7d8ca2;52429f #a5b7d5;1 #a5b8d7" focus="100%" type="gradient">
                      <o:fill v:ext="view" type="gradientUnscaled"/>
                    </v:fill>
                    <v:shadow on="t" color="black" opacity="22872f" origin=",.5" offset="0,.63889mm"/>
                    <v:textbox inset="2.53958mm,2.53958mm,2.53958mm,2.53958mm">
                      <w:txbxContent>
                        <w:p w14:paraId="5EBC3981" w14:textId="77777777" w:rsidR="00241522" w:rsidRDefault="00241522">
                          <w:pPr>
                            <w:spacing w:after="0" w:line="240" w:lineRule="auto"/>
                            <w:textDirection w:val="btLr"/>
                            <w:rPr>
                              <w:rFonts w:cs="Arial"/>
                              <w:rtl/>
                            </w:rPr>
                          </w:pPr>
                        </w:p>
                      </w:txbxContent>
                    </v:textbox>
                  </v:shape>
                  <v:shape id="Text Box 19" o:spid="_x0000_s1040" type="#_x0000_t202" style="position:absolute;left:33052;top:2349;width:1888;height:1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" filled="f" stroked="f">
                    <v:textbox inset="0,0,0,0">
                      <w:txbxContent>
                        <w:p w14:paraId="1B7EC295" w14:textId="77777777" w:rsidR="00241522" w:rsidRDefault="00241522">
                          <w:pPr>
                            <w:spacing w:after="0" w:line="215" w:lineRule="auto"/>
                            <w:jc w:val="center"/>
                            <w:textDirection w:val="btLr"/>
                            <w:rPr>
                              <w:rFonts w:cs="Arial"/>
                              <w:rtl/>
                            </w:rPr>
                          </w:pPr>
                        </w:p>
                      </w:txbxContent>
                    </v:textbox>
                  </v:shape>
                  <v:roundrect id="Rectangle: Rounded Corners 20" o:spid="_x0000_s1041" style="position:absolute;left:36868;width:7024;height:65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" fillcolor="#2d5c97" stroked="f">
                    <v:fill color2="#397bc9" angle="180" colors="0 #2d5c97;52429f #3c7ac5;1 #397bc9" focus="100%" type="gradient">
                      <o:fill v:ext="view" type="gradientUnscaled"/>
                    </v:fill>
                    <v:shadow on="t" color="black" opacity="22872f" origin=",.5" offset="0,.63889mm"/>
                    <v:textbox inset="2.53958mm,2.53958mm,2.53958mm,2.53958mm">
                      <w:txbxContent>
                        <w:p w14:paraId="1614CD0D" w14:textId="77777777" w:rsidR="00241522" w:rsidRDefault="00241522">
                          <w:pPr>
                            <w:spacing w:after="0" w:line="240" w:lineRule="auto"/>
                            <w:textDirection w:val="btLr"/>
                            <w:rPr>
                              <w:rFonts w:cs="Arial"/>
                              <w:rtl/>
                            </w:rPr>
                          </w:pPr>
                        </w:p>
                      </w:txbxContent>
                    </v:textbox>
                  </v:roundrect>
                  <v:shape id="Text Box 21" o:spid="_x0000_s1042" type="#_x0000_t202" style="position:absolute;left:37061;top:193;width:6638;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" filled="f" stroked="f">
                    <v:textbox inset=".95208mm,.95208mm,.95208mm,.95208mm">
                      <w:txbxContent>
                        <w:p w14:paraId="3F7C876D" w14:textId="77777777" w:rsidR="00241522" w:rsidRDefault="00673773">
                          <w:pPr>
                            <w:bidi/>
                            <w:spacing w:after="0" w:line="215" w:lineRule="auto"/>
                            <w:jc w:val="center"/>
                            <w:textDirection w:val="btLr"/>
                            <w:rPr>
                              <w:rFonts w:cs="Arial"/>
                              <w:rtl/>
                            </w:rPr>
                          </w:pPr>
                          <w:r>
                            <w:rPr>
                              <w:b/>
                              <w:color w:val="000000"/>
                              <w:sz w:val="18"/>
                              <w:rtl/>
                            </w:rPr>
                            <w:t>تحليل الآثار على الأعمال</w:t>
                          </w:r>
                        </w:p>
                      </w:txbxContent>
                    </v:textbox>
                  </v:shape>
                  <v:shape id="Arrow: Right 22" o:spid="_x0000_s1043" type="#_x0000_t13" style="position:absolute;left:45164;top:1718;width:2697;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" adj="10800,4320" fillcolor="#7d8ca2" stroked="f">
                    <v:fill color2="#a5b8d7" angle="180" colors="0 #7d8ca2;52429f #a5b7d5;1 #a5b8d7" focus="100%" type="gradient">
                      <o:fill v:ext="view" type="gradientUnscaled"/>
                    </v:fill>
                    <v:shadow on="t" color="black" opacity="22872f" origin=",.5" offset="0,.63889mm"/>
                    <v:textbox inset="2.53958mm,2.53958mm,2.53958mm,2.53958mm">
                      <w:txbxContent>
                        <w:p w14:paraId="4A03394B" w14:textId="77777777" w:rsidR="00241522" w:rsidRDefault="00241522">
                          <w:pPr>
                            <w:spacing w:after="0" w:line="240" w:lineRule="auto"/>
                            <w:textDirection w:val="btLr"/>
                            <w:rPr>
                              <w:rFonts w:cs="Arial"/>
                              <w:rtl/>
                            </w:rPr>
                          </w:pPr>
                        </w:p>
                      </w:txbxContent>
                    </v:textbox>
                  </v:shape>
                  <v:shape id="Text Box 23" o:spid="_x0000_s1044" type="#_x0000_t202" style="position:absolute;left:45164;top:2349;width:1888;height:1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" filled="f" stroked="f">
                    <v:textbox inset="0,0,0,0">
                      <w:txbxContent>
                        <w:p w14:paraId="094A8B84" w14:textId="77777777" w:rsidR="00241522" w:rsidRDefault="00241522">
                          <w:pPr>
                            <w:spacing w:after="0" w:line="215" w:lineRule="auto"/>
                            <w:jc w:val="center"/>
                            <w:textDirection w:val="btLr"/>
                            <w:rPr>
                              <w:rFonts w:cs="Arial"/>
                              <w:rtl/>
                            </w:rPr>
                          </w:pPr>
                        </w:p>
                      </w:txbxContent>
                    </v:textbox>
                  </v:shape>
                  <v:roundrect id="Rectangle: Rounded Corners 24" o:spid="_x0000_s1045" style="position:absolute;left:48980;width:8317;height:65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" fillcolor="#2d5c97" stroked="f">
                    <v:fill color2="#397bc9" angle="180" colors="0 #2d5c97;52429f #3c7ac5;1 #397bc9" focus="100%" type="gradient">
                      <o:fill v:ext="view" type="gradientUnscaled"/>
                    </v:fill>
                    <v:shadow on="t" color="black" opacity="22872f" origin=",.5" offset="0,.63889mm"/>
                    <v:textbox inset="2.53958mm,2.53958mm,2.53958mm,2.53958mm">
                      <w:txbxContent>
                        <w:p w14:paraId="503E2C0C" w14:textId="77777777" w:rsidR="00241522" w:rsidRDefault="00241522">
                          <w:pPr>
                            <w:spacing w:after="0" w:line="240" w:lineRule="auto"/>
                            <w:textDirection w:val="btLr"/>
                            <w:rPr>
                              <w:rFonts w:cs="Arial"/>
                              <w:rtl/>
                            </w:rPr>
                          </w:pPr>
                        </w:p>
                      </w:txbxContent>
                    </v:textbox>
                  </v:roundrect>
                  <v:shape id="Text Box 25" o:spid="_x0000_s1046" type="#_x0000_t202" style="position:absolute;left:49173;top:193;width:7931;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" filled="f" stroked="f">
                    <v:textbox inset=".95208mm,.95208mm,.95208mm,.95208mm">
                      <w:txbxContent>
                        <w:p w14:paraId="5911FC48" w14:textId="77777777" w:rsidR="00241522" w:rsidRDefault="00673773">
                          <w:pPr>
                            <w:bidi/>
                            <w:spacing w:after="0" w:line="215" w:lineRule="auto"/>
                            <w:jc w:val="center"/>
                            <w:textDirection w:val="btLr"/>
                            <w:rPr>
                              <w:rFonts w:cs="Arial"/>
                              <w:rtl/>
                            </w:rPr>
                          </w:pPr>
                          <w:r>
                            <w:rPr>
                              <w:b/>
                              <w:color w:val="000000"/>
                              <w:sz w:val="18"/>
                              <w:rtl/>
                            </w:rPr>
                            <w:t>مصفوفة طاقم الحوادث الخطيرة</w:t>
                          </w:r>
                        </w:p>
                      </w:txbxContent>
                    </v:textbox>
                  </v:shape>
                </v:group>
                <w10:anchorlock/>
              </v:group>
            </w:pict>
          </mc:Fallback>
        </mc:AlternateContent>
      </w:r>
    </w:p>
    <w:p w14:paraId="05016DAE" w14:textId="3F0BE8DA" w:rsidR="00241522" w:rsidRDefault="00673773" w:rsidP="001C16A1">
      <w:pPr>
        <w:bidi/>
        <w:rPr>
          <w:rFonts w:cs="Arial"/>
          <w:b/>
          <w:bCs/>
          <w:sz w:val="20"/>
          <w:szCs w:val="20"/>
          <w:rtl/>
        </w:rPr>
      </w:pPr>
      <w:r>
        <w:rPr>
          <w:b/>
          <w:sz w:val="20"/>
          <w:rtl/>
        </w:rPr>
        <w:t>&gt; ---------- الخطوات 1-3: تطوير السيناريو ----------------- &lt;&gt; - الخطوتين 4 و 5: الانعكاسات على الأنظمة الداخلية - &lt;</w:t>
      </w:r>
      <w:bookmarkStart w:id="2" w:name="_Toc44513506"/>
      <w:bookmarkStart w:id="3" w:name="_Toc45019197"/>
      <w:bookmarkStart w:id="4" w:name="_Toc45019198"/>
      <w:bookmarkEnd w:id="2"/>
      <w:bookmarkEnd w:id="3"/>
      <w:bookmarkEnd w:id="4"/>
    </w:p>
    <w:p w14:paraId="46F0C05F" w14:textId="2D6AC944" w:rsidR="00241522" w:rsidRDefault="00241522">
      <w:pPr>
        <w:bidi/>
        <w:rPr>
          <w:rFonts w:cs="Arial"/>
          <w:b/>
          <w:bCs/>
          <w:sz w:val="20"/>
          <w:szCs w:val="20"/>
          <w:rtl/>
        </w:rPr>
      </w:pPr>
    </w:p>
    <w:p w14:paraId="74B80400" w14:textId="77777777" w:rsidR="00241522" w:rsidRDefault="00241522">
      <w:pPr>
        <w:bidi/>
        <w:rPr>
          <w:rFonts w:cs="Arial"/>
          <w:b/>
          <w:bCs/>
          <w:sz w:val="20"/>
          <w:szCs w:val="20"/>
          <w:rtl/>
        </w:rPr>
      </w:pPr>
      <w:bookmarkStart w:id="5" w:name="_GoBack"/>
      <w:bookmarkEnd w:id="5"/>
    </w:p>
    <w:p w14:paraId="68120FA7" w14:textId="12BA307F" w:rsidR="00241522" w:rsidRDefault="00673773">
      <w:pPr>
        <w:pStyle w:val="Heading2"/>
        <w:numPr>
          <w:ilvl w:val="1"/>
          <w:numId w:val="29"/>
        </w:numPr>
        <w:bidi/>
        <w:rPr>
          <w:rFonts w:cs="Times New Roman"/>
          <w:rtl/>
        </w:rPr>
      </w:pPr>
      <w:bookmarkStart w:id="6" w:name="_Toc49783379"/>
      <w:r>
        <w:rPr>
          <w:rtl/>
        </w:rPr>
        <w:t>تطوّر السيناريو</w:t>
      </w:r>
      <w:bookmarkEnd w:id="6"/>
    </w:p>
    <w:p w14:paraId="17EF73E1" w14:textId="6DD46AF6" w:rsidR="00241522" w:rsidRDefault="00673773">
      <w:pPr>
        <w:bidi/>
        <w:spacing w:after="0"/>
        <w:rPr>
          <w:rFonts w:ascii="Calibri" w:eastAsia="Calibri" w:hAnsi="Calibri" w:cs="Calibri"/>
          <w:i/>
          <w:iCs/>
          <w:color w:val="FF0000"/>
          <w:rtl/>
        </w:rPr>
      </w:pPr>
      <w:r>
        <w:rPr>
          <w:rFonts w:ascii="Calibri" w:eastAsia="Calibri" w:hAnsi="Calibri" w:cs="Calibri"/>
          <w:i/>
          <w:iCs/>
          <w:color w:val="FF0000"/>
          <w:rtl/>
        </w:rPr>
        <w:t>إن وُجد، ينبغي بناء عملية تطوير السيناريوهات على عمليات التخطيط للطوارئ الموجودة في الجمعية الوطنية. ويمكن تحديد مخاطر إضافية، استنادا إلى سيناريوهات التخطيط للطوارئ القائمة.</w:t>
      </w:r>
    </w:p>
    <w:p w14:paraId="09184400" w14:textId="77777777" w:rsidR="00241522" w:rsidRDefault="00241522">
      <w:pPr>
        <w:bidi/>
        <w:spacing w:after="0"/>
        <w:rPr>
          <w:rFonts w:ascii="Calibri" w:eastAsia="Calibri" w:hAnsi="Calibri" w:cs="Calibri"/>
          <w:rtl/>
        </w:rPr>
      </w:pPr>
    </w:p>
    <w:p w14:paraId="583D3C07" w14:textId="77777777" w:rsidR="00241522" w:rsidRDefault="00673773">
      <w:pPr>
        <w:pStyle w:val="Heading3"/>
        <w:bidi/>
        <w:rPr>
          <w:rFonts w:eastAsia="Calibri Light" w:cs="Times New Roman"/>
          <w:rtl/>
        </w:rPr>
      </w:pPr>
      <w:bookmarkStart w:id="7" w:name="_Toc49783380"/>
      <w:r>
        <w:rPr>
          <w:rFonts w:eastAsia="Calibri Light"/>
          <w:rtl/>
        </w:rPr>
        <w:t>الخطوة 1: تقييم الخطر</w:t>
      </w:r>
      <w:bookmarkEnd w:id="7"/>
    </w:p>
    <w:p w14:paraId="4034C8B6" w14:textId="77777777" w:rsidR="00241522" w:rsidRDefault="00241522">
      <w:pPr>
        <w:bidi/>
        <w:spacing w:after="0"/>
        <w:rPr>
          <w:rFonts w:eastAsia="Calibri Light" w:cs="Arial"/>
          <w:rtl/>
        </w:rPr>
      </w:pPr>
    </w:p>
    <w:p w14:paraId="382CA3F0" w14:textId="58C77B4A" w:rsidR="00241522" w:rsidRDefault="00673773">
      <w:pPr>
        <w:keepNext/>
        <w:keepLines/>
        <w:bidi/>
        <w:spacing w:after="0"/>
        <w:jc w:val="both"/>
        <w:rPr>
          <w:rFonts w:ascii="Calibri" w:eastAsia="Calibri" w:hAnsi="Calibri" w:cs="Calibri"/>
          <w:color w:val="333333"/>
          <w:shd w:val="clear" w:color="auto" w:fill="FFFFFF"/>
          <w:rtl/>
        </w:rPr>
      </w:pPr>
      <w:r>
        <w:rPr>
          <w:rFonts w:eastAsia="Calibri Light"/>
          <w:rtl/>
        </w:rPr>
        <w:t>يأخذ تقييم الأخطار في الاعتبار نطاق المخاطر المحتملة ضمن بيئة عمليات الجمعية الوطنية. وهذا يشمل الأخطار الطبيعية والتي من صنع الإنسان، بمختلف نطاقاتها وحجمها، ضد سلسلة متصلة من الأحداث المتكررة وغير المتكررة. كما يراعي التقييم، المخاطر المحتملة بدون ماضٍ م</w:t>
      </w:r>
      <w:r>
        <w:rPr>
          <w:rFonts w:eastAsia="Calibri Light"/>
          <w:rtl/>
        </w:rPr>
        <w:t xml:space="preserve">ع أحداث معقدة ومركّبة التي قد تتضمن تقاطع خطرين أو أكثر. </w:t>
      </w:r>
      <w:r>
        <w:rPr>
          <w:rFonts w:ascii="Calibri" w:eastAsia="Calibri" w:hAnsi="Calibri" w:cs="Calibri"/>
          <w:color w:val="333333"/>
          <w:shd w:val="clear" w:color="auto" w:fill="FFFFFF"/>
          <w:rtl/>
        </w:rPr>
        <w:t>على سبيل المثال، يضيف تأثير جائحة كوفيد-19 على برامج خدمة الجمعية الوطنية وممارسات العمل تعقيدًا إلى التهديدات الموجودة مسبقًا مثل مواسم الفيضانات والأعاصير المتكررة. سيتم التعامل مع هذه الأخطار بشكل</w:t>
      </w:r>
      <w:r>
        <w:rPr>
          <w:rFonts w:ascii="Calibri" w:eastAsia="Calibri" w:hAnsi="Calibri" w:cs="Calibri"/>
          <w:color w:val="333333"/>
          <w:shd w:val="clear" w:color="auto" w:fill="FFFFFF"/>
          <w:rtl/>
        </w:rPr>
        <w:t xml:space="preserve"> مختلف في ضوء المخاطر التي تفرضها أثناء تفشّي كوفيد-19، مع الأخذ في الاعتبار إمكانية وضع تدابير حجر و تباعد اجتماعية/جسدية، فضلاً عن التأثير الاقتصادي والاجتماعي على الجمعية الوطنية والمجتمع الأوسع.</w:t>
      </w:r>
    </w:p>
    <w:p w14:paraId="239A12AB" w14:textId="77777777" w:rsidR="00241522" w:rsidRDefault="00241522">
      <w:pPr>
        <w:bidi/>
        <w:spacing w:after="0"/>
        <w:rPr>
          <w:rFonts w:ascii="Calibri" w:eastAsia="Calibri" w:hAnsi="Calibri" w:cs="Calibri"/>
          <w:b/>
          <w:bCs/>
          <w:color w:val="333333"/>
          <w:rtl/>
        </w:rPr>
      </w:pPr>
    </w:p>
    <w:p w14:paraId="071D1DDB" w14:textId="3A3AD997" w:rsidR="00241522" w:rsidRDefault="00241522">
      <w:pPr>
        <w:bidi/>
        <w:rPr>
          <w:rFonts w:asciiTheme="majorHAnsi" w:eastAsia="Calibri" w:hAnsiTheme="majorHAnsi" w:cs="Times New Roman"/>
          <w:i/>
          <w:iCs/>
          <w:color w:val="2E74B5" w:themeColor="accent1" w:themeShade="BF"/>
          <w:shd w:val="clear" w:color="auto" w:fill="FFFFFF"/>
          <w:rtl/>
        </w:rPr>
      </w:pPr>
    </w:p>
    <w:p w14:paraId="4C28B5FE" w14:textId="77777777" w:rsidR="00241522" w:rsidRDefault="00673773">
      <w:pPr>
        <w:bidi/>
        <w:rPr>
          <w:rFonts w:asciiTheme="majorHAnsi" w:eastAsia="Calibri" w:hAnsiTheme="majorHAnsi" w:cs="Times New Roman"/>
          <w:i/>
          <w:iCs/>
          <w:color w:val="2E74B5" w:themeColor="accent1" w:themeShade="BF"/>
          <w:shd w:val="clear" w:color="auto" w:fill="FFFFFF"/>
          <w:rtl/>
        </w:rPr>
      </w:pPr>
      <w:r>
        <w:rPr>
          <w:rFonts w:eastAsia="Calibri" w:cs="Arial"/>
          <w:shd w:val="clear" w:color="auto" w:fill="FFFFFF"/>
          <w:rtl/>
        </w:rPr>
        <w:br w:type="page"/>
      </w:r>
    </w:p>
    <w:p w14:paraId="68CAF3D9" w14:textId="7EBA4CFE" w:rsidR="00241522" w:rsidRDefault="00673773">
      <w:pPr>
        <w:pStyle w:val="Heading4"/>
        <w:bidi/>
        <w:rPr>
          <w:rFonts w:eastAsia="Calibri" w:cs="Times New Roman"/>
          <w:shd w:val="clear" w:color="auto" w:fill="FFFFFF"/>
          <w:rtl/>
        </w:rPr>
      </w:pPr>
      <w:r>
        <w:rPr>
          <w:rFonts w:eastAsia="Calibri"/>
          <w:shd w:val="clear" w:color="auto" w:fill="FFFFFF"/>
          <w:rtl/>
        </w:rPr>
        <w:lastRenderedPageBreak/>
        <w:t>رسم بياني 1: تخطيط المخاطر الخارجية</w:t>
      </w:r>
    </w:p>
    <w:p w14:paraId="1C3D5074" w14:textId="77777777" w:rsidR="00241522" w:rsidRDefault="00241522">
      <w:pPr>
        <w:bidi/>
        <w:spacing w:after="0" w:line="240" w:lineRule="auto"/>
        <w:jc w:val="both"/>
        <w:rPr>
          <w:rFonts w:ascii="Calibri" w:eastAsia="Calibri" w:hAnsi="Calibri" w:cs="Calibri"/>
          <w:i/>
          <w:iCs/>
          <w:color w:val="FF0000"/>
          <w:shd w:val="clear" w:color="auto" w:fill="FFFFFF"/>
          <w:rtl/>
        </w:rPr>
      </w:pPr>
    </w:p>
    <w:p w14:paraId="4B3E3B9F" w14:textId="703B7D91" w:rsidR="00241522" w:rsidRDefault="00673773">
      <w:pPr>
        <w:pBdr>
          <w:top w:val="nil"/>
          <w:left w:val="nil"/>
          <w:bottom w:val="nil"/>
          <w:right w:val="nil"/>
          <w:between w:val="nil"/>
        </w:pBdr>
        <w:shd w:val="clear" w:color="auto" w:fill="FFFFFF"/>
        <w:bidi/>
        <w:spacing w:after="0" w:line="240" w:lineRule="auto"/>
        <w:jc w:val="both"/>
        <w:rPr>
          <w:rFonts w:cs="Arial"/>
          <w:i/>
          <w:iCs/>
          <w:color w:val="FF0000"/>
          <w:rtl/>
        </w:rPr>
      </w:pPr>
      <w:r>
        <w:rPr>
          <w:i/>
          <w:color w:val="FF0000"/>
          <w:rtl/>
        </w:rPr>
        <w:t>مثال لتخطيط العصف الذهني (مبسط):</w:t>
      </w:r>
      <w:r>
        <w:rPr>
          <w:rStyle w:val="FootnoteReference"/>
          <w:i/>
          <w:color w:val="FF0000"/>
        </w:rPr>
        <w:footnoteReference w:id="2"/>
      </w:r>
    </w:p>
    <w:p w14:paraId="2D82236C" w14:textId="77777777" w:rsidR="00241522" w:rsidRDefault="00241522">
      <w:pPr>
        <w:bidi/>
        <w:spacing w:after="0" w:line="240" w:lineRule="auto"/>
        <w:rPr>
          <w:rFonts w:cs="Arial"/>
          <w:rtl/>
        </w:rPr>
      </w:pPr>
    </w:p>
    <w:p w14:paraId="7495BCD9" w14:textId="77777777" w:rsidR="00241522" w:rsidRDefault="00673773">
      <w:pPr>
        <w:bidi/>
        <w:spacing w:after="0" w:line="240" w:lineRule="auto"/>
        <w:rPr>
          <w:rFonts w:cs="Arial"/>
          <w:rtl/>
        </w:rPr>
      </w:pPr>
      <w:r>
        <w:rPr>
          <w:rFonts w:asciiTheme="majorHAnsi" w:eastAsia="Times New Roman" w:hAnsiTheme="majorHAnsi" w:cstheme="majorBidi"/>
          <w:noProof/>
          <w:color w:val="2E74B5" w:themeColor="accent1" w:themeShade="BF"/>
          <w:sz w:val="24"/>
          <w:lang w:val="en-GB" w:eastAsia="en-GB"/>
        </w:rPr>
        <w:drawing>
          <wp:inline distT="0" distB="0" distL="0" distR="0" wp14:anchorId="2F7AD023" wp14:editId="158F9992">
            <wp:extent cx="5486400" cy="1959429"/>
            <wp:effectExtent l="0" t="0" r="0" b="222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CD53CB1" w14:textId="77777777" w:rsidR="00241522" w:rsidRDefault="00241522">
      <w:pPr>
        <w:bidi/>
        <w:spacing w:after="0" w:line="240" w:lineRule="auto"/>
        <w:rPr>
          <w:rFonts w:ascii="Calibri" w:eastAsia="Calibri" w:hAnsi="Calibri" w:cs="Calibri"/>
          <w:rtl/>
        </w:rPr>
      </w:pPr>
    </w:p>
    <w:p w14:paraId="2B863881" w14:textId="77777777" w:rsidR="00241522" w:rsidRDefault="00241522">
      <w:pPr>
        <w:bidi/>
        <w:spacing w:after="0" w:line="240" w:lineRule="auto"/>
        <w:rPr>
          <w:rFonts w:ascii="Calibri" w:eastAsia="Calibri" w:hAnsi="Calibri" w:cs="Calibri"/>
          <w:rtl/>
        </w:rPr>
      </w:pPr>
    </w:p>
    <w:p w14:paraId="47020919" w14:textId="030F0FD6" w:rsidR="00241522" w:rsidRDefault="00673773">
      <w:pPr>
        <w:pStyle w:val="Heading4"/>
        <w:bidi/>
        <w:rPr>
          <w:rFonts w:eastAsia="Calibri" w:cs="Times New Roman"/>
          <w:shd w:val="clear" w:color="auto" w:fill="FFFFFF"/>
          <w:rtl/>
        </w:rPr>
      </w:pPr>
      <w:r>
        <w:rPr>
          <w:rFonts w:eastAsia="Calibri"/>
          <w:shd w:val="clear" w:color="auto" w:fill="FFFFFF"/>
          <w:rtl/>
        </w:rPr>
        <w:t xml:space="preserve">رسم بياني 2: تخطيط المخاطر الداخلية </w:t>
      </w:r>
    </w:p>
    <w:p w14:paraId="7F5E61E4" w14:textId="77777777" w:rsidR="00241522" w:rsidRDefault="00241522">
      <w:pPr>
        <w:bidi/>
        <w:spacing w:after="0" w:line="240" w:lineRule="auto"/>
        <w:jc w:val="both"/>
        <w:rPr>
          <w:rFonts w:ascii="Calibri" w:eastAsia="Calibri" w:hAnsi="Calibri" w:cs="Calibri"/>
          <w:i/>
          <w:iCs/>
          <w:color w:val="FF0000"/>
          <w:shd w:val="clear" w:color="auto" w:fill="FFFFFF"/>
          <w:rtl/>
        </w:rPr>
      </w:pPr>
    </w:p>
    <w:p w14:paraId="6D1CB485" w14:textId="1C5249FB" w:rsidR="00241522" w:rsidRDefault="00673773">
      <w:pPr>
        <w:pBdr>
          <w:top w:val="nil"/>
          <w:left w:val="nil"/>
          <w:bottom w:val="nil"/>
          <w:right w:val="nil"/>
          <w:between w:val="nil"/>
        </w:pBdr>
        <w:shd w:val="clear" w:color="auto" w:fill="FFFFFF"/>
        <w:bidi/>
        <w:spacing w:after="0" w:line="240" w:lineRule="auto"/>
        <w:jc w:val="both"/>
        <w:rPr>
          <w:rFonts w:cs="Arial"/>
          <w:i/>
          <w:iCs/>
          <w:color w:val="FF0000"/>
          <w:rtl/>
        </w:rPr>
      </w:pPr>
      <w:r>
        <w:rPr>
          <w:i/>
          <w:color w:val="FF0000"/>
          <w:rtl/>
        </w:rPr>
        <w:t>مثال لتخطيط العصف الذهني (مبسط):</w:t>
      </w:r>
      <w:r>
        <w:rPr>
          <w:rStyle w:val="FootnoteReference"/>
          <w:i/>
          <w:color w:val="FF0000"/>
        </w:rPr>
        <w:footnoteReference w:id="3"/>
      </w:r>
    </w:p>
    <w:p w14:paraId="1BECF49B" w14:textId="77777777" w:rsidR="00241522" w:rsidRDefault="00241522">
      <w:pPr>
        <w:pBdr>
          <w:top w:val="nil"/>
          <w:left w:val="nil"/>
          <w:bottom w:val="nil"/>
          <w:right w:val="nil"/>
          <w:between w:val="nil"/>
        </w:pBdr>
        <w:shd w:val="clear" w:color="auto" w:fill="FFFFFF"/>
        <w:bidi/>
        <w:spacing w:after="0" w:line="240" w:lineRule="auto"/>
        <w:jc w:val="both"/>
        <w:rPr>
          <w:rFonts w:cs="Arial"/>
          <w:rtl/>
        </w:rPr>
      </w:pPr>
    </w:p>
    <w:p w14:paraId="014631DB" w14:textId="77777777" w:rsidR="00241522" w:rsidRDefault="00673773">
      <w:pPr>
        <w:bidi/>
        <w:rPr>
          <w:rFonts w:cs="Arial"/>
          <w:rtl/>
        </w:rPr>
      </w:pPr>
      <w:r>
        <w:rPr>
          <w:rFonts w:asciiTheme="majorHAnsi" w:eastAsia="Times New Roman" w:hAnsiTheme="majorHAnsi" w:cstheme="majorBidi"/>
          <w:noProof/>
          <w:color w:val="2E74B5" w:themeColor="accent1" w:themeShade="BF"/>
          <w:sz w:val="24"/>
          <w:lang w:val="en-GB" w:eastAsia="en-GB"/>
        </w:rPr>
        <w:drawing>
          <wp:inline distT="0" distB="0" distL="0" distR="0" wp14:anchorId="7CF34272" wp14:editId="742ECC0C">
            <wp:extent cx="5486400" cy="2242867"/>
            <wp:effectExtent l="0" t="0" r="0" b="241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EA29018" w14:textId="77777777" w:rsidR="00241522" w:rsidRDefault="00241522">
      <w:pPr>
        <w:bidi/>
        <w:spacing w:after="0" w:line="240" w:lineRule="auto"/>
        <w:rPr>
          <w:rFonts w:ascii="Calibri" w:eastAsia="Calibri" w:hAnsi="Calibri" w:cs="Calibri"/>
          <w:rtl/>
        </w:rPr>
      </w:pPr>
    </w:p>
    <w:p w14:paraId="10998F5C" w14:textId="77777777" w:rsidR="00241522" w:rsidRDefault="00673773">
      <w:pPr>
        <w:pStyle w:val="Heading3"/>
        <w:bidi/>
        <w:rPr>
          <w:rFonts w:eastAsia="Calibri Light" w:cs="Times New Roman"/>
          <w:rtl/>
        </w:rPr>
      </w:pPr>
      <w:bookmarkStart w:id="8" w:name="_Toc49783381"/>
      <w:r>
        <w:rPr>
          <w:rFonts w:eastAsia="Calibri Light"/>
          <w:rtl/>
        </w:rPr>
        <w:t>خطوة 2: تقييم أوجه الضعف</w:t>
      </w:r>
      <w:bookmarkEnd w:id="8"/>
    </w:p>
    <w:p w14:paraId="6E1D7ECE" w14:textId="77777777" w:rsidR="00241522" w:rsidRDefault="00241522">
      <w:pPr>
        <w:bidi/>
        <w:spacing w:after="0" w:line="240" w:lineRule="auto"/>
        <w:jc w:val="both"/>
        <w:rPr>
          <w:rFonts w:ascii="Calibri" w:eastAsia="Calibri" w:hAnsi="Calibri" w:cs="Calibri"/>
          <w:color w:val="333333"/>
          <w:shd w:val="clear" w:color="auto" w:fill="FFFFFF"/>
          <w:rtl/>
        </w:rPr>
      </w:pPr>
    </w:p>
    <w:p w14:paraId="792A5C16" w14:textId="3B973A20" w:rsidR="00241522" w:rsidRDefault="00673773">
      <w:pPr>
        <w:bidi/>
        <w:spacing w:after="0" w:line="240" w:lineRule="auto"/>
        <w:jc w:val="both"/>
        <w:rPr>
          <w:rFonts w:ascii="Calibri" w:eastAsia="Calibri" w:hAnsi="Calibri" w:cs="Calibri"/>
          <w:color w:val="333333"/>
          <w:shd w:val="clear" w:color="auto" w:fill="FFFFFF"/>
          <w:rtl/>
        </w:rPr>
      </w:pPr>
      <w:r>
        <w:rPr>
          <w:rFonts w:ascii="Calibri" w:eastAsia="Calibri" w:hAnsi="Calibri" w:cs="Calibri"/>
          <w:color w:val="333333"/>
          <w:shd w:val="clear" w:color="auto" w:fill="FFFFFF"/>
          <w:rtl/>
        </w:rPr>
        <w:t>بناءاً على المخاطر المباشرة وغير المباشرة المأخوذة في الاعتبار، الجدول اللاحق يقدم قائمة من العوامل التي تجعل الجمعية الوطنية ضعيف, من ناحيتي المقر الرئيسي و الفروع:</w:t>
      </w:r>
      <w:r>
        <w:rPr>
          <w:rStyle w:val="FootnoteReference"/>
          <w:rFonts w:ascii="Calibri" w:eastAsia="Calibri" w:hAnsi="Calibri" w:cs="Calibri"/>
          <w:color w:val="333333"/>
          <w:shd w:val="clear" w:color="auto" w:fill="FFFFFF"/>
        </w:rPr>
        <w:footnoteReference w:id="4"/>
      </w:r>
    </w:p>
    <w:p w14:paraId="691BBB1D" w14:textId="76A71478" w:rsidR="00241522" w:rsidRDefault="00241522">
      <w:pPr>
        <w:bidi/>
        <w:spacing w:after="0" w:line="240" w:lineRule="auto"/>
        <w:jc w:val="both"/>
        <w:rPr>
          <w:rFonts w:ascii="Calibri" w:eastAsia="Calibri" w:hAnsi="Calibri" w:cs="Calibri"/>
          <w:color w:val="333333"/>
          <w:shd w:val="clear" w:color="auto" w:fill="FFFFFF"/>
          <w:rtl/>
        </w:rPr>
      </w:pPr>
    </w:p>
    <w:p w14:paraId="02C947D1" w14:textId="754AC568" w:rsidR="00241522" w:rsidRDefault="00673773">
      <w:pPr>
        <w:pStyle w:val="Heading4"/>
        <w:bidi/>
        <w:rPr>
          <w:rFonts w:eastAsia="Calibri" w:cs="Times New Roman"/>
          <w:shd w:val="clear" w:color="auto" w:fill="FFFFFF"/>
          <w:rtl/>
        </w:rPr>
      </w:pPr>
      <w:r>
        <w:rPr>
          <w:rFonts w:eastAsia="Calibri"/>
          <w:shd w:val="clear" w:color="auto" w:fill="FFFFFF"/>
          <w:rtl/>
        </w:rPr>
        <w:t>جدول 5: قائمة نقاط ضعف وقدرات الجمعية الوطنية</w:t>
      </w:r>
    </w:p>
    <w:tbl>
      <w:tblPr>
        <w:bidiVisual/>
        <w:tblW w:w="0" w:type="auto"/>
        <w:tblInd w:w="108" w:type="dxa"/>
        <w:tblCellMar>
          <w:left w:w="10" w:type="dxa"/>
          <w:right w:w="10" w:type="dxa"/>
        </w:tblCellMar>
        <w:tblLook w:val="04A0" w:firstRow="1" w:lastRow="0" w:firstColumn="1" w:lastColumn="0" w:noHBand="0" w:noVBand="1"/>
      </w:tblPr>
      <w:tblGrid>
        <w:gridCol w:w="1845"/>
        <w:gridCol w:w="2432"/>
        <w:gridCol w:w="2564"/>
        <w:gridCol w:w="2401"/>
      </w:tblGrid>
      <w:tr w:rsidR="00241522" w14:paraId="54551E99"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642F1" w14:textId="77777777" w:rsidR="00241522" w:rsidRDefault="00673773">
            <w:pPr>
              <w:bidi/>
              <w:spacing w:after="0" w:line="240" w:lineRule="auto"/>
              <w:jc w:val="both"/>
              <w:rPr>
                <w:rFonts w:ascii="Calibri" w:eastAsia="Calibri" w:hAnsi="Calibri" w:cs="Calibri"/>
                <w:b/>
                <w:bCs/>
                <w:color w:val="333333"/>
                <w:rtl/>
              </w:rPr>
            </w:pPr>
            <w:r>
              <w:rPr>
                <w:rFonts w:ascii="Calibri" w:eastAsia="Calibri" w:hAnsi="Calibri" w:cs="Calibri"/>
                <w:b/>
                <w:color w:val="333333"/>
                <w:rtl/>
              </w:rPr>
              <w:t xml:space="preserve">خطر </w:t>
            </w:r>
          </w:p>
          <w:p w14:paraId="07A2F79D" w14:textId="77777777" w:rsidR="00241522" w:rsidRDefault="00673773">
            <w:pPr>
              <w:bidi/>
              <w:spacing w:after="0" w:line="240" w:lineRule="auto"/>
              <w:rPr>
                <w:rFonts w:ascii="Calibri" w:eastAsia="Calibri" w:hAnsi="Calibri" w:cs="Calibri"/>
                <w:rtl/>
              </w:rPr>
            </w:pPr>
            <w:r>
              <w:rPr>
                <w:rFonts w:ascii="Calibri" w:eastAsia="Calibri" w:hAnsi="Calibri" w:cs="Calibri"/>
                <w:color w:val="333333"/>
                <w:sz w:val="18"/>
                <w:rtl/>
              </w:rPr>
              <w:t>(انظر "تقييم الخطر" بالأعلى)</w:t>
            </w: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1F045" w14:textId="77777777" w:rsidR="00241522" w:rsidRDefault="00673773">
            <w:pPr>
              <w:bidi/>
              <w:spacing w:after="0" w:line="240" w:lineRule="auto"/>
              <w:rPr>
                <w:rFonts w:ascii="Calibri" w:eastAsia="Calibri" w:hAnsi="Calibri" w:cs="Calibri"/>
                <w:b/>
                <w:bCs/>
                <w:color w:val="333333"/>
                <w:rtl/>
              </w:rPr>
            </w:pPr>
            <w:r>
              <w:rPr>
                <w:rFonts w:ascii="Calibri" w:eastAsia="Calibri" w:hAnsi="Calibri" w:cs="Calibri"/>
                <w:b/>
                <w:color w:val="333333"/>
                <w:rtl/>
              </w:rPr>
              <w:t>كفاءة المجتمع الوطني</w:t>
            </w:r>
          </w:p>
          <w:p w14:paraId="6F6B3D50" w14:textId="56A5A40D" w:rsidR="00241522" w:rsidRDefault="00673773">
            <w:pPr>
              <w:bidi/>
              <w:spacing w:after="0" w:line="240" w:lineRule="auto"/>
              <w:rPr>
                <w:rFonts w:ascii="Calibri" w:eastAsia="Calibri" w:hAnsi="Calibri" w:cs="Calibri"/>
                <w:rtl/>
              </w:rPr>
            </w:pPr>
            <w:r>
              <w:rPr>
                <w:rFonts w:ascii="Calibri" w:eastAsia="Calibri" w:hAnsi="Calibri" w:cs="Calibri"/>
                <w:color w:val="333333"/>
                <w:sz w:val="18"/>
                <w:rtl/>
              </w:rPr>
              <w:t>(مع الأخذ في الاعتبار تفويض الجمعية الوطني، ومناطق الخبرة، والموارد المالية، إلخ.)</w:t>
            </w: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C1363" w14:textId="77777777" w:rsidR="00241522" w:rsidRDefault="00673773">
            <w:pPr>
              <w:bidi/>
              <w:spacing w:after="0" w:line="240" w:lineRule="auto"/>
              <w:rPr>
                <w:rFonts w:ascii="Calibri" w:eastAsia="Calibri" w:hAnsi="Calibri" w:cs="Calibri"/>
                <w:b/>
                <w:bCs/>
                <w:color w:val="333333"/>
                <w:rtl/>
              </w:rPr>
            </w:pPr>
            <w:r>
              <w:rPr>
                <w:rFonts w:ascii="Calibri" w:eastAsia="Calibri" w:hAnsi="Calibri" w:cs="Calibri"/>
                <w:b/>
                <w:color w:val="333333"/>
                <w:rtl/>
              </w:rPr>
              <w:t xml:space="preserve">ضعف ال NS على مستوى المقر الرئيسي </w:t>
            </w:r>
          </w:p>
          <w:p w14:paraId="5020710A" w14:textId="2B937864" w:rsidR="00241522" w:rsidRDefault="00673773">
            <w:pPr>
              <w:bidi/>
              <w:spacing w:after="0" w:line="240" w:lineRule="auto"/>
              <w:jc w:val="both"/>
              <w:rPr>
                <w:rFonts w:ascii="Calibri" w:eastAsia="Calibri" w:hAnsi="Calibri" w:cs="Calibri"/>
                <w:rtl/>
              </w:rPr>
            </w:pPr>
            <w:r>
              <w:rPr>
                <w:rFonts w:ascii="Calibri" w:eastAsia="Calibri" w:hAnsi="Calibri" w:cs="Calibri"/>
                <w:color w:val="333333"/>
                <w:sz w:val="18"/>
                <w:rtl/>
              </w:rPr>
              <w:t>(مع الأخذ في الاعتبار الأنظمة الداخلية، والقيود المالية، والمؤثرات على طاقم العمل والمتطوعين، إلخ.)</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D6FB1" w14:textId="77777777" w:rsidR="00241522" w:rsidRDefault="00673773">
            <w:pPr>
              <w:bidi/>
              <w:spacing w:after="0" w:line="240" w:lineRule="auto"/>
              <w:rPr>
                <w:rFonts w:ascii="Calibri" w:eastAsia="Calibri" w:hAnsi="Calibri" w:cs="Calibri"/>
                <w:b/>
                <w:bCs/>
                <w:color w:val="333333"/>
                <w:rtl/>
              </w:rPr>
            </w:pPr>
            <w:r>
              <w:rPr>
                <w:rFonts w:ascii="Calibri" w:eastAsia="Calibri" w:hAnsi="Calibri" w:cs="Calibri"/>
                <w:b/>
                <w:color w:val="333333"/>
                <w:rtl/>
              </w:rPr>
              <w:t>ضعف الجمعية الوطن</w:t>
            </w:r>
            <w:r>
              <w:rPr>
                <w:rFonts w:ascii="Calibri" w:eastAsia="Calibri" w:hAnsi="Calibri" w:cs="Calibri"/>
                <w:b/>
                <w:color w:val="333333"/>
                <w:rtl/>
              </w:rPr>
              <w:t>ية على مستوى الفرع</w:t>
            </w:r>
          </w:p>
          <w:p w14:paraId="3DD2A01C" w14:textId="537E5CDC" w:rsidR="00241522" w:rsidRDefault="00673773">
            <w:pPr>
              <w:bidi/>
              <w:spacing w:after="0" w:line="240" w:lineRule="auto"/>
              <w:jc w:val="both"/>
              <w:rPr>
                <w:rFonts w:ascii="Calibri" w:eastAsia="Calibri" w:hAnsi="Calibri" w:cs="Calibri"/>
                <w:rtl/>
              </w:rPr>
            </w:pPr>
            <w:r>
              <w:rPr>
                <w:rFonts w:ascii="Calibri" w:eastAsia="Calibri" w:hAnsi="Calibri" w:cs="Calibri"/>
                <w:color w:val="333333"/>
                <w:sz w:val="18"/>
                <w:rtl/>
              </w:rPr>
              <w:t>(مع الأخذ في الاعتبار الأنظمة الداخلية، والقيود المالية، والمؤثرات على طاقم العمل والمتطوعين، إلخ.)</w:t>
            </w:r>
          </w:p>
        </w:tc>
      </w:tr>
      <w:tr w:rsidR="00241522" w14:paraId="383347CD" w14:textId="77777777">
        <w:trPr>
          <w:trHeight w:val="1"/>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083B7E9" w14:textId="77777777" w:rsidR="00241522" w:rsidRDefault="00673773">
            <w:pPr>
              <w:bidi/>
              <w:spacing w:after="0" w:line="240" w:lineRule="auto"/>
              <w:rPr>
                <w:rFonts w:ascii="Calibri" w:eastAsia="Calibri" w:hAnsi="Calibri" w:cs="Calibri"/>
                <w:rtl/>
              </w:rPr>
            </w:pPr>
            <w:r>
              <w:rPr>
                <w:rFonts w:ascii="Calibri" w:eastAsia="Calibri" w:hAnsi="Calibri" w:cs="Calibri"/>
                <w:b/>
                <w:color w:val="333333"/>
                <w:sz w:val="20"/>
                <w:rtl/>
              </w:rPr>
              <w:t>مخاطر خارجية</w:t>
            </w:r>
          </w:p>
        </w:tc>
      </w:tr>
      <w:tr w:rsidR="00241522" w14:paraId="0E0BCD6B"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2565B5E" w14:textId="77777777" w:rsidR="00241522" w:rsidRDefault="00673773">
            <w:pPr>
              <w:bidi/>
              <w:spacing w:after="0" w:line="240" w:lineRule="auto"/>
              <w:rPr>
                <w:rFonts w:ascii="Calibri" w:eastAsia="Calibri" w:hAnsi="Calibri" w:cs="Calibri"/>
                <w:rtl/>
              </w:rPr>
            </w:pPr>
            <w:r>
              <w:rPr>
                <w:rFonts w:ascii="Calibri" w:eastAsia="Calibri" w:hAnsi="Calibri" w:cs="Calibri"/>
                <w:i/>
                <w:color w:val="FF0000"/>
                <w:sz w:val="18"/>
                <w:rtl/>
              </w:rPr>
              <w:t>مثال: كارثة عامة (فيضان, إعصار, إلخ.)</w:t>
            </w:r>
          </w:p>
        </w:tc>
        <w:tc>
          <w:tcPr>
            <w:tcW w:w="243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FBDB18" w14:textId="77777777" w:rsidR="00241522" w:rsidRDefault="00673773">
            <w:pPr>
              <w:bidi/>
              <w:spacing w:after="0" w:line="240" w:lineRule="auto"/>
              <w:rPr>
                <w:rFonts w:ascii="Calibri" w:eastAsia="Calibri" w:hAnsi="Calibri" w:cs="Calibri"/>
                <w:rtl/>
              </w:rPr>
            </w:pPr>
            <w:r>
              <w:rPr>
                <w:rFonts w:ascii="Calibri" w:eastAsia="Calibri" w:hAnsi="Calibri" w:cs="Calibri"/>
                <w:i/>
                <w:color w:val="FF0000"/>
                <w:sz w:val="18"/>
                <w:rtl/>
              </w:rPr>
              <w:t>مثال: تفويض واضح وخبرة في التعامل مع الفيضانات السابقة، فريق لديه خبرة واسعة في المناطق المعرضة للمخاطر، علاقات جيدة مع المتبرعين، إلخ.</w:t>
            </w:r>
          </w:p>
        </w:tc>
        <w:tc>
          <w:tcPr>
            <w:tcW w:w="256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A111F88" w14:textId="154B1F77" w:rsidR="00241522" w:rsidRDefault="00673773">
            <w:pPr>
              <w:bidi/>
              <w:spacing w:after="0" w:line="240" w:lineRule="auto"/>
              <w:rPr>
                <w:rFonts w:ascii="Calibri" w:eastAsia="Calibri" w:hAnsi="Calibri" w:cs="Calibri"/>
                <w:rtl/>
              </w:rPr>
            </w:pPr>
            <w:r>
              <w:rPr>
                <w:rFonts w:ascii="Calibri" w:eastAsia="Calibri" w:hAnsi="Calibri" w:cs="Calibri"/>
                <w:i/>
                <w:color w:val="FF0000"/>
                <w:sz w:val="18"/>
                <w:rtl/>
              </w:rPr>
              <w:t>مثال: إجراءات التشغيل القياسية ليست في وضع للتشغيل عن بعد لمركز عمليات الطوارئ، طاقم عمل المقر الرئيسي غير متاح للتنقل ا</w:t>
            </w:r>
            <w:r>
              <w:rPr>
                <w:rFonts w:ascii="Calibri" w:eastAsia="Calibri" w:hAnsi="Calibri" w:cs="Calibri"/>
                <w:i/>
                <w:color w:val="FF0000"/>
                <w:sz w:val="18"/>
                <w:rtl/>
              </w:rPr>
              <w:t>لميداني نظراً لقيود الحركة، إلخ.</w:t>
            </w:r>
          </w:p>
        </w:tc>
        <w:tc>
          <w:tcPr>
            <w:tcW w:w="240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DF368E4" w14:textId="77777777" w:rsidR="00241522" w:rsidRDefault="00673773">
            <w:pPr>
              <w:bidi/>
              <w:spacing w:after="0" w:line="240" w:lineRule="auto"/>
              <w:rPr>
                <w:rFonts w:ascii="Calibri" w:eastAsia="Calibri" w:hAnsi="Calibri" w:cs="Calibri"/>
                <w:rtl/>
              </w:rPr>
            </w:pPr>
            <w:r>
              <w:rPr>
                <w:rFonts w:ascii="Calibri" w:eastAsia="Calibri" w:hAnsi="Calibri" w:cs="Calibri"/>
                <w:i/>
                <w:color w:val="FF0000"/>
                <w:sz w:val="18"/>
                <w:rtl/>
              </w:rPr>
              <w:t>مثال: النظام ليس في وضع تعيين متطوعين جُدد، عدم كفاية أدوات الحماية الشخصية للمتطوعين الجُدد، إلخ.</w:t>
            </w:r>
          </w:p>
        </w:tc>
      </w:tr>
      <w:tr w:rsidR="00241522" w14:paraId="5217EA23"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44C7F" w14:textId="77777777" w:rsidR="00241522" w:rsidRDefault="00241522">
            <w:pPr>
              <w:bidi/>
              <w:spacing w:after="0" w:line="240" w:lineRule="auto"/>
              <w:jc w:val="both"/>
              <w:rPr>
                <w:rFonts w:ascii="Calibri" w:eastAsia="Calibri" w:hAnsi="Calibri" w:cs="Calibri"/>
                <w:rtl/>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87A10A" w14:textId="77777777" w:rsidR="00241522" w:rsidRDefault="00241522">
            <w:pPr>
              <w:bidi/>
              <w:spacing w:after="0" w:line="240" w:lineRule="auto"/>
              <w:jc w:val="both"/>
              <w:rPr>
                <w:rFonts w:ascii="Calibri" w:eastAsia="Calibri" w:hAnsi="Calibri" w:cs="Calibri"/>
                <w:rtl/>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9F50B" w14:textId="77777777" w:rsidR="00241522" w:rsidRDefault="00241522">
            <w:pPr>
              <w:bidi/>
              <w:spacing w:after="0" w:line="240" w:lineRule="auto"/>
              <w:jc w:val="both"/>
              <w:rPr>
                <w:rFonts w:ascii="Calibri" w:eastAsia="Calibri" w:hAnsi="Calibri" w:cs="Calibri"/>
                <w:rtl/>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A7CF1" w14:textId="77777777" w:rsidR="00241522" w:rsidRDefault="00241522">
            <w:pPr>
              <w:bidi/>
              <w:spacing w:after="0" w:line="240" w:lineRule="auto"/>
              <w:jc w:val="both"/>
              <w:rPr>
                <w:rFonts w:ascii="Calibri" w:eastAsia="Calibri" w:hAnsi="Calibri" w:cs="Calibri"/>
                <w:rtl/>
              </w:rPr>
            </w:pPr>
          </w:p>
        </w:tc>
      </w:tr>
      <w:tr w:rsidR="00241522" w14:paraId="636E751C"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E3094" w14:textId="77777777" w:rsidR="00241522" w:rsidRDefault="00241522">
            <w:pPr>
              <w:bidi/>
              <w:spacing w:after="0" w:line="240" w:lineRule="auto"/>
              <w:jc w:val="both"/>
              <w:rPr>
                <w:rFonts w:ascii="Calibri" w:eastAsia="Calibri" w:hAnsi="Calibri" w:cs="Calibri"/>
                <w:rtl/>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AA53C" w14:textId="77777777" w:rsidR="00241522" w:rsidRDefault="00241522">
            <w:pPr>
              <w:bidi/>
              <w:spacing w:after="0" w:line="240" w:lineRule="auto"/>
              <w:jc w:val="both"/>
              <w:rPr>
                <w:rFonts w:ascii="Calibri" w:eastAsia="Calibri" w:hAnsi="Calibri" w:cs="Calibri"/>
                <w:rtl/>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1D838" w14:textId="77777777" w:rsidR="00241522" w:rsidRDefault="00241522">
            <w:pPr>
              <w:bidi/>
              <w:spacing w:after="0" w:line="240" w:lineRule="auto"/>
              <w:jc w:val="both"/>
              <w:rPr>
                <w:rFonts w:ascii="Calibri" w:eastAsia="Calibri" w:hAnsi="Calibri" w:cs="Calibri"/>
                <w:rtl/>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CBFD" w14:textId="77777777" w:rsidR="00241522" w:rsidRDefault="00241522">
            <w:pPr>
              <w:bidi/>
              <w:spacing w:after="0" w:line="240" w:lineRule="auto"/>
              <w:jc w:val="both"/>
              <w:rPr>
                <w:rFonts w:ascii="Calibri" w:eastAsia="Calibri" w:hAnsi="Calibri" w:cs="Calibri"/>
                <w:rtl/>
              </w:rPr>
            </w:pPr>
          </w:p>
        </w:tc>
      </w:tr>
      <w:tr w:rsidR="00241522" w14:paraId="387C6FC9"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FA8F6" w14:textId="77777777" w:rsidR="00241522" w:rsidRDefault="00241522">
            <w:pPr>
              <w:bidi/>
              <w:spacing w:after="0" w:line="240" w:lineRule="auto"/>
              <w:jc w:val="both"/>
              <w:rPr>
                <w:rFonts w:ascii="Calibri" w:eastAsia="Calibri" w:hAnsi="Calibri" w:cs="Calibri"/>
                <w:rtl/>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1AD85" w14:textId="77777777" w:rsidR="00241522" w:rsidRDefault="00241522">
            <w:pPr>
              <w:bidi/>
              <w:spacing w:after="0" w:line="240" w:lineRule="auto"/>
              <w:jc w:val="both"/>
              <w:rPr>
                <w:rFonts w:ascii="Calibri" w:eastAsia="Calibri" w:hAnsi="Calibri" w:cs="Calibri"/>
                <w:rtl/>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7AC473" w14:textId="77777777" w:rsidR="00241522" w:rsidRDefault="00241522">
            <w:pPr>
              <w:bidi/>
              <w:spacing w:after="0" w:line="240" w:lineRule="auto"/>
              <w:jc w:val="both"/>
              <w:rPr>
                <w:rFonts w:ascii="Calibri" w:eastAsia="Calibri" w:hAnsi="Calibri" w:cs="Calibri"/>
                <w:rtl/>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F304A" w14:textId="77777777" w:rsidR="00241522" w:rsidRDefault="00241522">
            <w:pPr>
              <w:bidi/>
              <w:spacing w:after="0" w:line="240" w:lineRule="auto"/>
              <w:jc w:val="both"/>
              <w:rPr>
                <w:rFonts w:ascii="Calibri" w:eastAsia="Calibri" w:hAnsi="Calibri" w:cs="Calibri"/>
                <w:rtl/>
              </w:rPr>
            </w:pPr>
          </w:p>
        </w:tc>
      </w:tr>
      <w:tr w:rsidR="00241522" w14:paraId="0E91E479"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930E3" w14:textId="77777777" w:rsidR="00241522" w:rsidRDefault="00241522">
            <w:pPr>
              <w:bidi/>
              <w:spacing w:after="0" w:line="240" w:lineRule="auto"/>
              <w:jc w:val="both"/>
              <w:rPr>
                <w:rFonts w:ascii="Calibri" w:eastAsia="Calibri" w:hAnsi="Calibri" w:cs="Calibri"/>
                <w:rtl/>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53726" w14:textId="77777777" w:rsidR="00241522" w:rsidRDefault="00241522">
            <w:pPr>
              <w:bidi/>
              <w:spacing w:after="0" w:line="240" w:lineRule="auto"/>
              <w:jc w:val="both"/>
              <w:rPr>
                <w:rFonts w:ascii="Calibri" w:eastAsia="Calibri" w:hAnsi="Calibri" w:cs="Calibri"/>
                <w:rtl/>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19FF9" w14:textId="77777777" w:rsidR="00241522" w:rsidRDefault="00241522">
            <w:pPr>
              <w:bidi/>
              <w:spacing w:after="0" w:line="240" w:lineRule="auto"/>
              <w:jc w:val="both"/>
              <w:rPr>
                <w:rFonts w:ascii="Calibri" w:eastAsia="Calibri" w:hAnsi="Calibri" w:cs="Calibri"/>
                <w:rtl/>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2CDE7" w14:textId="77777777" w:rsidR="00241522" w:rsidRDefault="00241522">
            <w:pPr>
              <w:bidi/>
              <w:spacing w:after="0" w:line="240" w:lineRule="auto"/>
              <w:jc w:val="both"/>
              <w:rPr>
                <w:rFonts w:ascii="Calibri" w:eastAsia="Calibri" w:hAnsi="Calibri" w:cs="Calibri"/>
                <w:rtl/>
              </w:rPr>
            </w:pPr>
          </w:p>
        </w:tc>
      </w:tr>
      <w:tr w:rsidR="00241522" w14:paraId="4ACBF920" w14:textId="77777777">
        <w:trPr>
          <w:trHeight w:val="1"/>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DF6A95C" w14:textId="77777777" w:rsidR="00241522" w:rsidRDefault="00673773">
            <w:pPr>
              <w:bidi/>
              <w:spacing w:after="0" w:line="240" w:lineRule="auto"/>
              <w:rPr>
                <w:rFonts w:ascii="Calibri" w:eastAsia="Calibri" w:hAnsi="Calibri" w:cs="Calibri"/>
                <w:rtl/>
              </w:rPr>
            </w:pPr>
            <w:r>
              <w:rPr>
                <w:rFonts w:ascii="Calibri" w:eastAsia="Calibri" w:hAnsi="Calibri" w:cs="Calibri"/>
                <w:b/>
                <w:color w:val="333333"/>
                <w:sz w:val="20"/>
                <w:rtl/>
              </w:rPr>
              <w:t>مخاطر داخلية</w:t>
            </w:r>
          </w:p>
        </w:tc>
      </w:tr>
      <w:tr w:rsidR="00241522" w14:paraId="722A03EE"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E211E24" w14:textId="77777777" w:rsidR="00241522" w:rsidRDefault="00673773">
            <w:pPr>
              <w:bidi/>
              <w:spacing w:after="0" w:line="240" w:lineRule="auto"/>
              <w:rPr>
                <w:rFonts w:ascii="Calibri" w:eastAsia="Calibri" w:hAnsi="Calibri" w:cs="Calibri"/>
                <w:rtl/>
              </w:rPr>
            </w:pPr>
            <w:r>
              <w:rPr>
                <w:rFonts w:ascii="Calibri" w:eastAsia="Calibri" w:hAnsi="Calibri" w:cs="Calibri"/>
                <w:i/>
                <w:color w:val="FF0000"/>
                <w:sz w:val="18"/>
                <w:rtl/>
              </w:rPr>
              <w:t>مثال: تحويل المتبرعين إعاناتهم من الجاهزية للكوارث إلى الاستجابة لكوفيد-19</w:t>
            </w:r>
          </w:p>
        </w:tc>
        <w:tc>
          <w:tcPr>
            <w:tcW w:w="243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78DF291" w14:textId="77777777" w:rsidR="00241522" w:rsidRDefault="00673773">
            <w:pPr>
              <w:bidi/>
              <w:spacing w:after="0" w:line="240" w:lineRule="auto"/>
              <w:rPr>
                <w:rFonts w:ascii="Calibri" w:eastAsia="Calibri" w:hAnsi="Calibri" w:cs="Calibri"/>
                <w:rtl/>
              </w:rPr>
            </w:pPr>
            <w:r>
              <w:rPr>
                <w:rFonts w:ascii="Calibri" w:eastAsia="Calibri" w:hAnsi="Calibri" w:cs="Calibri"/>
                <w:i/>
                <w:color w:val="FF0000"/>
                <w:sz w:val="18"/>
                <w:rtl/>
              </w:rPr>
              <w:t>مثال: ثقة المتبرعين القوية, القدرة على تحويل الإعانات الأخرى للمشاريع الفاعلة, إلخ.</w:t>
            </w:r>
          </w:p>
        </w:tc>
        <w:tc>
          <w:tcPr>
            <w:tcW w:w="256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B9F73F4" w14:textId="77777777" w:rsidR="00241522" w:rsidRDefault="00673773">
            <w:pPr>
              <w:bidi/>
              <w:spacing w:after="0" w:line="240" w:lineRule="auto"/>
              <w:rPr>
                <w:rFonts w:ascii="Calibri" w:eastAsia="Calibri" w:hAnsi="Calibri" w:cs="Calibri"/>
                <w:rtl/>
              </w:rPr>
            </w:pPr>
            <w:r>
              <w:rPr>
                <w:rFonts w:ascii="Calibri" w:eastAsia="Calibri" w:hAnsi="Calibri" w:cs="Calibri"/>
                <w:i/>
                <w:color w:val="FF0000"/>
                <w:sz w:val="18"/>
                <w:rtl/>
              </w:rPr>
              <w:t>مثال: الإعانات لطاقم عمل المشروع لم تعد متاحة، استراتيجية الجمعية الوطنية لم تعد متسقة مع المتبرعين الرئيسيين، الحاجة للحفاظ على قسم حركة الموارد، إلخ.</w:t>
            </w:r>
          </w:p>
        </w:tc>
        <w:tc>
          <w:tcPr>
            <w:tcW w:w="240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F3011DB" w14:textId="77777777" w:rsidR="00241522" w:rsidRDefault="00673773">
            <w:pPr>
              <w:bidi/>
              <w:spacing w:after="0" w:line="240" w:lineRule="auto"/>
              <w:rPr>
                <w:rFonts w:ascii="Calibri" w:eastAsia="Calibri" w:hAnsi="Calibri" w:cs="Calibri"/>
                <w:rtl/>
              </w:rPr>
            </w:pPr>
            <w:r>
              <w:rPr>
                <w:rFonts w:ascii="Calibri" w:eastAsia="Calibri" w:hAnsi="Calibri" w:cs="Calibri"/>
                <w:i/>
                <w:color w:val="FF0000"/>
                <w:sz w:val="18"/>
                <w:rtl/>
              </w:rPr>
              <w:t>مثال: النشاطات الحال</w:t>
            </w:r>
            <w:r>
              <w:rPr>
                <w:rFonts w:ascii="Calibri" w:eastAsia="Calibri" w:hAnsi="Calibri" w:cs="Calibri"/>
                <w:i/>
                <w:color w:val="FF0000"/>
                <w:sz w:val="18"/>
                <w:rtl/>
              </w:rPr>
              <w:t>ية لم تعد متسقة مع توجيهات المتبرعين الجدد, فجوات في حاجات وتوقعات المجتمع من دعم الجمعية الوطنية، إلخ.</w:t>
            </w:r>
          </w:p>
        </w:tc>
      </w:tr>
      <w:tr w:rsidR="00241522" w14:paraId="17BA5C48"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0E5A796" w14:textId="77777777" w:rsidR="00241522" w:rsidRDefault="00673773">
            <w:pPr>
              <w:bidi/>
              <w:spacing w:after="0" w:line="240" w:lineRule="auto"/>
              <w:rPr>
                <w:rFonts w:ascii="Calibri" w:eastAsia="Calibri" w:hAnsi="Calibri" w:cs="Calibri"/>
                <w:rtl/>
              </w:rPr>
            </w:pPr>
            <w:r>
              <w:rPr>
                <w:rFonts w:ascii="Calibri" w:eastAsia="Calibri" w:hAnsi="Calibri" w:cs="Calibri"/>
                <w:i/>
                <w:color w:val="FF0000"/>
                <w:sz w:val="18"/>
                <w:rtl/>
              </w:rPr>
              <w:t xml:space="preserve">مثال: إلغاء نشاطات جمع المال (على سبيل المثال دورات الإسعافات الأولية, توعية المتبرع الصغير, حفلات جمع المال) </w:t>
            </w:r>
          </w:p>
        </w:tc>
        <w:tc>
          <w:tcPr>
            <w:tcW w:w="243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55B1583" w14:textId="77777777" w:rsidR="00241522" w:rsidRDefault="00673773">
            <w:pPr>
              <w:bidi/>
              <w:spacing w:after="0" w:line="240" w:lineRule="auto"/>
              <w:rPr>
                <w:rFonts w:ascii="Calibri" w:eastAsia="Calibri" w:hAnsi="Calibri" w:cs="Calibri"/>
                <w:rtl/>
              </w:rPr>
            </w:pPr>
            <w:r>
              <w:rPr>
                <w:rFonts w:ascii="Calibri" w:eastAsia="Calibri" w:hAnsi="Calibri" w:cs="Calibri"/>
                <w:i/>
                <w:color w:val="FF0000"/>
                <w:sz w:val="18"/>
                <w:rtl/>
              </w:rPr>
              <w:t xml:space="preserve">مثال: إرشاد التبرعات عبر الإنترنت، قطاع </w:t>
            </w:r>
            <w:r>
              <w:rPr>
                <w:rFonts w:ascii="Calibri" w:eastAsia="Calibri" w:hAnsi="Calibri" w:cs="Calibri"/>
                <w:i/>
                <w:color w:val="FF0000"/>
                <w:sz w:val="18"/>
                <w:rtl/>
              </w:rPr>
              <w:t>شراكة خاص جديد مهتم بدعم الجمعية الوطنية، إلخ.</w:t>
            </w:r>
          </w:p>
        </w:tc>
        <w:tc>
          <w:tcPr>
            <w:tcW w:w="256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2550B45" w14:textId="77777777" w:rsidR="00241522" w:rsidRDefault="00673773">
            <w:pPr>
              <w:bidi/>
              <w:spacing w:after="0" w:line="240" w:lineRule="auto"/>
              <w:rPr>
                <w:rFonts w:ascii="Calibri" w:eastAsia="Calibri" w:hAnsi="Calibri" w:cs="Calibri"/>
                <w:rtl/>
              </w:rPr>
            </w:pPr>
            <w:r>
              <w:rPr>
                <w:rFonts w:ascii="Calibri" w:eastAsia="Calibri" w:hAnsi="Calibri" w:cs="Calibri"/>
                <w:i/>
                <w:color w:val="FF0000"/>
                <w:sz w:val="18"/>
                <w:rtl/>
              </w:rPr>
              <w:t>مثال: توقف مؤقت لمحور الوظائف في المقر الرئيسي, توقف مؤقت للتوظيف, إلخ.</w:t>
            </w:r>
          </w:p>
        </w:tc>
        <w:tc>
          <w:tcPr>
            <w:tcW w:w="240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39E373F" w14:textId="77777777" w:rsidR="00241522" w:rsidRDefault="00673773">
            <w:pPr>
              <w:bidi/>
              <w:spacing w:after="0" w:line="240" w:lineRule="auto"/>
              <w:rPr>
                <w:rFonts w:ascii="Calibri" w:eastAsia="Calibri" w:hAnsi="Calibri" w:cs="Calibri"/>
                <w:rtl/>
              </w:rPr>
            </w:pPr>
            <w:r>
              <w:rPr>
                <w:rFonts w:ascii="Calibri" w:eastAsia="Calibri" w:hAnsi="Calibri" w:cs="Calibri"/>
                <w:i/>
                <w:color w:val="FF0000"/>
                <w:sz w:val="18"/>
                <w:rtl/>
              </w:rPr>
              <w:t>مثال: توقف مؤقت لرواتب المتطوعين الموسميون للنشاطات التحضيرية تقليص الميزانية المحلية (للوقود، الكهرباء، إلخ.) وغيره.</w:t>
            </w:r>
          </w:p>
        </w:tc>
      </w:tr>
      <w:tr w:rsidR="00241522" w14:paraId="5EABC509"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2FB50" w14:textId="77777777" w:rsidR="00241522" w:rsidRDefault="00241522">
            <w:pPr>
              <w:bidi/>
              <w:spacing w:after="0" w:line="240" w:lineRule="auto"/>
              <w:jc w:val="both"/>
              <w:rPr>
                <w:rFonts w:ascii="Calibri" w:eastAsia="Calibri" w:hAnsi="Calibri" w:cs="Calibri"/>
                <w:rtl/>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01F01" w14:textId="77777777" w:rsidR="00241522" w:rsidRDefault="00241522">
            <w:pPr>
              <w:bidi/>
              <w:spacing w:after="0" w:line="240" w:lineRule="auto"/>
              <w:jc w:val="both"/>
              <w:rPr>
                <w:rFonts w:ascii="Calibri" w:eastAsia="Calibri" w:hAnsi="Calibri" w:cs="Calibri"/>
                <w:rtl/>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23544" w14:textId="77777777" w:rsidR="00241522" w:rsidRDefault="00241522">
            <w:pPr>
              <w:bidi/>
              <w:spacing w:after="0" w:line="240" w:lineRule="auto"/>
              <w:jc w:val="both"/>
              <w:rPr>
                <w:rFonts w:ascii="Calibri" w:eastAsia="Calibri" w:hAnsi="Calibri" w:cs="Calibri"/>
                <w:rtl/>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24B9E" w14:textId="77777777" w:rsidR="00241522" w:rsidRDefault="00241522">
            <w:pPr>
              <w:bidi/>
              <w:spacing w:after="0" w:line="240" w:lineRule="auto"/>
              <w:jc w:val="both"/>
              <w:rPr>
                <w:rFonts w:ascii="Calibri" w:eastAsia="Calibri" w:hAnsi="Calibri" w:cs="Calibri"/>
                <w:rtl/>
              </w:rPr>
            </w:pPr>
          </w:p>
        </w:tc>
      </w:tr>
      <w:tr w:rsidR="00241522" w14:paraId="19D59986"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1E1C3" w14:textId="77777777" w:rsidR="00241522" w:rsidRDefault="00241522">
            <w:pPr>
              <w:bidi/>
              <w:spacing w:after="0" w:line="240" w:lineRule="auto"/>
              <w:jc w:val="both"/>
              <w:rPr>
                <w:rFonts w:ascii="Calibri" w:eastAsia="Calibri" w:hAnsi="Calibri" w:cs="Calibri"/>
                <w:rtl/>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EB7DB" w14:textId="77777777" w:rsidR="00241522" w:rsidRDefault="00241522">
            <w:pPr>
              <w:bidi/>
              <w:spacing w:after="0" w:line="240" w:lineRule="auto"/>
              <w:jc w:val="both"/>
              <w:rPr>
                <w:rFonts w:ascii="Calibri" w:eastAsia="Calibri" w:hAnsi="Calibri" w:cs="Calibri"/>
                <w:rtl/>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00102" w14:textId="77777777" w:rsidR="00241522" w:rsidRDefault="00241522">
            <w:pPr>
              <w:bidi/>
              <w:spacing w:after="0" w:line="240" w:lineRule="auto"/>
              <w:jc w:val="both"/>
              <w:rPr>
                <w:rFonts w:ascii="Calibri" w:eastAsia="Calibri" w:hAnsi="Calibri" w:cs="Calibri"/>
                <w:rtl/>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38943" w14:textId="77777777" w:rsidR="00241522" w:rsidRDefault="00241522">
            <w:pPr>
              <w:bidi/>
              <w:spacing w:after="0" w:line="240" w:lineRule="auto"/>
              <w:jc w:val="both"/>
              <w:rPr>
                <w:rFonts w:ascii="Calibri" w:eastAsia="Calibri" w:hAnsi="Calibri" w:cs="Calibri"/>
                <w:rtl/>
              </w:rPr>
            </w:pPr>
          </w:p>
        </w:tc>
      </w:tr>
    </w:tbl>
    <w:p w14:paraId="52451B35" w14:textId="77777777" w:rsidR="00241522" w:rsidRDefault="00241522">
      <w:pPr>
        <w:bidi/>
        <w:spacing w:after="0"/>
        <w:rPr>
          <w:rFonts w:ascii="Calibri Light" w:eastAsia="Calibri Light" w:hAnsi="Calibri Light" w:cs="Calibri Light"/>
          <w:color w:val="1F3763"/>
          <w:sz w:val="24"/>
          <w:szCs w:val="24"/>
          <w:rtl/>
        </w:rPr>
      </w:pPr>
    </w:p>
    <w:p w14:paraId="3A35E869" w14:textId="77777777" w:rsidR="00241522" w:rsidRDefault="00673773">
      <w:pPr>
        <w:bidi/>
        <w:rPr>
          <w:rFonts w:asciiTheme="majorHAnsi" w:eastAsia="Calibri Light" w:hAnsiTheme="majorHAnsi" w:cs="Times New Roman"/>
          <w:color w:val="1F4D78" w:themeColor="accent1" w:themeShade="7F"/>
          <w:sz w:val="24"/>
          <w:szCs w:val="24"/>
          <w:rtl/>
        </w:rPr>
      </w:pPr>
      <w:r>
        <w:rPr>
          <w:rFonts w:eastAsia="Calibri Light" w:cs="Arial"/>
          <w:rtl/>
        </w:rPr>
        <w:br w:type="page"/>
      </w:r>
    </w:p>
    <w:p w14:paraId="40319D04" w14:textId="6C70B0A7" w:rsidR="00241522" w:rsidRDefault="00673773">
      <w:pPr>
        <w:pStyle w:val="Heading3"/>
        <w:bidi/>
        <w:rPr>
          <w:rFonts w:eastAsia="Calibri Light" w:cs="Times New Roman"/>
          <w:rtl/>
        </w:rPr>
      </w:pPr>
      <w:bookmarkStart w:id="9" w:name="_Toc49783382"/>
      <w:r>
        <w:rPr>
          <w:rFonts w:eastAsia="Calibri Light"/>
          <w:rtl/>
        </w:rPr>
        <w:lastRenderedPageBreak/>
        <w:t>خطوة 3: تقييم الخطر</w:t>
      </w:r>
      <w:bookmarkEnd w:id="9"/>
    </w:p>
    <w:p w14:paraId="4A617759" w14:textId="77777777" w:rsidR="00241522" w:rsidRDefault="00241522">
      <w:pPr>
        <w:keepNext/>
        <w:keepLines/>
        <w:bidi/>
        <w:spacing w:after="0"/>
        <w:rPr>
          <w:rFonts w:ascii="Calibri Light" w:eastAsia="Calibri Light" w:hAnsi="Calibri Light" w:cs="Calibri Light"/>
          <w:color w:val="1F3763"/>
          <w:sz w:val="24"/>
          <w:szCs w:val="24"/>
          <w:rtl/>
        </w:rPr>
      </w:pPr>
    </w:p>
    <w:p w14:paraId="0F5393B0" w14:textId="430F0722" w:rsidR="00241522" w:rsidRDefault="00673773">
      <w:pPr>
        <w:bidi/>
        <w:spacing w:after="0" w:line="240" w:lineRule="auto"/>
        <w:jc w:val="both"/>
        <w:rPr>
          <w:rFonts w:ascii="Calibri" w:eastAsia="Calibri" w:hAnsi="Calibri" w:cs="Calibri"/>
          <w:color w:val="333333"/>
          <w:shd w:val="clear" w:color="auto" w:fill="FFFFFF"/>
          <w:rtl/>
        </w:rPr>
      </w:pPr>
      <w:r>
        <w:rPr>
          <w:rFonts w:ascii="Calibri" w:eastAsia="Calibri" w:hAnsi="Calibri" w:cs="Calibri"/>
          <w:color w:val="333333"/>
          <w:shd w:val="clear" w:color="auto" w:fill="FFFFFF"/>
          <w:rtl/>
        </w:rPr>
        <w:t>هذه الخطوة تحدد عامل المخاطر للمجتمع الوطني بناءً على الأرجحية والبداية المحتملة وتأثير المخاطر. الرسم البياني التالي يوضح ملخص المخاطر المختبرة من حيث احتمالية الحدوث وقوة التأثير. باختصار, في حين أن هذه المخاطر ذات القدر العالي المؤثر و احتمالية الحدوث ت</w:t>
      </w:r>
      <w:r>
        <w:rPr>
          <w:rFonts w:ascii="Calibri" w:eastAsia="Calibri" w:hAnsi="Calibri" w:cs="Calibri"/>
          <w:color w:val="333333"/>
          <w:shd w:val="clear" w:color="auto" w:fill="FFFFFF"/>
          <w:rtl/>
        </w:rPr>
        <w:t xml:space="preserve">حتاج العناية و الرعاية إلا أن المخاطر ذات الاحتمالية الأقل مع احتمالية التأثير القوي لا يجب أن نتجاهلها. </w:t>
      </w:r>
      <w:r>
        <w:rPr>
          <w:rStyle w:val="FootnoteReference"/>
          <w:rFonts w:ascii="Calibri" w:eastAsia="Calibri" w:hAnsi="Calibri" w:cs="Calibri"/>
          <w:color w:val="333333"/>
          <w:shd w:val="clear" w:color="auto" w:fill="FFFFFF"/>
        </w:rPr>
        <w:footnoteReference w:id="5"/>
      </w:r>
    </w:p>
    <w:p w14:paraId="14556EBA" w14:textId="77777777" w:rsidR="00241522" w:rsidRDefault="00241522">
      <w:pPr>
        <w:bidi/>
        <w:spacing w:after="0" w:line="240" w:lineRule="auto"/>
        <w:jc w:val="both"/>
        <w:rPr>
          <w:rFonts w:ascii="Calibri" w:eastAsia="Calibri" w:hAnsi="Calibri" w:cs="Calibri"/>
          <w:color w:val="333333"/>
          <w:shd w:val="clear" w:color="auto" w:fill="FFFFFF"/>
          <w:rtl/>
        </w:rPr>
      </w:pPr>
    </w:p>
    <w:p w14:paraId="1C7F6529" w14:textId="096B5C9D" w:rsidR="00241522" w:rsidRDefault="00241522">
      <w:pPr>
        <w:bidi/>
        <w:spacing w:after="0" w:line="240" w:lineRule="auto"/>
        <w:jc w:val="both"/>
        <w:rPr>
          <w:rFonts w:ascii="Calibri" w:eastAsia="Calibri" w:hAnsi="Calibri" w:cs="Calibri"/>
          <w:color w:val="FF0000"/>
          <w:shd w:val="clear" w:color="auto" w:fill="FFFFFF"/>
          <w:rtl/>
        </w:rPr>
      </w:pPr>
    </w:p>
    <w:p w14:paraId="5573B3BC" w14:textId="3CCB038D" w:rsidR="00241522" w:rsidRDefault="00673773">
      <w:pPr>
        <w:pStyle w:val="Heading4"/>
        <w:bidi/>
        <w:rPr>
          <w:rFonts w:eastAsia="Calibri" w:cs="Times New Roman"/>
          <w:shd w:val="clear" w:color="auto" w:fill="FFFFFF"/>
          <w:rtl/>
        </w:rPr>
      </w:pPr>
      <w:r>
        <w:rPr>
          <w:rFonts w:eastAsia="Calibri"/>
          <w:shd w:val="clear" w:color="auto" w:fill="FFFFFF"/>
          <w:rtl/>
        </w:rPr>
        <w:t>جدول 6: جدول الخطر</w:t>
      </w:r>
    </w:p>
    <w:tbl>
      <w:tblPr>
        <w:bidiVisual/>
        <w:tblW w:w="9252" w:type="dxa"/>
        <w:tblInd w:w="108" w:type="dxa"/>
        <w:tblCellMar>
          <w:left w:w="10" w:type="dxa"/>
          <w:right w:w="10" w:type="dxa"/>
        </w:tblCellMar>
        <w:tblLook w:val="04A0" w:firstRow="1" w:lastRow="0" w:firstColumn="1" w:lastColumn="0" w:noHBand="0" w:noVBand="1"/>
      </w:tblPr>
      <w:tblGrid>
        <w:gridCol w:w="792"/>
        <w:gridCol w:w="1225"/>
        <w:gridCol w:w="1565"/>
        <w:gridCol w:w="1980"/>
        <w:gridCol w:w="1890"/>
        <w:gridCol w:w="1800"/>
      </w:tblGrid>
      <w:tr w:rsidR="00241522" w14:paraId="39950C8C" w14:textId="77777777">
        <w:tc>
          <w:tcPr>
            <w:tcW w:w="792" w:type="dxa"/>
            <w:shd w:val="clear" w:color="auto" w:fill="auto"/>
            <w:tcMar>
              <w:left w:w="108" w:type="dxa"/>
              <w:right w:w="108" w:type="dxa"/>
            </w:tcMar>
            <w:vAlign w:val="bottom"/>
          </w:tcPr>
          <w:p w14:paraId="6357087F" w14:textId="3555EBB2" w:rsidR="00241522" w:rsidRDefault="00673773">
            <w:pPr>
              <w:bidi/>
              <w:spacing w:after="0" w:line="240" w:lineRule="auto"/>
              <w:jc w:val="both"/>
              <w:rPr>
                <w:rFonts w:ascii="Calibri" w:eastAsia="Calibri" w:hAnsi="Calibri" w:cs="Calibri"/>
                <w:rtl/>
              </w:rPr>
            </w:pPr>
            <w:r>
              <w:rPr>
                <w:rFonts w:ascii="Calibri" w:eastAsia="Calibri" w:hAnsi="Calibri" w:cs="Calibri"/>
                <w:color w:val="FF0000"/>
                <w:rtl/>
              </w:rPr>
              <w:t xml:space="preserve"> </w:t>
            </w:r>
          </w:p>
        </w:tc>
        <w:tc>
          <w:tcPr>
            <w:tcW w:w="1225" w:type="dxa"/>
            <w:shd w:val="clear" w:color="auto" w:fill="auto"/>
            <w:tcMar>
              <w:left w:w="108" w:type="dxa"/>
              <w:right w:w="108" w:type="dxa"/>
            </w:tcMar>
            <w:vAlign w:val="center"/>
          </w:tcPr>
          <w:p w14:paraId="1CEDDA2A" w14:textId="77777777" w:rsidR="00241522" w:rsidRDefault="00241522">
            <w:pPr>
              <w:bidi/>
              <w:spacing w:after="0" w:line="240" w:lineRule="auto"/>
              <w:jc w:val="both"/>
              <w:rPr>
                <w:rFonts w:ascii="Calibri" w:eastAsia="Calibri" w:hAnsi="Calibri" w:cs="Calibri"/>
                <w:rtl/>
              </w:rPr>
            </w:pPr>
          </w:p>
        </w:tc>
        <w:tc>
          <w:tcPr>
            <w:tcW w:w="7235" w:type="dxa"/>
            <w:gridSpan w:val="4"/>
            <w:shd w:val="clear" w:color="auto" w:fill="auto"/>
            <w:tcMar>
              <w:left w:w="108" w:type="dxa"/>
              <w:right w:w="108" w:type="dxa"/>
            </w:tcMar>
            <w:vAlign w:val="center"/>
          </w:tcPr>
          <w:p w14:paraId="6BD7318E" w14:textId="77777777" w:rsidR="00241522" w:rsidRDefault="00673773">
            <w:pPr>
              <w:bidi/>
              <w:spacing w:after="0" w:line="240" w:lineRule="auto"/>
              <w:jc w:val="center"/>
              <w:rPr>
                <w:rFonts w:ascii="Calibri" w:eastAsia="Calibri" w:hAnsi="Calibri" w:cs="Calibri"/>
                <w:rtl/>
              </w:rPr>
            </w:pPr>
            <w:r>
              <w:rPr>
                <w:rFonts w:ascii="Calibri" w:eastAsia="Calibri" w:hAnsi="Calibri" w:cs="Calibri"/>
                <w:b/>
                <w:color w:val="000000"/>
                <w:sz w:val="32"/>
                <w:rtl/>
              </w:rPr>
              <w:t>مستوى التأثير</w:t>
            </w:r>
          </w:p>
        </w:tc>
      </w:tr>
      <w:tr w:rsidR="00241522" w14:paraId="71B6369F" w14:textId="77777777">
        <w:tc>
          <w:tcPr>
            <w:tcW w:w="792" w:type="dxa"/>
            <w:shd w:val="clear" w:color="auto" w:fill="auto"/>
            <w:tcMar>
              <w:left w:w="108" w:type="dxa"/>
              <w:right w:w="108" w:type="dxa"/>
            </w:tcMar>
            <w:vAlign w:val="bottom"/>
          </w:tcPr>
          <w:p w14:paraId="260F295B" w14:textId="77777777" w:rsidR="00241522" w:rsidRDefault="00241522">
            <w:pPr>
              <w:bidi/>
              <w:spacing w:after="0" w:line="240" w:lineRule="auto"/>
              <w:jc w:val="both"/>
              <w:rPr>
                <w:rFonts w:ascii="Calibri" w:eastAsia="Calibri" w:hAnsi="Calibri" w:cs="Calibri"/>
                <w:rtl/>
              </w:rPr>
            </w:pPr>
          </w:p>
        </w:tc>
        <w:tc>
          <w:tcPr>
            <w:tcW w:w="1225" w:type="dxa"/>
            <w:shd w:val="clear" w:color="auto" w:fill="FFFFFF"/>
            <w:tcMar>
              <w:left w:w="108" w:type="dxa"/>
              <w:right w:w="108" w:type="dxa"/>
            </w:tcMar>
            <w:vAlign w:val="bottom"/>
          </w:tcPr>
          <w:p w14:paraId="2EB26160"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FFFFFF"/>
                <w:rtl/>
              </w:rPr>
              <w:t> </w:t>
            </w:r>
          </w:p>
        </w:tc>
        <w:tc>
          <w:tcPr>
            <w:tcW w:w="1565" w:type="dxa"/>
            <w:shd w:val="clear" w:color="auto" w:fill="F2F2F2"/>
            <w:tcMar>
              <w:left w:w="108" w:type="dxa"/>
              <w:right w:w="108" w:type="dxa"/>
            </w:tcMar>
            <w:vAlign w:val="center"/>
          </w:tcPr>
          <w:p w14:paraId="36D7533A" w14:textId="44B3D7E8" w:rsidR="00241522" w:rsidRDefault="00673773">
            <w:pPr>
              <w:bidi/>
              <w:spacing w:after="0" w:line="240" w:lineRule="auto"/>
              <w:jc w:val="both"/>
              <w:rPr>
                <w:rFonts w:ascii="Calibri" w:eastAsia="Calibri" w:hAnsi="Calibri" w:cs="Calibri"/>
                <w:rtl/>
              </w:rPr>
            </w:pPr>
            <w:r>
              <w:rPr>
                <w:rFonts w:ascii="Calibri" w:eastAsia="Calibri" w:hAnsi="Calibri" w:cs="Calibri"/>
                <w:b/>
                <w:rtl/>
              </w:rPr>
              <w:t>تابع</w:t>
            </w:r>
          </w:p>
        </w:tc>
        <w:tc>
          <w:tcPr>
            <w:tcW w:w="1980" w:type="dxa"/>
            <w:shd w:val="clear" w:color="auto" w:fill="F2F2F2"/>
            <w:tcMar>
              <w:left w:w="108" w:type="dxa"/>
              <w:right w:w="108" w:type="dxa"/>
            </w:tcMar>
            <w:vAlign w:val="center"/>
          </w:tcPr>
          <w:p w14:paraId="7DA0A3AB" w14:textId="5A4CF2B6" w:rsidR="00241522" w:rsidRDefault="00673773">
            <w:pPr>
              <w:bidi/>
              <w:spacing w:after="0" w:line="240" w:lineRule="auto"/>
              <w:jc w:val="both"/>
              <w:rPr>
                <w:rFonts w:ascii="Calibri" w:eastAsia="Calibri" w:hAnsi="Calibri" w:cs="Calibri"/>
                <w:rtl/>
              </w:rPr>
            </w:pPr>
            <w:r>
              <w:rPr>
                <w:rFonts w:ascii="Calibri" w:eastAsia="Calibri" w:hAnsi="Calibri" w:cs="Calibri"/>
                <w:b/>
                <w:rtl/>
              </w:rPr>
              <w:t>معتدل</w:t>
            </w:r>
          </w:p>
        </w:tc>
        <w:tc>
          <w:tcPr>
            <w:tcW w:w="1890" w:type="dxa"/>
            <w:shd w:val="clear" w:color="auto" w:fill="F2F2F2"/>
            <w:tcMar>
              <w:left w:w="108" w:type="dxa"/>
              <w:right w:w="108" w:type="dxa"/>
            </w:tcMar>
            <w:vAlign w:val="center"/>
          </w:tcPr>
          <w:p w14:paraId="16B3E1E4" w14:textId="30C909CC" w:rsidR="00241522" w:rsidRDefault="00673773">
            <w:pPr>
              <w:bidi/>
              <w:spacing w:after="0" w:line="240" w:lineRule="auto"/>
              <w:jc w:val="both"/>
              <w:rPr>
                <w:rFonts w:ascii="Calibri" w:eastAsia="Calibri" w:hAnsi="Calibri" w:cs="Calibri"/>
                <w:rtl/>
              </w:rPr>
            </w:pPr>
            <w:r>
              <w:rPr>
                <w:rFonts w:ascii="Calibri" w:eastAsia="Calibri" w:hAnsi="Calibri" w:cs="Calibri"/>
                <w:b/>
                <w:rtl/>
              </w:rPr>
              <w:t>شديد</w:t>
            </w:r>
          </w:p>
        </w:tc>
        <w:tc>
          <w:tcPr>
            <w:tcW w:w="1800" w:type="dxa"/>
            <w:shd w:val="clear" w:color="auto" w:fill="F2F2F2"/>
            <w:tcMar>
              <w:left w:w="108" w:type="dxa"/>
              <w:right w:w="108" w:type="dxa"/>
            </w:tcMar>
            <w:vAlign w:val="center"/>
          </w:tcPr>
          <w:p w14:paraId="0DEDAA98" w14:textId="5AFD3B78" w:rsidR="00241522" w:rsidRDefault="00673773">
            <w:pPr>
              <w:bidi/>
              <w:spacing w:after="0" w:line="240" w:lineRule="auto"/>
              <w:jc w:val="both"/>
              <w:rPr>
                <w:rFonts w:ascii="Calibri" w:eastAsia="Calibri" w:hAnsi="Calibri" w:cs="Calibri"/>
                <w:rtl/>
              </w:rPr>
            </w:pPr>
            <w:r>
              <w:rPr>
                <w:rFonts w:ascii="Calibri" w:eastAsia="Calibri" w:hAnsi="Calibri" w:cs="Calibri"/>
                <w:b/>
                <w:rtl/>
              </w:rPr>
              <w:t>حيوي</w:t>
            </w:r>
          </w:p>
        </w:tc>
      </w:tr>
      <w:tr w:rsidR="00241522" w14:paraId="18ADF557" w14:textId="77777777">
        <w:trPr>
          <w:trHeight w:val="468"/>
        </w:trPr>
        <w:tc>
          <w:tcPr>
            <w:tcW w:w="792" w:type="dxa"/>
            <w:vMerge w:val="restart"/>
            <w:shd w:val="clear" w:color="auto" w:fill="auto"/>
            <w:tcMar>
              <w:left w:w="108" w:type="dxa"/>
              <w:right w:w="108" w:type="dxa"/>
            </w:tcMar>
            <w:textDirection w:val="btLr"/>
            <w:vAlign w:val="center"/>
          </w:tcPr>
          <w:p w14:paraId="765A74CF" w14:textId="7CE728DA" w:rsidR="00241522" w:rsidRDefault="00673773">
            <w:pPr>
              <w:bidi/>
              <w:spacing w:after="0" w:line="240" w:lineRule="auto"/>
              <w:ind w:left="113" w:right="113"/>
              <w:jc w:val="center"/>
              <w:rPr>
                <w:rFonts w:ascii="Calibri" w:eastAsia="Calibri" w:hAnsi="Calibri" w:cs="Calibri"/>
                <w:rtl/>
              </w:rPr>
            </w:pPr>
            <w:r>
              <w:rPr>
                <w:rFonts w:ascii="Calibri" w:eastAsia="Calibri" w:hAnsi="Calibri" w:cs="Calibri"/>
                <w:b/>
                <w:color w:val="000000"/>
                <w:sz w:val="32"/>
                <w:rtl/>
              </w:rPr>
              <w:t>الاحتمالية</w:t>
            </w:r>
          </w:p>
        </w:tc>
        <w:tc>
          <w:tcPr>
            <w:tcW w:w="1225" w:type="dxa"/>
            <w:shd w:val="clear" w:color="auto" w:fill="F2F2F2"/>
            <w:tcMar>
              <w:left w:w="108" w:type="dxa"/>
              <w:right w:w="108" w:type="dxa"/>
            </w:tcMar>
            <w:vAlign w:val="center"/>
          </w:tcPr>
          <w:p w14:paraId="782ECAD9" w14:textId="77777777" w:rsidR="00241522" w:rsidRDefault="00241522">
            <w:pPr>
              <w:bidi/>
              <w:spacing w:after="0" w:line="240" w:lineRule="auto"/>
              <w:jc w:val="both"/>
              <w:rPr>
                <w:rFonts w:ascii="Calibri" w:eastAsia="Calibri" w:hAnsi="Calibri" w:cs="Calibri"/>
                <w:b/>
                <w:bCs/>
                <w:rtl/>
              </w:rPr>
            </w:pPr>
          </w:p>
          <w:p w14:paraId="316CAE30" w14:textId="77777777" w:rsidR="00241522" w:rsidRDefault="00673773">
            <w:pPr>
              <w:bidi/>
              <w:spacing w:after="0" w:line="240" w:lineRule="auto"/>
              <w:jc w:val="both"/>
              <w:rPr>
                <w:rFonts w:ascii="Calibri" w:eastAsia="Calibri" w:hAnsi="Calibri" w:cs="Calibri"/>
                <w:b/>
                <w:bCs/>
                <w:rtl/>
              </w:rPr>
            </w:pPr>
            <w:r>
              <w:rPr>
                <w:rFonts w:ascii="Calibri" w:eastAsia="Calibri" w:hAnsi="Calibri" w:cs="Calibri"/>
                <w:b/>
                <w:rtl/>
              </w:rPr>
              <w:t>تكرار/ وشيك</w:t>
            </w:r>
          </w:p>
          <w:p w14:paraId="07401D91" w14:textId="0551E28B" w:rsidR="00241522" w:rsidRDefault="00241522">
            <w:pPr>
              <w:bidi/>
              <w:spacing w:after="0" w:line="240" w:lineRule="auto"/>
              <w:jc w:val="both"/>
              <w:rPr>
                <w:rFonts w:ascii="Calibri" w:eastAsia="Calibri" w:hAnsi="Calibri" w:cs="Calibri"/>
                <w:rtl/>
              </w:rPr>
            </w:pPr>
          </w:p>
        </w:tc>
        <w:tc>
          <w:tcPr>
            <w:tcW w:w="1565" w:type="dxa"/>
            <w:shd w:val="clear" w:color="auto" w:fill="FFC000"/>
            <w:tcMar>
              <w:left w:w="108" w:type="dxa"/>
              <w:right w:w="108" w:type="dxa"/>
            </w:tcMar>
            <w:vAlign w:val="bottom"/>
          </w:tcPr>
          <w:p w14:paraId="3D2C9EE4" w14:textId="2AC4A533" w:rsidR="00241522" w:rsidRDefault="00241522">
            <w:pPr>
              <w:bidi/>
              <w:spacing w:after="0" w:line="240" w:lineRule="auto"/>
              <w:rPr>
                <w:rFonts w:ascii="Calibri" w:eastAsia="Calibri" w:hAnsi="Calibri" w:cs="Calibri"/>
                <w:rtl/>
              </w:rPr>
            </w:pPr>
          </w:p>
        </w:tc>
        <w:tc>
          <w:tcPr>
            <w:tcW w:w="1980" w:type="dxa"/>
            <w:shd w:val="clear" w:color="auto" w:fill="FFC000"/>
            <w:tcMar>
              <w:left w:w="108" w:type="dxa"/>
              <w:right w:w="108" w:type="dxa"/>
            </w:tcMar>
            <w:vAlign w:val="bottom"/>
          </w:tcPr>
          <w:p w14:paraId="1A27898A" w14:textId="77777777" w:rsidR="00241522" w:rsidRDefault="00673773">
            <w:pPr>
              <w:bidi/>
              <w:spacing w:after="0" w:line="240" w:lineRule="auto"/>
              <w:rPr>
                <w:rFonts w:ascii="Calibri" w:eastAsia="Calibri" w:hAnsi="Calibri" w:cs="Calibri"/>
                <w:i/>
                <w:iCs/>
                <w:color w:val="FF0000"/>
                <w:sz w:val="18"/>
                <w:szCs w:val="18"/>
                <w:rtl/>
              </w:rPr>
            </w:pPr>
            <w:r>
              <w:rPr>
                <w:rFonts w:ascii="Calibri" w:eastAsia="Calibri" w:hAnsi="Calibri" w:cs="Calibri"/>
                <w:i/>
                <w:color w:val="FF0000"/>
                <w:sz w:val="18"/>
                <w:rtl/>
              </w:rPr>
              <w:t xml:space="preserve">على سبيل المثال الموجة الثانية من عدوى الفيروس </w:t>
            </w:r>
          </w:p>
          <w:p w14:paraId="73D86C76" w14:textId="0D1FDB2A" w:rsidR="00241522" w:rsidRDefault="00241522">
            <w:pPr>
              <w:bidi/>
              <w:spacing w:after="0" w:line="240" w:lineRule="auto"/>
              <w:rPr>
                <w:rFonts w:ascii="Calibri" w:eastAsia="Calibri" w:hAnsi="Calibri" w:cs="Calibri"/>
                <w:rtl/>
              </w:rPr>
            </w:pPr>
          </w:p>
        </w:tc>
        <w:tc>
          <w:tcPr>
            <w:tcW w:w="1890" w:type="dxa"/>
            <w:shd w:val="clear" w:color="auto" w:fill="FF0000"/>
            <w:tcMar>
              <w:left w:w="108" w:type="dxa"/>
              <w:right w:w="108" w:type="dxa"/>
            </w:tcMar>
            <w:vAlign w:val="bottom"/>
          </w:tcPr>
          <w:p w14:paraId="50C5F0B0" w14:textId="3C727DB9" w:rsidR="00241522" w:rsidRDefault="00673773">
            <w:pPr>
              <w:bidi/>
              <w:spacing w:after="0" w:line="240" w:lineRule="auto"/>
              <w:rPr>
                <w:rFonts w:ascii="Calibri" w:eastAsia="Calibri" w:hAnsi="Calibri" w:cs="Calibri"/>
                <w:color w:val="FFFFFF" w:themeColor="background1"/>
                <w:rtl/>
              </w:rPr>
            </w:pPr>
            <w:r>
              <w:rPr>
                <w:rFonts w:ascii="Calibri" w:eastAsia="Calibri" w:hAnsi="Calibri" w:cs="Calibri"/>
                <w:i/>
                <w:color w:val="FFFFFF" w:themeColor="background1"/>
                <w:sz w:val="18"/>
                <w:rtl/>
              </w:rPr>
              <w:t xml:space="preserve">على سبيل المثال الموجة الثانية من كوفيد-19 </w:t>
            </w:r>
          </w:p>
        </w:tc>
        <w:tc>
          <w:tcPr>
            <w:tcW w:w="1800" w:type="dxa"/>
            <w:shd w:val="clear" w:color="auto" w:fill="FF0000"/>
            <w:tcMar>
              <w:left w:w="108" w:type="dxa"/>
              <w:right w:w="108" w:type="dxa"/>
            </w:tcMar>
            <w:vAlign w:val="bottom"/>
          </w:tcPr>
          <w:p w14:paraId="54AF79A9" w14:textId="77777777" w:rsidR="00241522" w:rsidRDefault="00673773">
            <w:pPr>
              <w:bidi/>
              <w:spacing w:after="0" w:line="240" w:lineRule="auto"/>
              <w:rPr>
                <w:rFonts w:ascii="Calibri" w:eastAsia="Calibri" w:hAnsi="Calibri" w:cs="Calibri"/>
                <w:color w:val="FFFFFF" w:themeColor="background1"/>
                <w:sz w:val="20"/>
                <w:szCs w:val="20"/>
                <w:rtl/>
              </w:rPr>
            </w:pPr>
            <w:r>
              <w:rPr>
                <w:rFonts w:ascii="Calibri" w:eastAsia="Calibri" w:hAnsi="Calibri" w:cs="Calibri"/>
                <w:color w:val="FFFFFF" w:themeColor="background1"/>
                <w:sz w:val="20"/>
                <w:rtl/>
              </w:rPr>
              <w:t> </w:t>
            </w:r>
          </w:p>
          <w:p w14:paraId="46752F8C" w14:textId="77777777" w:rsidR="00241522" w:rsidRDefault="00241522">
            <w:pPr>
              <w:bidi/>
              <w:spacing w:after="0" w:line="240" w:lineRule="auto"/>
              <w:rPr>
                <w:rFonts w:ascii="Calibri" w:eastAsia="Calibri" w:hAnsi="Calibri" w:cs="Calibri"/>
                <w:color w:val="FFFFFF" w:themeColor="background1"/>
                <w:rtl/>
              </w:rPr>
            </w:pPr>
          </w:p>
        </w:tc>
      </w:tr>
      <w:tr w:rsidR="00241522" w14:paraId="3B2EE334" w14:textId="77777777">
        <w:tc>
          <w:tcPr>
            <w:tcW w:w="792" w:type="dxa"/>
            <w:vMerge/>
            <w:shd w:val="clear" w:color="auto" w:fill="auto"/>
            <w:tcMar>
              <w:left w:w="108" w:type="dxa"/>
              <w:right w:w="108" w:type="dxa"/>
            </w:tcMar>
            <w:vAlign w:val="center"/>
          </w:tcPr>
          <w:p w14:paraId="64A9B829" w14:textId="77777777" w:rsidR="00241522" w:rsidRDefault="00241522">
            <w:pPr>
              <w:bidi/>
              <w:spacing w:after="0"/>
              <w:jc w:val="both"/>
              <w:rPr>
                <w:rFonts w:ascii="Calibri" w:eastAsia="Calibri" w:hAnsi="Calibri" w:cs="Calibri"/>
                <w:rtl/>
              </w:rPr>
            </w:pPr>
          </w:p>
        </w:tc>
        <w:tc>
          <w:tcPr>
            <w:tcW w:w="1225" w:type="dxa"/>
            <w:shd w:val="clear" w:color="auto" w:fill="F2F2F2"/>
            <w:tcMar>
              <w:left w:w="108" w:type="dxa"/>
              <w:right w:w="108" w:type="dxa"/>
            </w:tcMar>
            <w:vAlign w:val="center"/>
          </w:tcPr>
          <w:p w14:paraId="565462B5" w14:textId="77777777" w:rsidR="00241522" w:rsidRDefault="00241522">
            <w:pPr>
              <w:bidi/>
              <w:spacing w:after="0" w:line="240" w:lineRule="auto"/>
              <w:jc w:val="both"/>
              <w:rPr>
                <w:rFonts w:ascii="Calibri" w:eastAsia="Calibri" w:hAnsi="Calibri" w:cs="Calibri"/>
                <w:b/>
                <w:bCs/>
                <w:rtl/>
              </w:rPr>
            </w:pPr>
          </w:p>
          <w:p w14:paraId="4450FA8E" w14:textId="77777777" w:rsidR="00241522" w:rsidRDefault="00673773">
            <w:pPr>
              <w:bidi/>
              <w:spacing w:after="0" w:line="240" w:lineRule="auto"/>
              <w:jc w:val="both"/>
              <w:rPr>
                <w:rFonts w:ascii="Calibri" w:eastAsia="Calibri" w:hAnsi="Calibri" w:cs="Calibri"/>
                <w:b/>
                <w:bCs/>
                <w:rtl/>
              </w:rPr>
            </w:pPr>
            <w:r>
              <w:rPr>
                <w:rFonts w:ascii="Calibri" w:eastAsia="Calibri" w:hAnsi="Calibri" w:cs="Calibri"/>
                <w:b/>
                <w:rtl/>
              </w:rPr>
              <w:t>محتمل</w:t>
            </w:r>
          </w:p>
          <w:p w14:paraId="5E0AE784" w14:textId="31632A0D" w:rsidR="00241522" w:rsidRDefault="00241522">
            <w:pPr>
              <w:bidi/>
              <w:spacing w:after="0" w:line="240" w:lineRule="auto"/>
              <w:jc w:val="both"/>
              <w:rPr>
                <w:rFonts w:ascii="Calibri" w:eastAsia="Calibri" w:hAnsi="Calibri" w:cs="Calibri"/>
                <w:rtl/>
              </w:rPr>
            </w:pPr>
          </w:p>
        </w:tc>
        <w:tc>
          <w:tcPr>
            <w:tcW w:w="1565" w:type="dxa"/>
            <w:shd w:val="clear" w:color="auto" w:fill="FFFF00"/>
            <w:tcMar>
              <w:left w:w="108" w:type="dxa"/>
              <w:right w:w="108" w:type="dxa"/>
            </w:tcMar>
            <w:vAlign w:val="bottom"/>
          </w:tcPr>
          <w:p w14:paraId="1A9D155E" w14:textId="77777777" w:rsidR="00241522" w:rsidRDefault="00673773">
            <w:pPr>
              <w:bidi/>
              <w:spacing w:after="0" w:line="240" w:lineRule="auto"/>
              <w:rPr>
                <w:rFonts w:ascii="Calibri" w:eastAsia="Calibri" w:hAnsi="Calibri" w:cs="Calibri"/>
                <w:i/>
                <w:iCs/>
                <w:color w:val="FF0000"/>
                <w:sz w:val="18"/>
                <w:szCs w:val="18"/>
                <w:rtl/>
              </w:rPr>
            </w:pPr>
            <w:r>
              <w:rPr>
                <w:rFonts w:ascii="Calibri" w:eastAsia="Calibri" w:hAnsi="Calibri" w:cs="Calibri"/>
                <w:i/>
                <w:color w:val="FF0000"/>
                <w:sz w:val="18"/>
                <w:rtl/>
              </w:rPr>
              <w:t>على سبيل المثال فيضانات سنوية</w:t>
            </w:r>
          </w:p>
          <w:p w14:paraId="0CC099FF" w14:textId="72E01BF2" w:rsidR="00241522" w:rsidRDefault="00241522">
            <w:pPr>
              <w:bidi/>
              <w:spacing w:after="0" w:line="240" w:lineRule="auto"/>
              <w:rPr>
                <w:rFonts w:ascii="Calibri" w:eastAsia="Calibri" w:hAnsi="Calibri" w:cs="Calibri"/>
                <w:i/>
                <w:iCs/>
                <w:color w:val="FF0000"/>
                <w:sz w:val="18"/>
                <w:szCs w:val="18"/>
                <w:rtl/>
              </w:rPr>
            </w:pPr>
          </w:p>
        </w:tc>
        <w:tc>
          <w:tcPr>
            <w:tcW w:w="1980" w:type="dxa"/>
            <w:shd w:val="clear" w:color="auto" w:fill="FFC000"/>
            <w:tcMar>
              <w:left w:w="108" w:type="dxa"/>
              <w:right w:w="108" w:type="dxa"/>
            </w:tcMar>
            <w:vAlign w:val="bottom"/>
          </w:tcPr>
          <w:p w14:paraId="53E07AB1" w14:textId="77777777" w:rsidR="00241522" w:rsidRDefault="00673773">
            <w:pPr>
              <w:bidi/>
              <w:spacing w:after="0" w:line="240" w:lineRule="auto"/>
              <w:rPr>
                <w:rFonts w:ascii="Calibri" w:eastAsia="Calibri" w:hAnsi="Calibri" w:cs="Calibri"/>
                <w:rtl/>
              </w:rPr>
            </w:pPr>
            <w:r>
              <w:rPr>
                <w:rFonts w:ascii="Calibri" w:eastAsia="Calibri" w:hAnsi="Calibri" w:cs="Calibri"/>
                <w:i/>
                <w:color w:val="FFFFFF"/>
                <w:sz w:val="18"/>
                <w:rtl/>
              </w:rPr>
              <w:t> </w:t>
            </w:r>
          </w:p>
        </w:tc>
        <w:tc>
          <w:tcPr>
            <w:tcW w:w="1890" w:type="dxa"/>
            <w:shd w:val="clear" w:color="auto" w:fill="FFC000"/>
            <w:tcMar>
              <w:left w:w="108" w:type="dxa"/>
              <w:right w:w="108" w:type="dxa"/>
            </w:tcMar>
            <w:vAlign w:val="bottom"/>
          </w:tcPr>
          <w:p w14:paraId="65CFB4D6" w14:textId="0255CC4A" w:rsidR="00241522" w:rsidRDefault="00241522">
            <w:pPr>
              <w:bidi/>
              <w:spacing w:after="0" w:line="240" w:lineRule="auto"/>
              <w:rPr>
                <w:rFonts w:ascii="Calibri" w:eastAsia="Calibri" w:hAnsi="Calibri" w:cs="Calibri"/>
                <w:rtl/>
              </w:rPr>
            </w:pPr>
          </w:p>
        </w:tc>
        <w:tc>
          <w:tcPr>
            <w:tcW w:w="1800" w:type="dxa"/>
            <w:shd w:val="clear" w:color="auto" w:fill="FF0000"/>
            <w:tcMar>
              <w:left w:w="108" w:type="dxa"/>
              <w:right w:w="108" w:type="dxa"/>
            </w:tcMar>
            <w:vAlign w:val="bottom"/>
          </w:tcPr>
          <w:p w14:paraId="77EAFE04" w14:textId="13631398" w:rsidR="00241522" w:rsidRDefault="00673773">
            <w:pPr>
              <w:bidi/>
              <w:spacing w:after="0" w:line="240" w:lineRule="auto"/>
              <w:rPr>
                <w:rFonts w:ascii="Calibri" w:eastAsia="Calibri" w:hAnsi="Calibri" w:cs="Calibri"/>
                <w:i/>
                <w:iCs/>
                <w:color w:val="FFFFFF" w:themeColor="background1"/>
                <w:sz w:val="18"/>
                <w:szCs w:val="18"/>
                <w:rtl/>
              </w:rPr>
            </w:pPr>
            <w:r>
              <w:rPr>
                <w:rFonts w:ascii="Calibri" w:eastAsia="Calibri" w:hAnsi="Calibri" w:cs="Calibri"/>
                <w:i/>
                <w:color w:val="FFFFFF" w:themeColor="background1"/>
                <w:sz w:val="18"/>
                <w:rtl/>
              </w:rPr>
              <w:t>على سبيل المثال إعصار يضرب منطقة العاصمة</w:t>
            </w:r>
          </w:p>
          <w:p w14:paraId="6C595C18" w14:textId="174973C5" w:rsidR="00241522" w:rsidRDefault="00241522">
            <w:pPr>
              <w:bidi/>
              <w:spacing w:after="0" w:line="240" w:lineRule="auto"/>
              <w:rPr>
                <w:rFonts w:ascii="Calibri" w:eastAsia="Calibri" w:hAnsi="Calibri" w:cs="Calibri"/>
                <w:rtl/>
              </w:rPr>
            </w:pPr>
          </w:p>
        </w:tc>
      </w:tr>
      <w:tr w:rsidR="00241522" w14:paraId="0CC74A36" w14:textId="77777777">
        <w:tc>
          <w:tcPr>
            <w:tcW w:w="792" w:type="dxa"/>
            <w:vMerge/>
            <w:shd w:val="clear" w:color="auto" w:fill="auto"/>
            <w:tcMar>
              <w:left w:w="108" w:type="dxa"/>
              <w:right w:w="108" w:type="dxa"/>
            </w:tcMar>
            <w:vAlign w:val="center"/>
          </w:tcPr>
          <w:p w14:paraId="10CF1DAE" w14:textId="77777777" w:rsidR="00241522" w:rsidRDefault="00241522">
            <w:pPr>
              <w:bidi/>
              <w:spacing w:after="0"/>
              <w:jc w:val="both"/>
              <w:rPr>
                <w:rFonts w:ascii="Calibri" w:eastAsia="Calibri" w:hAnsi="Calibri" w:cs="Calibri"/>
                <w:rtl/>
              </w:rPr>
            </w:pPr>
          </w:p>
        </w:tc>
        <w:tc>
          <w:tcPr>
            <w:tcW w:w="1225" w:type="dxa"/>
            <w:shd w:val="clear" w:color="auto" w:fill="F2F2F2"/>
            <w:tcMar>
              <w:left w:w="108" w:type="dxa"/>
              <w:right w:w="108" w:type="dxa"/>
            </w:tcMar>
            <w:vAlign w:val="center"/>
          </w:tcPr>
          <w:p w14:paraId="1C98849B" w14:textId="77777777" w:rsidR="00241522" w:rsidRDefault="00241522">
            <w:pPr>
              <w:bidi/>
              <w:spacing w:after="0" w:line="240" w:lineRule="auto"/>
              <w:jc w:val="both"/>
              <w:rPr>
                <w:rFonts w:ascii="Calibri" w:eastAsia="Calibri" w:hAnsi="Calibri" w:cs="Calibri"/>
                <w:b/>
                <w:bCs/>
                <w:rtl/>
              </w:rPr>
            </w:pPr>
          </w:p>
          <w:p w14:paraId="7B38DB20" w14:textId="77777777" w:rsidR="00241522" w:rsidRDefault="00673773">
            <w:pPr>
              <w:bidi/>
              <w:spacing w:after="0" w:line="240" w:lineRule="auto"/>
              <w:jc w:val="both"/>
              <w:rPr>
                <w:rFonts w:ascii="Calibri" w:eastAsia="Calibri" w:hAnsi="Calibri" w:cs="Calibri"/>
                <w:b/>
                <w:bCs/>
                <w:rtl/>
              </w:rPr>
            </w:pPr>
            <w:r>
              <w:rPr>
                <w:rFonts w:ascii="Calibri" w:eastAsia="Calibri" w:hAnsi="Calibri" w:cs="Calibri"/>
                <w:b/>
                <w:rtl/>
              </w:rPr>
              <w:t>متقطع</w:t>
            </w:r>
          </w:p>
          <w:p w14:paraId="74B2633D" w14:textId="71A8FE83" w:rsidR="00241522" w:rsidRDefault="00241522">
            <w:pPr>
              <w:bidi/>
              <w:spacing w:after="0" w:line="240" w:lineRule="auto"/>
              <w:jc w:val="both"/>
              <w:rPr>
                <w:rFonts w:ascii="Calibri" w:eastAsia="Calibri" w:hAnsi="Calibri" w:cs="Calibri"/>
                <w:rtl/>
              </w:rPr>
            </w:pPr>
          </w:p>
        </w:tc>
        <w:tc>
          <w:tcPr>
            <w:tcW w:w="1565" w:type="dxa"/>
            <w:shd w:val="clear" w:color="auto" w:fill="FFFF00"/>
            <w:tcMar>
              <w:left w:w="108" w:type="dxa"/>
              <w:right w:w="108" w:type="dxa"/>
            </w:tcMar>
            <w:vAlign w:val="bottom"/>
          </w:tcPr>
          <w:p w14:paraId="6CC40399" w14:textId="77777777" w:rsidR="00241522" w:rsidRDefault="00673773">
            <w:pPr>
              <w:bidi/>
              <w:spacing w:after="0" w:line="240" w:lineRule="auto"/>
              <w:rPr>
                <w:rFonts w:ascii="Calibri" w:eastAsia="Calibri" w:hAnsi="Calibri" w:cs="Calibri"/>
                <w:rtl/>
              </w:rPr>
            </w:pPr>
            <w:r>
              <w:rPr>
                <w:rFonts w:ascii="Calibri" w:eastAsia="Calibri" w:hAnsi="Calibri" w:cs="Calibri"/>
                <w:color w:val="000000"/>
                <w:rtl/>
              </w:rPr>
              <w:t> </w:t>
            </w:r>
          </w:p>
        </w:tc>
        <w:tc>
          <w:tcPr>
            <w:tcW w:w="1980" w:type="dxa"/>
            <w:shd w:val="clear" w:color="auto" w:fill="FFFF00"/>
            <w:tcMar>
              <w:left w:w="108" w:type="dxa"/>
              <w:right w:w="108" w:type="dxa"/>
            </w:tcMar>
            <w:vAlign w:val="bottom"/>
          </w:tcPr>
          <w:p w14:paraId="36CAEEE8" w14:textId="77777777" w:rsidR="00241522" w:rsidRDefault="00673773">
            <w:pPr>
              <w:bidi/>
              <w:spacing w:after="0" w:line="240" w:lineRule="auto"/>
              <w:rPr>
                <w:rFonts w:ascii="Calibri" w:eastAsia="Calibri" w:hAnsi="Calibri" w:cs="Calibri"/>
                <w:rtl/>
              </w:rPr>
            </w:pPr>
            <w:r>
              <w:rPr>
                <w:rFonts w:ascii="Calibri" w:eastAsia="Calibri" w:hAnsi="Calibri" w:cs="Calibri"/>
                <w:color w:val="000000"/>
                <w:rtl/>
              </w:rPr>
              <w:t> </w:t>
            </w:r>
          </w:p>
        </w:tc>
        <w:tc>
          <w:tcPr>
            <w:tcW w:w="1890" w:type="dxa"/>
            <w:shd w:val="clear" w:color="auto" w:fill="FFC000"/>
            <w:tcMar>
              <w:left w:w="108" w:type="dxa"/>
              <w:right w:w="108" w:type="dxa"/>
            </w:tcMar>
            <w:vAlign w:val="bottom"/>
          </w:tcPr>
          <w:p w14:paraId="5E63779B" w14:textId="5AF36A03" w:rsidR="00241522" w:rsidRDefault="00673773">
            <w:pPr>
              <w:bidi/>
              <w:spacing w:after="0" w:line="240" w:lineRule="auto"/>
              <w:rPr>
                <w:rFonts w:ascii="Calibri" w:eastAsia="Calibri" w:hAnsi="Calibri" w:cs="Calibri"/>
                <w:i/>
                <w:iCs/>
                <w:color w:val="FF0000"/>
                <w:sz w:val="18"/>
                <w:szCs w:val="18"/>
                <w:rtl/>
              </w:rPr>
            </w:pPr>
            <w:r>
              <w:rPr>
                <w:rFonts w:ascii="Calibri" w:eastAsia="Calibri" w:hAnsi="Calibri" w:cs="Calibri"/>
                <w:i/>
                <w:color w:val="FF0000"/>
                <w:sz w:val="18"/>
                <w:rtl/>
              </w:rPr>
              <w:t>على سبيل المثال الزلزال في مدينة ثانوية</w:t>
            </w:r>
          </w:p>
          <w:p w14:paraId="223C0A88" w14:textId="79D43E35" w:rsidR="00241522" w:rsidRDefault="00241522">
            <w:pPr>
              <w:bidi/>
              <w:spacing w:after="0" w:line="240" w:lineRule="auto"/>
              <w:rPr>
                <w:rFonts w:ascii="Calibri" w:eastAsia="Calibri" w:hAnsi="Calibri" w:cs="Calibri"/>
                <w:rtl/>
              </w:rPr>
            </w:pPr>
          </w:p>
        </w:tc>
        <w:tc>
          <w:tcPr>
            <w:tcW w:w="1800" w:type="dxa"/>
            <w:shd w:val="clear" w:color="auto" w:fill="FFC000"/>
            <w:tcMar>
              <w:left w:w="108" w:type="dxa"/>
              <w:right w:w="108" w:type="dxa"/>
            </w:tcMar>
            <w:vAlign w:val="bottom"/>
          </w:tcPr>
          <w:p w14:paraId="746CCB7C" w14:textId="77777777" w:rsidR="00241522" w:rsidRDefault="00673773">
            <w:pPr>
              <w:bidi/>
              <w:spacing w:after="0" w:line="240" w:lineRule="auto"/>
              <w:rPr>
                <w:rFonts w:ascii="Calibri" w:eastAsia="Calibri" w:hAnsi="Calibri" w:cs="Calibri"/>
                <w:rtl/>
              </w:rPr>
            </w:pPr>
            <w:r>
              <w:rPr>
                <w:rFonts w:ascii="Calibri" w:eastAsia="Calibri" w:hAnsi="Calibri" w:cs="Calibri"/>
                <w:color w:val="000000"/>
                <w:rtl/>
              </w:rPr>
              <w:t> </w:t>
            </w:r>
          </w:p>
        </w:tc>
      </w:tr>
      <w:tr w:rsidR="00241522" w14:paraId="300B2EFD" w14:textId="77777777">
        <w:tc>
          <w:tcPr>
            <w:tcW w:w="792" w:type="dxa"/>
            <w:vMerge/>
            <w:shd w:val="clear" w:color="auto" w:fill="auto"/>
            <w:tcMar>
              <w:left w:w="108" w:type="dxa"/>
              <w:right w:w="108" w:type="dxa"/>
            </w:tcMar>
            <w:vAlign w:val="center"/>
          </w:tcPr>
          <w:p w14:paraId="5476BE53" w14:textId="77777777" w:rsidR="00241522" w:rsidRDefault="00241522">
            <w:pPr>
              <w:bidi/>
              <w:spacing w:after="0"/>
              <w:jc w:val="both"/>
              <w:rPr>
                <w:rFonts w:ascii="Calibri" w:eastAsia="Calibri" w:hAnsi="Calibri" w:cs="Calibri"/>
                <w:rtl/>
              </w:rPr>
            </w:pPr>
          </w:p>
        </w:tc>
        <w:tc>
          <w:tcPr>
            <w:tcW w:w="1225" w:type="dxa"/>
            <w:shd w:val="clear" w:color="auto" w:fill="F2F2F2"/>
            <w:tcMar>
              <w:left w:w="108" w:type="dxa"/>
              <w:right w:w="108" w:type="dxa"/>
            </w:tcMar>
            <w:vAlign w:val="center"/>
          </w:tcPr>
          <w:p w14:paraId="5776D839" w14:textId="77777777" w:rsidR="00241522" w:rsidRDefault="00241522">
            <w:pPr>
              <w:bidi/>
              <w:spacing w:after="0" w:line="240" w:lineRule="auto"/>
              <w:jc w:val="both"/>
              <w:rPr>
                <w:rFonts w:ascii="Calibri" w:eastAsia="Calibri" w:hAnsi="Calibri" w:cs="Calibri"/>
                <w:b/>
                <w:bCs/>
                <w:rtl/>
              </w:rPr>
            </w:pPr>
          </w:p>
          <w:p w14:paraId="33A2428E" w14:textId="77777777" w:rsidR="00241522" w:rsidRDefault="00673773">
            <w:pPr>
              <w:bidi/>
              <w:spacing w:after="0" w:line="240" w:lineRule="auto"/>
              <w:jc w:val="both"/>
              <w:rPr>
                <w:rFonts w:ascii="Calibri" w:eastAsia="Calibri" w:hAnsi="Calibri" w:cs="Calibri"/>
                <w:b/>
                <w:bCs/>
                <w:rtl/>
              </w:rPr>
            </w:pPr>
            <w:r>
              <w:rPr>
                <w:rFonts w:ascii="Calibri" w:eastAsia="Calibri" w:hAnsi="Calibri" w:cs="Calibri"/>
                <w:b/>
                <w:rtl/>
              </w:rPr>
              <w:t xml:space="preserve">منخفض </w:t>
            </w:r>
          </w:p>
          <w:p w14:paraId="6A7065A5" w14:textId="4F3B5E6C" w:rsidR="00241522" w:rsidRDefault="00241522">
            <w:pPr>
              <w:bidi/>
              <w:spacing w:after="0" w:line="240" w:lineRule="auto"/>
              <w:jc w:val="both"/>
              <w:rPr>
                <w:rFonts w:ascii="Calibri" w:eastAsia="Calibri" w:hAnsi="Calibri" w:cs="Calibri"/>
                <w:rtl/>
              </w:rPr>
            </w:pPr>
          </w:p>
        </w:tc>
        <w:tc>
          <w:tcPr>
            <w:tcW w:w="1565" w:type="dxa"/>
            <w:shd w:val="clear" w:color="auto" w:fill="00B050"/>
            <w:tcMar>
              <w:left w:w="108" w:type="dxa"/>
              <w:right w:w="108" w:type="dxa"/>
            </w:tcMar>
            <w:vAlign w:val="bottom"/>
          </w:tcPr>
          <w:p w14:paraId="75116BB4" w14:textId="77777777" w:rsidR="00241522" w:rsidRDefault="00673773">
            <w:pPr>
              <w:bidi/>
              <w:spacing w:after="0" w:line="240" w:lineRule="auto"/>
              <w:rPr>
                <w:rFonts w:ascii="Calibri" w:eastAsia="Calibri" w:hAnsi="Calibri" w:cs="Calibri"/>
                <w:rtl/>
              </w:rPr>
            </w:pPr>
            <w:r>
              <w:rPr>
                <w:rFonts w:ascii="Calibri" w:eastAsia="Calibri" w:hAnsi="Calibri" w:cs="Calibri"/>
                <w:color w:val="000000"/>
                <w:rtl/>
              </w:rPr>
              <w:t> </w:t>
            </w:r>
          </w:p>
        </w:tc>
        <w:tc>
          <w:tcPr>
            <w:tcW w:w="1980" w:type="dxa"/>
            <w:shd w:val="clear" w:color="auto" w:fill="FFFF00"/>
            <w:tcMar>
              <w:left w:w="108" w:type="dxa"/>
              <w:right w:w="108" w:type="dxa"/>
            </w:tcMar>
            <w:vAlign w:val="bottom"/>
          </w:tcPr>
          <w:p w14:paraId="26F96C64" w14:textId="77777777" w:rsidR="00241522" w:rsidRDefault="00673773">
            <w:pPr>
              <w:bidi/>
              <w:spacing w:after="0" w:line="240" w:lineRule="auto"/>
              <w:rPr>
                <w:rFonts w:ascii="Calibri" w:eastAsia="Calibri" w:hAnsi="Calibri" w:cs="Calibri"/>
                <w:i/>
                <w:iCs/>
                <w:color w:val="FF0000"/>
                <w:sz w:val="18"/>
                <w:szCs w:val="18"/>
                <w:rtl/>
              </w:rPr>
            </w:pPr>
            <w:r>
              <w:rPr>
                <w:rFonts w:ascii="Calibri" w:eastAsia="Calibri" w:hAnsi="Calibri" w:cs="Calibri"/>
                <w:i/>
                <w:color w:val="FF0000"/>
                <w:sz w:val="18"/>
                <w:rtl/>
              </w:rPr>
              <w:t>على سبيل المثال ارتفاع مفاجئ في توظيف المتطوعين</w:t>
            </w:r>
          </w:p>
          <w:p w14:paraId="385DC650" w14:textId="28F054FE" w:rsidR="00241522" w:rsidRDefault="00241522">
            <w:pPr>
              <w:bidi/>
              <w:spacing w:after="0" w:line="240" w:lineRule="auto"/>
              <w:rPr>
                <w:rFonts w:ascii="Calibri" w:eastAsia="Calibri" w:hAnsi="Calibri" w:cs="Calibri"/>
                <w:rtl/>
              </w:rPr>
            </w:pPr>
          </w:p>
        </w:tc>
        <w:tc>
          <w:tcPr>
            <w:tcW w:w="1890" w:type="dxa"/>
            <w:shd w:val="clear" w:color="auto" w:fill="FFFF00"/>
            <w:tcMar>
              <w:left w:w="108" w:type="dxa"/>
              <w:right w:w="108" w:type="dxa"/>
            </w:tcMar>
            <w:vAlign w:val="bottom"/>
          </w:tcPr>
          <w:p w14:paraId="62245597" w14:textId="77777777" w:rsidR="00241522" w:rsidRDefault="00673773">
            <w:pPr>
              <w:bidi/>
              <w:spacing w:after="0" w:line="240" w:lineRule="auto"/>
              <w:rPr>
                <w:rFonts w:ascii="Calibri" w:eastAsia="Calibri" w:hAnsi="Calibri" w:cs="Calibri"/>
                <w:i/>
                <w:iCs/>
                <w:color w:val="FF0000"/>
                <w:sz w:val="18"/>
                <w:szCs w:val="18"/>
                <w:rtl/>
              </w:rPr>
            </w:pPr>
            <w:r>
              <w:rPr>
                <w:rFonts w:ascii="Calibri" w:eastAsia="Calibri" w:hAnsi="Calibri" w:cs="Calibri"/>
                <w:color w:val="000000"/>
                <w:rtl/>
              </w:rPr>
              <w:t> </w:t>
            </w:r>
            <w:r>
              <w:rPr>
                <w:rFonts w:ascii="Calibri" w:eastAsia="Calibri" w:hAnsi="Calibri" w:cs="Calibri"/>
                <w:i/>
                <w:color w:val="FF0000"/>
                <w:sz w:val="18"/>
                <w:rtl/>
              </w:rPr>
              <w:t xml:space="preserve">على سبيل المثال إيقاف الخدمات البنكية </w:t>
            </w:r>
          </w:p>
          <w:p w14:paraId="008DB086" w14:textId="1EE56A1B" w:rsidR="00241522" w:rsidRDefault="00241522">
            <w:pPr>
              <w:bidi/>
              <w:spacing w:after="0" w:line="240" w:lineRule="auto"/>
              <w:rPr>
                <w:rFonts w:ascii="Calibri" w:eastAsia="Calibri" w:hAnsi="Calibri" w:cs="Calibri"/>
                <w:rtl/>
              </w:rPr>
            </w:pPr>
          </w:p>
        </w:tc>
        <w:tc>
          <w:tcPr>
            <w:tcW w:w="1800" w:type="dxa"/>
            <w:shd w:val="clear" w:color="auto" w:fill="FFC000"/>
            <w:tcMar>
              <w:left w:w="108" w:type="dxa"/>
              <w:right w:w="108" w:type="dxa"/>
            </w:tcMar>
            <w:vAlign w:val="bottom"/>
          </w:tcPr>
          <w:p w14:paraId="6646E728" w14:textId="3AF44BCD" w:rsidR="00241522" w:rsidRDefault="00673773">
            <w:pPr>
              <w:bidi/>
              <w:spacing w:after="0" w:line="240" w:lineRule="auto"/>
              <w:rPr>
                <w:rFonts w:ascii="Calibri" w:eastAsia="Calibri" w:hAnsi="Calibri" w:cs="Calibri"/>
                <w:i/>
                <w:iCs/>
                <w:color w:val="FF0000"/>
                <w:sz w:val="18"/>
                <w:szCs w:val="18"/>
                <w:rtl/>
              </w:rPr>
            </w:pPr>
            <w:r>
              <w:rPr>
                <w:rFonts w:ascii="Calibri" w:eastAsia="Calibri" w:hAnsi="Calibri" w:cs="Calibri"/>
                <w:i/>
                <w:color w:val="FF0000"/>
                <w:sz w:val="18"/>
                <w:rtl/>
              </w:rPr>
              <w:t>على سبيل المثال فضيحة فساد تورط قيادة الجمعية الوطنية</w:t>
            </w:r>
          </w:p>
          <w:p w14:paraId="56B9C6C4" w14:textId="49C0032E" w:rsidR="00241522" w:rsidRDefault="00241522">
            <w:pPr>
              <w:bidi/>
              <w:spacing w:after="0" w:line="240" w:lineRule="auto"/>
              <w:rPr>
                <w:rFonts w:ascii="Calibri" w:eastAsia="Calibri" w:hAnsi="Calibri" w:cs="Calibri"/>
                <w:rtl/>
              </w:rPr>
            </w:pPr>
          </w:p>
        </w:tc>
      </w:tr>
    </w:tbl>
    <w:p w14:paraId="46B57A56" w14:textId="66117E15" w:rsidR="00241522" w:rsidRDefault="00241522">
      <w:pPr>
        <w:bidi/>
        <w:spacing w:after="0" w:line="240" w:lineRule="auto"/>
        <w:jc w:val="both"/>
        <w:rPr>
          <w:rFonts w:ascii="Calibri" w:eastAsia="Calibri" w:hAnsi="Calibri" w:cs="Calibri"/>
          <w:color w:val="FF0000"/>
          <w:shd w:val="clear" w:color="auto" w:fill="FFFFFF"/>
          <w:rtl/>
        </w:rPr>
      </w:pPr>
    </w:p>
    <w:tbl>
      <w:tblPr>
        <w:bidiVisual/>
        <w:tblW w:w="9252" w:type="dxa"/>
        <w:tblInd w:w="108" w:type="dxa"/>
        <w:tblCellMar>
          <w:left w:w="10" w:type="dxa"/>
          <w:right w:w="10" w:type="dxa"/>
        </w:tblCellMar>
        <w:tblLook w:val="04A0" w:firstRow="1" w:lastRow="0" w:firstColumn="1" w:lastColumn="0" w:noHBand="0" w:noVBand="1"/>
      </w:tblPr>
      <w:tblGrid>
        <w:gridCol w:w="1332"/>
        <w:gridCol w:w="7920"/>
      </w:tblGrid>
      <w:tr w:rsidR="00241522" w14:paraId="251F065F" w14:textId="77777777">
        <w:tc>
          <w:tcPr>
            <w:tcW w:w="1332" w:type="dxa"/>
            <w:shd w:val="clear" w:color="auto" w:fill="FFFFFF"/>
            <w:vAlign w:val="bottom"/>
          </w:tcPr>
          <w:p w14:paraId="61A0CE3A" w14:textId="6769EF62" w:rsidR="00241522" w:rsidRDefault="00673773">
            <w:pPr>
              <w:bidi/>
              <w:spacing w:after="0" w:line="240" w:lineRule="auto"/>
              <w:jc w:val="both"/>
              <w:rPr>
                <w:rFonts w:ascii="Calibri" w:eastAsia="Calibri" w:hAnsi="Calibri" w:cs="Calibri"/>
                <w:rtl/>
              </w:rPr>
            </w:pPr>
            <w:r>
              <w:rPr>
                <w:noProof/>
                <w:lang w:val="en-GB" w:eastAsia="en-GB"/>
              </w:rPr>
              <mc:AlternateContent>
                <mc:Choice Requires="wps">
                  <w:drawing>
                    <wp:anchor distT="0" distB="0" distL="114300" distR="114300" simplePos="0" relativeHeight="251658240" behindDoc="0" locked="0" layoutInCell="1" hidden="0" allowOverlap="1" wp14:anchorId="0A87A00F" wp14:editId="30BAE4B5">
                      <wp:simplePos x="0" y="0"/>
                      <wp:positionH relativeFrom="column">
                        <wp:posOffset>342900</wp:posOffset>
                      </wp:positionH>
                      <wp:positionV relativeFrom="paragraph">
                        <wp:posOffset>-279399</wp:posOffset>
                      </wp:positionV>
                      <wp:extent cx="482600" cy="406400"/>
                      <wp:effectExtent l="0" t="0" r="0" b="0"/>
                      <wp:wrapNone/>
                      <wp:docPr id="46" name="Rectangle 46"/>
                      <wp:cNvGraphicFramePr/>
                      <a:graphic xmlns:a="http://schemas.openxmlformats.org/drawingml/2006/main">
                        <a:graphicData uri="http://schemas.microsoft.com/office/word/2010/wordprocessingShape">
                          <wps:wsp>
                            <wps:cNvSpPr/>
                            <wps:spPr>
                              <a:xfrm>
                                <a:off x="0" y="0"/>
                                <a:ext cx="482600" cy="406400"/>
                              </a:xfrm>
                              <a:prstGeom prst="rect">
                                <a:avLst/>
                              </a:prstGeom>
                              <a:solidFill>
                                <a:srgbClr val="FF0000"/>
                              </a:solidFill>
                              <a:ln w="25400" cap="flat" cmpd="sng">
                                <a:solidFill>
                                  <a:schemeClr val="dk1"/>
                                </a:solidFill>
                                <a:prstDash val="solid"/>
                                <a:round/>
                                <a:headEnd type="none" w="sm" len="sm"/>
                                <a:tailEnd type="none" w="sm" len="sm"/>
                              </a:ln>
                            </wps:spPr>
                            <wps:txbx>
                              <w:txbxContent>
                                <w:p w14:paraId="40727205"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A87A00F" id="Rectangle 46" o:spid="_x0000_s1047" style="position:absolute;left:0;text-align:left;margin-left:27pt;margin-top:-22pt;width:38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" fillcolor="red" strokecolor="black [3200]" strokeweight="2pt">
                      <v:stroke startarrowwidth="narrow" startarrowlength="short" endarrowwidth="narrow" endarrowlength="short" joinstyle="round"/>
                      <v:textbox inset="2.53958mm,2.53958mm,2.53958mm,2.53958mm">
                        <w:txbxContent>
                          <w:p w14:paraId="40727205" w14:textId="77777777" w:rsidR="00241522" w:rsidRDefault="00241522">
                            <w:pPr>
                              <w:spacing w:after="0" w:line="240" w:lineRule="auto"/>
                              <w:textDirection w:val="btLr"/>
                              <w:rPr>
                                <w:rFonts w:cs="Arial"/>
                                <w:rtl/>
                              </w:rPr>
                            </w:pPr>
                          </w:p>
                        </w:txbxContent>
                      </v:textbox>
                    </v:rect>
                  </w:pict>
                </mc:Fallback>
              </mc:AlternateContent>
            </w:r>
          </w:p>
        </w:tc>
        <w:tc>
          <w:tcPr>
            <w:tcW w:w="7920" w:type="dxa"/>
            <w:shd w:val="clear" w:color="auto" w:fill="FFFFFF"/>
            <w:tcMar>
              <w:left w:w="108" w:type="dxa"/>
              <w:right w:w="108" w:type="dxa"/>
            </w:tcMar>
            <w:vAlign w:val="center"/>
          </w:tcPr>
          <w:p w14:paraId="4D1472A2" w14:textId="423CF14D" w:rsidR="00241522" w:rsidRDefault="00673773">
            <w:pPr>
              <w:bidi/>
              <w:spacing w:after="0" w:line="240" w:lineRule="auto"/>
              <w:jc w:val="both"/>
              <w:rPr>
                <w:rFonts w:ascii="Calibri" w:eastAsia="Calibri" w:hAnsi="Calibri" w:cs="Calibri"/>
                <w:b/>
                <w:bCs/>
                <w:color w:val="000000"/>
                <w:sz w:val="18"/>
                <w:szCs w:val="18"/>
                <w:rtl/>
              </w:rPr>
            </w:pPr>
            <w:r>
              <w:rPr>
                <w:rFonts w:ascii="Calibri" w:eastAsia="Calibri" w:hAnsi="Calibri" w:cs="Calibri"/>
                <w:b/>
                <w:color w:val="000000"/>
                <w:sz w:val="18"/>
                <w:rtl/>
              </w:rPr>
              <w:t>وضع مدمر</w:t>
            </w:r>
          </w:p>
          <w:p w14:paraId="247E975B" w14:textId="77777777" w:rsidR="00241522" w:rsidRDefault="00673773">
            <w:pPr>
              <w:bidi/>
              <w:spacing w:after="0" w:line="240" w:lineRule="auto"/>
              <w:jc w:val="both"/>
              <w:rPr>
                <w:rFonts w:ascii="Calibri" w:eastAsia="Calibri" w:hAnsi="Calibri" w:cs="Calibri"/>
                <w:i/>
                <w:iCs/>
                <w:color w:val="FF0000"/>
                <w:sz w:val="18"/>
                <w:szCs w:val="18"/>
                <w:rtl/>
              </w:rPr>
            </w:pPr>
            <w:r>
              <w:rPr>
                <w:rFonts w:ascii="Calibri" w:eastAsia="Calibri" w:hAnsi="Calibri" w:cs="Calibri"/>
                <w:i/>
                <w:color w:val="FF0000"/>
                <w:sz w:val="18"/>
                <w:rtl/>
              </w:rPr>
              <w:t xml:space="preserve">إجراء فوري إلزامي غير مرغوب به </w:t>
            </w:r>
          </w:p>
          <w:p w14:paraId="2781441E" w14:textId="4736CCFB" w:rsidR="00241522" w:rsidRDefault="00241522">
            <w:pPr>
              <w:bidi/>
              <w:spacing w:after="0" w:line="240" w:lineRule="auto"/>
              <w:jc w:val="both"/>
              <w:rPr>
                <w:rFonts w:ascii="Calibri" w:eastAsia="Calibri" w:hAnsi="Calibri" w:cs="Calibri"/>
                <w:i/>
                <w:iCs/>
                <w:color w:val="FF0000"/>
                <w:sz w:val="18"/>
                <w:szCs w:val="18"/>
                <w:rtl/>
              </w:rPr>
            </w:pPr>
          </w:p>
        </w:tc>
      </w:tr>
      <w:tr w:rsidR="00241522" w14:paraId="23FA34CD" w14:textId="77777777">
        <w:tc>
          <w:tcPr>
            <w:tcW w:w="1332" w:type="dxa"/>
            <w:shd w:val="clear" w:color="auto" w:fill="FFFFFF"/>
            <w:vAlign w:val="bottom"/>
          </w:tcPr>
          <w:p w14:paraId="36BC91F9" w14:textId="2A1C5887" w:rsidR="00241522" w:rsidRDefault="00673773">
            <w:pPr>
              <w:bidi/>
              <w:spacing w:after="0" w:line="240" w:lineRule="auto"/>
              <w:jc w:val="both"/>
              <w:rPr>
                <w:rFonts w:ascii="Calibri" w:eastAsia="Calibri" w:hAnsi="Calibri" w:cs="Calibri"/>
                <w:rtl/>
              </w:rPr>
            </w:pPr>
            <w:r>
              <w:rPr>
                <w:noProof/>
                <w:lang w:val="en-GB" w:eastAsia="en-GB"/>
              </w:rPr>
              <mc:AlternateContent>
                <mc:Choice Requires="wps">
                  <w:drawing>
                    <wp:anchor distT="0" distB="0" distL="114300" distR="114300" simplePos="0" relativeHeight="251658241" behindDoc="0" locked="0" layoutInCell="1" hidden="0" allowOverlap="1" wp14:anchorId="1C7CF056" wp14:editId="001CDD0D">
                      <wp:simplePos x="0" y="0"/>
                      <wp:positionH relativeFrom="column">
                        <wp:posOffset>355600</wp:posOffset>
                      </wp:positionH>
                      <wp:positionV relativeFrom="paragraph">
                        <wp:posOffset>-279399</wp:posOffset>
                      </wp:positionV>
                      <wp:extent cx="473075" cy="406400"/>
                      <wp:effectExtent l="0" t="0" r="0" b="0"/>
                      <wp:wrapNone/>
                      <wp:docPr id="47" name="Rectangle 47"/>
                      <wp:cNvGraphicFramePr/>
                      <a:graphic xmlns:a="http://schemas.openxmlformats.org/drawingml/2006/main">
                        <a:graphicData uri="http://schemas.microsoft.com/office/word/2010/wordprocessingShape">
                          <wps:wsp>
                            <wps:cNvSpPr/>
                            <wps:spPr>
                              <a:xfrm>
                                <a:off x="4936425" y="3608550"/>
                                <a:ext cx="819150" cy="342900"/>
                              </a:xfrm>
                              <a:prstGeom prst="rect">
                                <a:avLst/>
                              </a:prstGeom>
                              <a:solidFill>
                                <a:srgbClr val="FFC000"/>
                              </a:solidFill>
                              <a:ln w="25400" cap="flat" cmpd="sng">
                                <a:solidFill>
                                  <a:schemeClr val="dk1"/>
                                </a:solidFill>
                                <a:prstDash val="solid"/>
                                <a:round/>
                                <a:headEnd type="none" w="sm" len="sm"/>
                                <a:tailEnd type="none" w="sm" len="sm"/>
                              </a:ln>
                            </wps:spPr>
                            <wps:txbx>
                              <w:txbxContent>
                                <w:p w14:paraId="6C2B5B15"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a:graphicData>
                      </a:graphic>
                    </wp:anchor>
                  </w:drawing>
                </mc:Choice>
                <mc:Fallback>
                  <w:pict>
                    <v:rect w14:anchorId="1C7CF056" id="Rectangle 47" o:spid="_x0000_s1048" style="position:absolute;left:0;text-align:left;margin-left:28pt;margin-top:-22pt;width:37.25pt;height:32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" fillcolor="#ffc000" strokecolor="black [3200]" strokeweight="2pt">
                      <v:stroke startarrowwidth="narrow" startarrowlength="short" endarrowwidth="narrow" endarrowlength="short" joinstyle="round"/>
                      <v:textbox inset="2.53958mm,2.53958mm,2.53958mm,2.53958mm">
                        <w:txbxContent>
                          <w:p w14:paraId="6C2B5B15" w14:textId="77777777" w:rsidR="00241522" w:rsidRDefault="00241522">
                            <w:pPr>
                              <w:spacing w:after="0" w:line="240" w:lineRule="auto"/>
                              <w:textDirection w:val="btLr"/>
                              <w:rPr>
                                <w:rFonts w:cs="Arial"/>
                                <w:rtl/>
                              </w:rPr>
                            </w:pPr>
                          </w:p>
                        </w:txbxContent>
                      </v:textbox>
                    </v:rect>
                  </w:pict>
                </mc:Fallback>
              </mc:AlternateContent>
            </w:r>
          </w:p>
        </w:tc>
        <w:tc>
          <w:tcPr>
            <w:tcW w:w="7920" w:type="dxa"/>
            <w:shd w:val="clear" w:color="auto" w:fill="FFFFFF"/>
            <w:tcMar>
              <w:left w:w="108" w:type="dxa"/>
              <w:right w:w="108" w:type="dxa"/>
            </w:tcMar>
            <w:vAlign w:val="center"/>
          </w:tcPr>
          <w:p w14:paraId="7D28834B" w14:textId="7064578D" w:rsidR="00241522" w:rsidRDefault="00673773">
            <w:pPr>
              <w:bidi/>
              <w:spacing w:after="0" w:line="240" w:lineRule="auto"/>
              <w:jc w:val="both"/>
              <w:rPr>
                <w:rFonts w:ascii="Calibri" w:eastAsia="Calibri" w:hAnsi="Calibri" w:cs="Calibri"/>
                <w:b/>
                <w:bCs/>
                <w:color w:val="000000"/>
                <w:sz w:val="18"/>
                <w:szCs w:val="18"/>
                <w:rtl/>
              </w:rPr>
            </w:pPr>
            <w:r>
              <w:rPr>
                <w:rFonts w:ascii="Calibri" w:eastAsia="Calibri" w:hAnsi="Calibri" w:cs="Calibri"/>
                <w:b/>
                <w:color w:val="000000"/>
                <w:sz w:val="18"/>
                <w:rtl/>
              </w:rPr>
              <w:t xml:space="preserve">وضع كارثي </w:t>
            </w:r>
          </w:p>
          <w:p w14:paraId="2A894D39" w14:textId="77777777" w:rsidR="00241522" w:rsidRDefault="00673773">
            <w:pPr>
              <w:bidi/>
              <w:spacing w:after="0" w:line="240" w:lineRule="auto"/>
              <w:jc w:val="both"/>
              <w:rPr>
                <w:rFonts w:ascii="Calibri" w:eastAsia="Calibri" w:hAnsi="Calibri" w:cs="Calibri"/>
                <w:i/>
                <w:iCs/>
                <w:color w:val="FF0000"/>
                <w:sz w:val="18"/>
                <w:szCs w:val="18"/>
                <w:rtl/>
              </w:rPr>
            </w:pPr>
            <w:r>
              <w:rPr>
                <w:rFonts w:ascii="Calibri" w:eastAsia="Calibri" w:hAnsi="Calibri" w:cs="Calibri"/>
                <w:i/>
                <w:color w:val="FF0000"/>
                <w:sz w:val="18"/>
                <w:rtl/>
              </w:rPr>
              <w:t>تصرف ذو أولوية عارض غير مرغوب فيه مطور ومجرب.</w:t>
            </w:r>
          </w:p>
          <w:p w14:paraId="67863DB5" w14:textId="6C9851DC" w:rsidR="00241522" w:rsidRDefault="00241522">
            <w:pPr>
              <w:bidi/>
              <w:spacing w:after="0" w:line="240" w:lineRule="auto"/>
              <w:jc w:val="both"/>
              <w:rPr>
                <w:rFonts w:ascii="Calibri" w:eastAsia="Calibri" w:hAnsi="Calibri" w:cs="Calibri"/>
                <w:i/>
                <w:iCs/>
                <w:color w:val="FF0000"/>
                <w:sz w:val="18"/>
                <w:szCs w:val="18"/>
                <w:rtl/>
              </w:rPr>
            </w:pPr>
          </w:p>
        </w:tc>
      </w:tr>
      <w:tr w:rsidR="00241522" w14:paraId="31B71DFD" w14:textId="77777777">
        <w:tc>
          <w:tcPr>
            <w:tcW w:w="1332" w:type="dxa"/>
            <w:shd w:val="clear" w:color="auto" w:fill="FFFFFF"/>
            <w:vAlign w:val="bottom"/>
          </w:tcPr>
          <w:p w14:paraId="4B32F81D" w14:textId="127A4815" w:rsidR="00241522" w:rsidRDefault="00673773">
            <w:pPr>
              <w:bidi/>
              <w:spacing w:after="0" w:line="240" w:lineRule="auto"/>
              <w:jc w:val="both"/>
              <w:rPr>
                <w:rFonts w:ascii="Calibri" w:eastAsia="Calibri" w:hAnsi="Calibri" w:cs="Calibri"/>
                <w:rtl/>
              </w:rPr>
            </w:pPr>
            <w:r>
              <w:rPr>
                <w:noProof/>
                <w:lang w:val="en-GB" w:eastAsia="en-GB"/>
              </w:rPr>
              <mc:AlternateContent>
                <mc:Choice Requires="wps">
                  <w:drawing>
                    <wp:anchor distT="0" distB="0" distL="114300" distR="114300" simplePos="0" relativeHeight="251658242" behindDoc="0" locked="0" layoutInCell="1" hidden="0" allowOverlap="1" wp14:anchorId="782C0DEA" wp14:editId="6F43A580">
                      <wp:simplePos x="0" y="0"/>
                      <wp:positionH relativeFrom="column">
                        <wp:posOffset>355600</wp:posOffset>
                      </wp:positionH>
                      <wp:positionV relativeFrom="paragraph">
                        <wp:posOffset>-292099</wp:posOffset>
                      </wp:positionV>
                      <wp:extent cx="473075" cy="406400"/>
                      <wp:effectExtent l="0" t="0" r="0" b="0"/>
                      <wp:wrapNone/>
                      <wp:docPr id="48" name="Rectangle 48"/>
                      <wp:cNvGraphicFramePr/>
                      <a:graphic xmlns:a="http://schemas.openxmlformats.org/drawingml/2006/main">
                        <a:graphicData uri="http://schemas.microsoft.com/office/word/2010/wordprocessingShape">
                          <wps:wsp>
                            <wps:cNvSpPr/>
                            <wps:spPr>
                              <a:xfrm>
                                <a:off x="4936425" y="3608550"/>
                                <a:ext cx="819151" cy="342900"/>
                              </a:xfrm>
                              <a:prstGeom prst="rect">
                                <a:avLst/>
                              </a:prstGeom>
                              <a:solidFill>
                                <a:srgbClr val="FFFF00"/>
                              </a:solidFill>
                              <a:ln w="25400" cap="flat" cmpd="sng">
                                <a:solidFill>
                                  <a:schemeClr val="dk1"/>
                                </a:solidFill>
                                <a:prstDash val="solid"/>
                                <a:round/>
                                <a:headEnd type="none" w="sm" len="sm"/>
                                <a:tailEnd type="none" w="sm" len="sm"/>
                              </a:ln>
                            </wps:spPr>
                            <wps:txbx>
                              <w:txbxContent>
                                <w:p w14:paraId="6E58EBF9"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a:graphicData>
                      </a:graphic>
                    </wp:anchor>
                  </w:drawing>
                </mc:Choice>
                <mc:Fallback>
                  <w:pict>
                    <v:rect w14:anchorId="782C0DEA" id="Rectangle 48" o:spid="_x0000_s1049" style="position:absolute;left:0;text-align:left;margin-left:28pt;margin-top:-23pt;width:37.25pt;height:32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" fillcolor="yellow" strokecolor="black [3200]" strokeweight="2pt">
                      <v:stroke startarrowwidth="narrow" startarrowlength="short" endarrowwidth="narrow" endarrowlength="short" joinstyle="round"/>
                      <v:textbox inset="2.53958mm,2.53958mm,2.53958mm,2.53958mm">
                        <w:txbxContent>
                          <w:p w14:paraId="6E58EBF9" w14:textId="77777777" w:rsidR="00241522" w:rsidRDefault="00241522">
                            <w:pPr>
                              <w:spacing w:after="0" w:line="240" w:lineRule="auto"/>
                              <w:textDirection w:val="btLr"/>
                              <w:rPr>
                                <w:rFonts w:cs="Arial"/>
                                <w:rtl/>
                              </w:rPr>
                            </w:pPr>
                          </w:p>
                        </w:txbxContent>
                      </v:textbox>
                    </v:rect>
                  </w:pict>
                </mc:Fallback>
              </mc:AlternateContent>
            </w:r>
          </w:p>
        </w:tc>
        <w:tc>
          <w:tcPr>
            <w:tcW w:w="7920" w:type="dxa"/>
            <w:shd w:val="clear" w:color="auto" w:fill="FFFFFF"/>
            <w:tcMar>
              <w:left w:w="108" w:type="dxa"/>
              <w:right w:w="108" w:type="dxa"/>
            </w:tcMar>
            <w:vAlign w:val="center"/>
          </w:tcPr>
          <w:p w14:paraId="350271A6" w14:textId="0DA6EBAE" w:rsidR="00241522" w:rsidRDefault="00673773">
            <w:pPr>
              <w:bidi/>
              <w:spacing w:after="0" w:line="240" w:lineRule="auto"/>
              <w:jc w:val="both"/>
              <w:rPr>
                <w:rFonts w:ascii="Calibri" w:eastAsia="Calibri" w:hAnsi="Calibri" w:cs="Calibri"/>
                <w:color w:val="000000"/>
                <w:sz w:val="18"/>
                <w:szCs w:val="18"/>
                <w:rtl/>
              </w:rPr>
            </w:pPr>
            <w:r>
              <w:rPr>
                <w:rFonts w:ascii="Calibri" w:eastAsia="Calibri" w:hAnsi="Calibri" w:cs="Calibri"/>
                <w:b/>
                <w:color w:val="000000"/>
                <w:sz w:val="18"/>
                <w:rtl/>
              </w:rPr>
              <w:t xml:space="preserve">وضع طوارئ </w:t>
            </w:r>
          </w:p>
          <w:p w14:paraId="39CEC9D8" w14:textId="77777777" w:rsidR="00241522" w:rsidRDefault="00673773">
            <w:pPr>
              <w:bidi/>
              <w:spacing w:after="0" w:line="240" w:lineRule="auto"/>
              <w:jc w:val="both"/>
              <w:rPr>
                <w:rFonts w:ascii="Calibri" w:eastAsia="Calibri" w:hAnsi="Calibri" w:cs="Calibri"/>
                <w:i/>
                <w:iCs/>
                <w:color w:val="FF0000"/>
                <w:sz w:val="18"/>
                <w:szCs w:val="18"/>
                <w:rtl/>
              </w:rPr>
            </w:pPr>
            <w:r>
              <w:rPr>
                <w:rFonts w:ascii="Calibri" w:eastAsia="Calibri" w:hAnsi="Calibri" w:cs="Calibri"/>
                <w:i/>
                <w:color w:val="FF0000"/>
                <w:sz w:val="18"/>
                <w:rtl/>
              </w:rPr>
              <w:t xml:space="preserve">يتطلب وعي متضاعف و إجراءات محددة. </w:t>
            </w:r>
          </w:p>
          <w:p w14:paraId="4D222375" w14:textId="25B18842" w:rsidR="00241522" w:rsidRDefault="00241522">
            <w:pPr>
              <w:bidi/>
              <w:spacing w:after="0" w:line="240" w:lineRule="auto"/>
              <w:jc w:val="both"/>
              <w:rPr>
                <w:rFonts w:ascii="Calibri" w:eastAsia="Calibri" w:hAnsi="Calibri" w:cs="Calibri"/>
                <w:i/>
                <w:iCs/>
                <w:color w:val="FF0000"/>
                <w:sz w:val="18"/>
                <w:szCs w:val="18"/>
                <w:rtl/>
              </w:rPr>
            </w:pPr>
          </w:p>
        </w:tc>
      </w:tr>
      <w:tr w:rsidR="00241522" w14:paraId="750F3FAB" w14:textId="77777777">
        <w:tc>
          <w:tcPr>
            <w:tcW w:w="1332" w:type="dxa"/>
            <w:shd w:val="clear" w:color="auto" w:fill="FFFFFF"/>
            <w:vAlign w:val="bottom"/>
          </w:tcPr>
          <w:p w14:paraId="32561160" w14:textId="054958BC" w:rsidR="00241522" w:rsidRDefault="00673773">
            <w:pPr>
              <w:bidi/>
              <w:spacing w:after="0" w:line="240" w:lineRule="auto"/>
              <w:jc w:val="both"/>
              <w:rPr>
                <w:rFonts w:ascii="Calibri" w:eastAsia="Calibri" w:hAnsi="Calibri" w:cs="Calibri"/>
                <w:rtl/>
              </w:rPr>
            </w:pPr>
            <w:r>
              <w:rPr>
                <w:noProof/>
                <w:lang w:val="en-GB" w:eastAsia="en-GB"/>
              </w:rPr>
              <mc:AlternateContent>
                <mc:Choice Requires="wps">
                  <w:drawing>
                    <wp:anchor distT="0" distB="0" distL="114300" distR="114300" simplePos="0" relativeHeight="251658243" behindDoc="0" locked="0" layoutInCell="1" hidden="0" allowOverlap="1" wp14:anchorId="69DDD047" wp14:editId="7F46AF27">
                      <wp:simplePos x="0" y="0"/>
                      <wp:positionH relativeFrom="column">
                        <wp:posOffset>355600</wp:posOffset>
                      </wp:positionH>
                      <wp:positionV relativeFrom="paragraph">
                        <wp:posOffset>-292099</wp:posOffset>
                      </wp:positionV>
                      <wp:extent cx="482600" cy="415925"/>
                      <wp:effectExtent l="0" t="0" r="0" b="0"/>
                      <wp:wrapNone/>
                      <wp:docPr id="49" name="Rectangle 49"/>
                      <wp:cNvGraphicFramePr/>
                      <a:graphic xmlns:a="http://schemas.openxmlformats.org/drawingml/2006/main">
                        <a:graphicData uri="http://schemas.microsoft.com/office/word/2010/wordprocessingShape">
                          <wps:wsp>
                            <wps:cNvSpPr/>
                            <wps:spPr>
                              <a:xfrm>
                                <a:off x="4931662" y="3608550"/>
                                <a:ext cx="828676" cy="342900"/>
                              </a:xfrm>
                              <a:prstGeom prst="rect">
                                <a:avLst/>
                              </a:prstGeom>
                              <a:solidFill>
                                <a:srgbClr val="00B050"/>
                              </a:solidFill>
                              <a:ln w="25400" cap="flat" cmpd="sng">
                                <a:solidFill>
                                  <a:schemeClr val="dk1"/>
                                </a:solidFill>
                                <a:prstDash val="solid"/>
                                <a:round/>
                                <a:headEnd type="none" w="sm" len="sm"/>
                                <a:tailEnd type="none" w="sm" len="sm"/>
                              </a:ln>
                            </wps:spPr>
                            <wps:txbx>
                              <w:txbxContent>
                                <w:p w14:paraId="30601574"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a:graphicData>
                      </a:graphic>
                    </wp:anchor>
                  </w:drawing>
                </mc:Choice>
                <mc:Fallback>
                  <w:pict>
                    <v:rect w14:anchorId="69DDD047" id="Rectangle 49" o:spid="_x0000_s1050" style="position:absolute;left:0;text-align:left;margin-left:28pt;margin-top:-23pt;width:38pt;height:32.7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" fillcolor="#00b050" strokecolor="black [3200]" strokeweight="2pt">
                      <v:stroke startarrowwidth="narrow" startarrowlength="short" endarrowwidth="narrow" endarrowlength="short" joinstyle="round"/>
                      <v:textbox inset="2.53958mm,2.53958mm,2.53958mm,2.53958mm">
                        <w:txbxContent>
                          <w:p w14:paraId="30601574" w14:textId="77777777" w:rsidR="00241522" w:rsidRDefault="00241522">
                            <w:pPr>
                              <w:spacing w:after="0" w:line="240" w:lineRule="auto"/>
                              <w:textDirection w:val="btLr"/>
                              <w:rPr>
                                <w:rFonts w:cs="Arial"/>
                                <w:rtl/>
                              </w:rPr>
                            </w:pPr>
                          </w:p>
                        </w:txbxContent>
                      </v:textbox>
                    </v:rect>
                  </w:pict>
                </mc:Fallback>
              </mc:AlternateContent>
            </w:r>
          </w:p>
        </w:tc>
        <w:tc>
          <w:tcPr>
            <w:tcW w:w="7920" w:type="dxa"/>
            <w:shd w:val="clear" w:color="auto" w:fill="FFFFFF"/>
            <w:tcMar>
              <w:left w:w="108" w:type="dxa"/>
              <w:right w:w="108" w:type="dxa"/>
            </w:tcMar>
            <w:vAlign w:val="center"/>
          </w:tcPr>
          <w:p w14:paraId="62031030" w14:textId="7FDDC37C" w:rsidR="00241522" w:rsidRDefault="00673773">
            <w:pPr>
              <w:bidi/>
              <w:spacing w:after="0" w:line="240" w:lineRule="auto"/>
              <w:jc w:val="both"/>
              <w:rPr>
                <w:rFonts w:ascii="Calibri" w:eastAsia="Calibri" w:hAnsi="Calibri" w:cs="Calibri"/>
                <w:color w:val="000000"/>
                <w:sz w:val="18"/>
                <w:szCs w:val="18"/>
                <w:rtl/>
              </w:rPr>
            </w:pPr>
            <w:r>
              <w:rPr>
                <w:rFonts w:ascii="Calibri" w:eastAsia="Calibri" w:hAnsi="Calibri" w:cs="Calibri"/>
                <w:b/>
                <w:color w:val="000000"/>
                <w:sz w:val="18"/>
                <w:rtl/>
              </w:rPr>
              <w:t>وضع عادي</w:t>
            </w:r>
          </w:p>
          <w:p w14:paraId="2A90E6E4" w14:textId="77777777" w:rsidR="00241522" w:rsidRDefault="00673773">
            <w:pPr>
              <w:bidi/>
              <w:spacing w:after="0" w:line="240" w:lineRule="auto"/>
              <w:jc w:val="both"/>
              <w:rPr>
                <w:rFonts w:ascii="Calibri" w:eastAsia="Calibri" w:hAnsi="Calibri" w:cs="Calibri"/>
                <w:i/>
                <w:iCs/>
                <w:color w:val="FF0000"/>
                <w:sz w:val="18"/>
                <w:szCs w:val="18"/>
                <w:rtl/>
              </w:rPr>
            </w:pPr>
            <w:r>
              <w:rPr>
                <w:rFonts w:ascii="Calibri" w:eastAsia="Calibri" w:hAnsi="Calibri" w:cs="Calibri"/>
                <w:i/>
                <w:color w:val="FF0000"/>
                <w:sz w:val="18"/>
                <w:rtl/>
              </w:rPr>
              <w:t xml:space="preserve">يدار بواسطة إجراءات روتينية. </w:t>
            </w:r>
          </w:p>
          <w:p w14:paraId="13F6906C" w14:textId="26F45C25" w:rsidR="00241522" w:rsidRDefault="00241522">
            <w:pPr>
              <w:bidi/>
              <w:spacing w:after="0" w:line="240" w:lineRule="auto"/>
              <w:jc w:val="both"/>
              <w:rPr>
                <w:rFonts w:ascii="Calibri" w:eastAsia="Calibri" w:hAnsi="Calibri" w:cs="Calibri"/>
                <w:i/>
                <w:iCs/>
                <w:color w:val="FF0000"/>
                <w:sz w:val="18"/>
                <w:szCs w:val="18"/>
                <w:rtl/>
              </w:rPr>
            </w:pPr>
          </w:p>
        </w:tc>
      </w:tr>
    </w:tbl>
    <w:p w14:paraId="06F10993" w14:textId="1EFD3F99" w:rsidR="00241522" w:rsidRDefault="00673773">
      <w:pPr>
        <w:bidi/>
        <w:rPr>
          <w:rFonts w:asciiTheme="majorHAnsi" w:eastAsia="Calibri Light" w:hAnsiTheme="majorHAnsi" w:cs="Times New Roman"/>
          <w:b/>
          <w:bCs/>
          <w:color w:val="2E74B5" w:themeColor="accent1" w:themeShade="BF"/>
          <w:sz w:val="26"/>
          <w:szCs w:val="26"/>
          <w:rtl/>
        </w:rPr>
        <w:sectPr w:rsidR="00241522">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pPr>
      <w:r>
        <w:rPr>
          <w:rFonts w:eastAsia="Calibri Light" w:cs="Arial"/>
          <w:rtl/>
        </w:rPr>
        <w:br w:type="page"/>
      </w:r>
    </w:p>
    <w:p w14:paraId="7C854410" w14:textId="5ECF4DA8" w:rsidR="00241522" w:rsidRDefault="00673773">
      <w:pPr>
        <w:pStyle w:val="Heading2"/>
        <w:numPr>
          <w:ilvl w:val="1"/>
          <w:numId w:val="29"/>
        </w:numPr>
        <w:bidi/>
        <w:rPr>
          <w:rFonts w:cs="Times New Roman"/>
          <w:rtl/>
        </w:rPr>
      </w:pPr>
      <w:bookmarkStart w:id="10" w:name="_Toc49783383"/>
      <w:r>
        <w:rPr>
          <w:rtl/>
        </w:rPr>
        <w:lastRenderedPageBreak/>
        <w:t>تبعات النظام الداخلي</w:t>
      </w:r>
      <w:bookmarkEnd w:id="10"/>
    </w:p>
    <w:p w14:paraId="1F9102B7" w14:textId="34D9BEB4" w:rsidR="00241522" w:rsidRDefault="00673773">
      <w:pPr>
        <w:pStyle w:val="Heading3"/>
        <w:bidi/>
        <w:rPr>
          <w:rFonts w:eastAsia="Calibri Light" w:cs="Times New Roman"/>
          <w:rtl/>
        </w:rPr>
      </w:pPr>
      <w:bookmarkStart w:id="11" w:name="_Toc49783384"/>
      <w:r>
        <w:rPr>
          <w:rFonts w:eastAsia="Calibri Light"/>
          <w:rtl/>
        </w:rPr>
        <w:t>خطوة 4: تحليل تأثير الأعمال</w:t>
      </w:r>
      <w:bookmarkEnd w:id="11"/>
    </w:p>
    <w:p w14:paraId="44684A05" w14:textId="20998704" w:rsidR="00241522" w:rsidRDefault="00673773">
      <w:pPr>
        <w:bidi/>
        <w:spacing w:after="0" w:line="240" w:lineRule="auto"/>
        <w:jc w:val="both"/>
        <w:rPr>
          <w:rFonts w:ascii="Calibri" w:eastAsia="Calibri" w:hAnsi="Calibri" w:cs="Calibri"/>
          <w:color w:val="181818"/>
          <w:rtl/>
        </w:rPr>
      </w:pPr>
      <w:r>
        <w:rPr>
          <w:rFonts w:ascii="Calibri" w:eastAsia="Calibri" w:hAnsi="Calibri" w:cs="Calibri"/>
          <w:color w:val="181818"/>
          <w:rtl/>
        </w:rPr>
        <w:t xml:space="preserve">يتطلع تحليل تأثير الأعمال (BIA) إلى تعريف النشاطات المهمة لبقائه وقدرته على إنجاز مهمته من خلال مختلف وظائف الجمعية الوطنية. غرض أساسي تخطيط استمرارية الأعمال هو لتقليل او تخفيف مخاطر الجمعية الوطنية إلى مستوى مقبول لمجتمع الأعمال. </w:t>
      </w:r>
    </w:p>
    <w:p w14:paraId="6FEC6E9E" w14:textId="64C9C181" w:rsidR="00241522" w:rsidRDefault="00673773">
      <w:pPr>
        <w:numPr>
          <w:ilvl w:val="0"/>
          <w:numId w:val="3"/>
        </w:numPr>
        <w:bidi/>
        <w:spacing w:after="0" w:line="240" w:lineRule="auto"/>
        <w:ind w:left="720" w:hanging="360"/>
        <w:jc w:val="both"/>
        <w:rPr>
          <w:rFonts w:ascii="Calibri" w:eastAsia="Calibri" w:hAnsi="Calibri" w:cs="Calibri"/>
          <w:color w:val="181818"/>
          <w:rtl/>
        </w:rPr>
      </w:pPr>
      <w:r>
        <w:rPr>
          <w:rFonts w:ascii="Calibri" w:eastAsia="Calibri" w:hAnsi="Calibri" w:cs="Calibri"/>
          <w:color w:val="181818"/>
          <w:rtl/>
        </w:rPr>
        <w:t xml:space="preserve">مصطلح "الوظيفة الأساسية" يستخدم لوصف حزمة من النشاطات المنظمة المتداخلة لدعم عملية المنظمة و تولي تفويضها او مهمتها. هذه الوظائف تحتاج أن تكون محمية، </w:t>
      </w:r>
      <w:r>
        <w:rPr>
          <w:rtl/>
        </w:rPr>
        <w:t xml:space="preserve"> حتى لو كان هناك طوارئ أو لم يكن. ربما تكون هذه الأدوار مرتبطة بشكل غير مباشر ب "توصيل الخدمة" ولكنها ضرور</w:t>
      </w:r>
      <w:r>
        <w:rPr>
          <w:rtl/>
        </w:rPr>
        <w:t>ية لتواجد المنظمة.</w:t>
      </w:r>
      <w:r>
        <w:rPr>
          <w:rFonts w:ascii="Calibri" w:eastAsia="Calibri" w:hAnsi="Calibri" w:cs="Calibri"/>
          <w:color w:val="181818"/>
          <w:rtl/>
        </w:rPr>
        <w:t xml:space="preserve"> تتضمن الأمثلة الموارد البشرية, المحاسبة, اتصالات خارجية و أقسام لوجستية.</w:t>
      </w:r>
    </w:p>
    <w:p w14:paraId="39D7A191" w14:textId="6933137D" w:rsidR="00241522" w:rsidRDefault="00673773">
      <w:pPr>
        <w:numPr>
          <w:ilvl w:val="0"/>
          <w:numId w:val="3"/>
        </w:numPr>
        <w:bidi/>
        <w:spacing w:after="0" w:line="240" w:lineRule="auto"/>
        <w:ind w:left="720" w:hanging="360"/>
        <w:jc w:val="both"/>
        <w:rPr>
          <w:rFonts w:ascii="Calibri" w:eastAsia="Calibri" w:hAnsi="Calibri" w:cs="Calibri"/>
          <w:color w:val="181818"/>
          <w:rtl/>
        </w:rPr>
      </w:pPr>
      <w:r>
        <w:rPr>
          <w:rFonts w:ascii="Calibri" w:eastAsia="Calibri" w:hAnsi="Calibri" w:cs="Calibri"/>
          <w:color w:val="181818"/>
          <w:rtl/>
        </w:rPr>
        <w:t>تستخدم مصطلحات "مهام حيوية وضرورية" بالتبادل لتحديد أفعال ثانوية محددة أو نشاطات من خلال وظائف ذات أولوية قصوى وضرورة حتمية كي تشغل المنظمة وتحقق أهدافها. مثال يتضم</w:t>
      </w:r>
      <w:r>
        <w:rPr>
          <w:rFonts w:ascii="Calibri" w:eastAsia="Calibri" w:hAnsi="Calibri" w:cs="Calibri"/>
          <w:color w:val="181818"/>
          <w:rtl/>
        </w:rPr>
        <w:t>ن تعيين طاقم عمل للاستجابة من قِبل فريق الموارد البشرية.</w:t>
      </w:r>
    </w:p>
    <w:p w14:paraId="205E1843" w14:textId="4DF6A798" w:rsidR="00241522" w:rsidRDefault="00673773">
      <w:pPr>
        <w:bidi/>
        <w:spacing w:after="0" w:line="240" w:lineRule="auto"/>
        <w:jc w:val="both"/>
        <w:rPr>
          <w:rFonts w:ascii="Calibri" w:eastAsia="Calibri" w:hAnsi="Calibri" w:cs="Calibri"/>
          <w:color w:val="181818"/>
          <w:rtl/>
        </w:rPr>
      </w:pPr>
      <w:r>
        <w:rPr>
          <w:rFonts w:ascii="Calibri" w:eastAsia="Calibri" w:hAnsi="Calibri" w:cs="Calibri"/>
          <w:color w:val="181818"/>
          <w:rtl/>
        </w:rPr>
        <w:t>الجدول اللاحق يتطلع إلى عرض أي المكونات للجمعية الوطنية التي سوف يكون لها الأثر الكبير عن بواسطة حدث وما يؤثر عليها سيكون عائد للمنظمة.</w:t>
      </w:r>
    </w:p>
    <w:p w14:paraId="2D4D256B" w14:textId="3D1E1DC8" w:rsidR="00241522" w:rsidRDefault="00673773">
      <w:pPr>
        <w:bidi/>
        <w:spacing w:after="0"/>
        <w:rPr>
          <w:rFonts w:eastAsia="Calibri" w:cs="Arial"/>
          <w:b/>
          <w:bCs/>
          <w:rtl/>
        </w:rPr>
      </w:pPr>
      <w:r>
        <w:rPr>
          <w:rFonts w:eastAsia="Calibri"/>
          <w:b/>
          <w:rtl/>
        </w:rPr>
        <w:t>انظر ملحق 2 لاعتبارات الوظائف الحيوية.</w:t>
      </w:r>
    </w:p>
    <w:p w14:paraId="0A886310" w14:textId="77777777" w:rsidR="00241522" w:rsidRDefault="00241522">
      <w:pPr>
        <w:bidi/>
        <w:spacing w:after="0" w:line="240" w:lineRule="auto"/>
        <w:jc w:val="both"/>
        <w:rPr>
          <w:rFonts w:ascii="Calibri" w:eastAsia="Calibri" w:hAnsi="Calibri" w:cs="Calibri"/>
          <w:color w:val="181818"/>
          <w:rtl/>
        </w:rPr>
      </w:pPr>
    </w:p>
    <w:p w14:paraId="54D57AFC" w14:textId="77777777" w:rsidR="00241522" w:rsidRDefault="00241522">
      <w:pPr>
        <w:bidi/>
        <w:spacing w:after="0" w:line="240" w:lineRule="auto"/>
        <w:jc w:val="both"/>
        <w:rPr>
          <w:rFonts w:ascii="Calibri" w:eastAsia="Calibri" w:hAnsi="Calibri" w:cs="Calibri"/>
          <w:color w:val="181818"/>
          <w:rtl/>
        </w:rPr>
      </w:pPr>
    </w:p>
    <w:p w14:paraId="39010858" w14:textId="77777777" w:rsidR="00241522" w:rsidRDefault="00673773">
      <w:pPr>
        <w:pStyle w:val="Heading4"/>
        <w:bidi/>
        <w:rPr>
          <w:rFonts w:eastAsia="Calibri" w:cs="Times New Roman"/>
          <w:color w:val="181818"/>
          <w:rtl/>
        </w:rPr>
      </w:pPr>
      <w:r>
        <w:rPr>
          <w:rFonts w:eastAsia="Calibri"/>
          <w:rtl/>
        </w:rPr>
        <w:t>جدول 7: تحليل تأثير ال</w:t>
      </w:r>
      <w:r>
        <w:rPr>
          <w:rFonts w:eastAsia="Calibri"/>
          <w:rtl/>
        </w:rPr>
        <w:t>أعمال</w:t>
      </w:r>
    </w:p>
    <w:p w14:paraId="1AC2074D" w14:textId="5A8AA30A" w:rsidR="00241522" w:rsidRDefault="00673773">
      <w:pPr>
        <w:bidi/>
        <w:spacing w:after="0"/>
        <w:rPr>
          <w:rFonts w:ascii="Calibri" w:eastAsia="Calibri" w:hAnsi="Calibri" w:cs="Calibri"/>
          <w:i/>
          <w:iCs/>
          <w:color w:val="FF0000"/>
          <w:rtl/>
        </w:rPr>
      </w:pPr>
      <w:r>
        <w:rPr>
          <w:rFonts w:ascii="Calibri" w:eastAsia="Calibri" w:hAnsi="Calibri" w:cs="Calibri"/>
          <w:i/>
          <w:color w:val="FF0000"/>
          <w:rtl/>
        </w:rPr>
        <w:t>استخدم هذا الجدول لإكمال تحليل تأثير الأعمال. لا تتردد في إضافة, تعديل أو مسح الأقسام المقترحة و تحديد الوظائف الحيوية كما تجدها مناسبة لسياقك المنظمي الحالي.</w:t>
      </w:r>
    </w:p>
    <w:tbl>
      <w:tblPr>
        <w:bidiVisual/>
        <w:tblW w:w="13723" w:type="dxa"/>
        <w:tblInd w:w="-363" w:type="dxa"/>
        <w:tblCellMar>
          <w:left w:w="10" w:type="dxa"/>
          <w:right w:w="10" w:type="dxa"/>
        </w:tblCellMar>
        <w:tblLook w:val="04A0" w:firstRow="1" w:lastRow="0" w:firstColumn="1" w:lastColumn="0" w:noHBand="0" w:noVBand="1"/>
      </w:tblPr>
      <w:tblGrid>
        <w:gridCol w:w="3330"/>
        <w:gridCol w:w="3060"/>
        <w:gridCol w:w="1440"/>
        <w:gridCol w:w="3960"/>
        <w:gridCol w:w="1201"/>
        <w:gridCol w:w="732"/>
      </w:tblGrid>
      <w:tr w:rsidR="00241522" w14:paraId="78461087"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D386EAD" w14:textId="77777777" w:rsidR="00241522" w:rsidRDefault="00673773">
            <w:pPr>
              <w:bidi/>
              <w:spacing w:after="0"/>
              <w:ind w:left="153" w:hanging="153"/>
              <w:jc w:val="both"/>
              <w:rPr>
                <w:rFonts w:ascii="Calibri" w:eastAsia="Calibri" w:hAnsi="Calibri" w:cs="Calibri"/>
                <w:rtl/>
              </w:rPr>
            </w:pPr>
            <w:r>
              <w:rPr>
                <w:rFonts w:ascii="Calibri" w:eastAsia="Calibri" w:hAnsi="Calibri" w:cs="Calibri"/>
                <w:sz w:val="20"/>
                <w:rtl/>
              </w:rPr>
              <w:t>وظيفة\ قسم المهام الحيوية</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8FAA1CA" w14:textId="77777777" w:rsidR="00241522" w:rsidRDefault="00673773">
            <w:pPr>
              <w:bidi/>
              <w:spacing w:after="0"/>
              <w:rPr>
                <w:rFonts w:ascii="Calibri" w:eastAsia="Calibri" w:hAnsi="Calibri" w:cs="Calibri"/>
                <w:rtl/>
              </w:rPr>
            </w:pPr>
            <w:r>
              <w:rPr>
                <w:rFonts w:ascii="Calibri" w:eastAsia="Calibri" w:hAnsi="Calibri" w:cs="Calibri"/>
                <w:sz w:val="20"/>
                <w:rtl/>
              </w:rPr>
              <w:t>تهديد\خطر</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21D8C09" w14:textId="77777777" w:rsidR="00241522" w:rsidRDefault="00673773">
            <w:pPr>
              <w:bidi/>
              <w:spacing w:after="0"/>
              <w:rPr>
                <w:rFonts w:ascii="Calibri" w:eastAsia="Calibri" w:hAnsi="Calibri" w:cs="Calibri"/>
                <w:rtl/>
              </w:rPr>
            </w:pPr>
            <w:r>
              <w:rPr>
                <w:rFonts w:ascii="Calibri" w:eastAsia="Calibri" w:hAnsi="Calibri" w:cs="Calibri"/>
                <w:sz w:val="20"/>
                <w:rtl/>
              </w:rPr>
              <w:t>أقصى وقت للاستراحة</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2922450" w14:textId="77777777" w:rsidR="00241522" w:rsidRDefault="00673773">
            <w:pPr>
              <w:bidi/>
              <w:spacing w:after="0"/>
              <w:rPr>
                <w:rFonts w:ascii="Calibri" w:eastAsia="Calibri" w:hAnsi="Calibri" w:cs="Calibri"/>
                <w:rtl/>
              </w:rPr>
            </w:pPr>
            <w:r>
              <w:rPr>
                <w:rFonts w:ascii="Calibri" w:eastAsia="Calibri" w:hAnsi="Calibri" w:cs="Calibri"/>
                <w:sz w:val="20"/>
                <w:rtl/>
              </w:rPr>
              <w:t>فعل استجابة</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B87F23E" w14:textId="77777777" w:rsidR="00241522" w:rsidRDefault="00673773">
            <w:pPr>
              <w:bidi/>
              <w:spacing w:after="0"/>
              <w:rPr>
                <w:rFonts w:ascii="Calibri" w:eastAsia="Calibri" w:hAnsi="Calibri" w:cs="Calibri"/>
                <w:rtl/>
              </w:rPr>
            </w:pPr>
            <w:r>
              <w:rPr>
                <w:rFonts w:ascii="Calibri" w:eastAsia="Calibri" w:hAnsi="Calibri" w:cs="Calibri"/>
                <w:sz w:val="20"/>
                <w:rtl/>
              </w:rPr>
              <w:t>شخص مسؤول</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96524EB" w14:textId="77777777" w:rsidR="00241522" w:rsidRDefault="00673773">
            <w:pPr>
              <w:bidi/>
              <w:spacing w:after="0"/>
              <w:rPr>
                <w:rFonts w:ascii="Calibri" w:eastAsia="Calibri" w:hAnsi="Calibri" w:cs="Calibri"/>
                <w:rtl/>
              </w:rPr>
            </w:pPr>
            <w:r>
              <w:rPr>
                <w:rFonts w:ascii="Calibri" w:eastAsia="Calibri" w:hAnsi="Calibri" w:cs="Calibri"/>
                <w:sz w:val="20"/>
                <w:rtl/>
              </w:rPr>
              <w:t>وضع</w:t>
            </w:r>
          </w:p>
        </w:tc>
      </w:tr>
      <w:tr w:rsidR="00241522" w14:paraId="48AB9C47"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A3B1452" w14:textId="6E38F0D2" w:rsidR="00241522" w:rsidRDefault="00673773">
            <w:pPr>
              <w:bidi/>
              <w:spacing w:after="0" w:line="240" w:lineRule="auto"/>
              <w:ind w:left="153" w:hanging="153"/>
              <w:rPr>
                <w:rFonts w:ascii="Calibri" w:eastAsia="Calibri" w:hAnsi="Calibri" w:cs="Calibri"/>
                <w:b/>
                <w:bCs/>
                <w:sz w:val="20"/>
                <w:szCs w:val="20"/>
                <w:rtl/>
              </w:rPr>
            </w:pPr>
            <w:r>
              <w:rPr>
                <w:rFonts w:ascii="Calibri" w:eastAsia="Calibri" w:hAnsi="Calibri" w:cs="Calibri"/>
                <w:b/>
                <w:sz w:val="20"/>
                <w:rtl/>
              </w:rPr>
              <w:t>الحوكمة والإدارة العليا</w:t>
            </w:r>
          </w:p>
          <w:p w14:paraId="278780BB" w14:textId="77777777" w:rsidR="00241522" w:rsidRDefault="00673773">
            <w:pPr>
              <w:numPr>
                <w:ilvl w:val="0"/>
                <w:numId w:val="8"/>
              </w:numPr>
              <w:bidi/>
              <w:spacing w:after="0" w:line="240" w:lineRule="auto"/>
              <w:ind w:left="153" w:hanging="153"/>
              <w:rPr>
                <w:rFonts w:ascii="Calibri" w:eastAsia="Calibri" w:hAnsi="Calibri" w:cs="Calibri"/>
                <w:sz w:val="20"/>
                <w:szCs w:val="20"/>
                <w:rtl/>
              </w:rPr>
            </w:pPr>
            <w:r>
              <w:rPr>
                <w:rFonts w:ascii="Calibri" w:eastAsia="Calibri" w:hAnsi="Calibri" w:cs="Calibri"/>
                <w:sz w:val="20"/>
                <w:rtl/>
              </w:rPr>
              <w:t>اجتماع عام</w:t>
            </w:r>
          </w:p>
          <w:p w14:paraId="146251D7" w14:textId="77777777" w:rsidR="00241522" w:rsidRDefault="00673773">
            <w:pPr>
              <w:numPr>
                <w:ilvl w:val="0"/>
                <w:numId w:val="8"/>
              </w:numPr>
              <w:bidi/>
              <w:spacing w:after="0" w:line="240" w:lineRule="auto"/>
              <w:ind w:left="153" w:hanging="153"/>
              <w:rPr>
                <w:rFonts w:ascii="Calibri" w:eastAsia="Calibri" w:hAnsi="Calibri" w:cs="Calibri"/>
                <w:sz w:val="20"/>
                <w:szCs w:val="20"/>
                <w:rtl/>
              </w:rPr>
            </w:pPr>
            <w:r>
              <w:rPr>
                <w:rFonts w:ascii="Calibri" w:eastAsia="Calibri" w:hAnsi="Calibri" w:cs="Calibri"/>
                <w:sz w:val="20"/>
                <w:rtl/>
              </w:rPr>
              <w:t>مجلس الإدارة الوطني</w:t>
            </w:r>
          </w:p>
          <w:p w14:paraId="1AEA58A9" w14:textId="77777777" w:rsidR="00241522" w:rsidRDefault="00673773">
            <w:pPr>
              <w:numPr>
                <w:ilvl w:val="0"/>
                <w:numId w:val="8"/>
              </w:numPr>
              <w:bidi/>
              <w:spacing w:after="0" w:line="240" w:lineRule="auto"/>
              <w:ind w:left="153" w:hanging="153"/>
              <w:rPr>
                <w:rFonts w:ascii="Calibri" w:eastAsia="Calibri" w:hAnsi="Calibri" w:cs="Calibri"/>
                <w:sz w:val="20"/>
                <w:szCs w:val="20"/>
                <w:rtl/>
              </w:rPr>
            </w:pPr>
            <w:r>
              <w:rPr>
                <w:rFonts w:ascii="Calibri" w:eastAsia="Calibri" w:hAnsi="Calibri" w:cs="Calibri"/>
                <w:sz w:val="20"/>
                <w:rtl/>
              </w:rPr>
              <w:t xml:space="preserve">السكرتير العام </w:t>
            </w:r>
          </w:p>
          <w:p w14:paraId="2B57FDAC" w14:textId="77777777" w:rsidR="00241522" w:rsidRDefault="00673773">
            <w:pPr>
              <w:numPr>
                <w:ilvl w:val="0"/>
                <w:numId w:val="8"/>
              </w:numPr>
              <w:bidi/>
              <w:spacing w:after="0" w:line="240" w:lineRule="auto"/>
              <w:ind w:left="153" w:hanging="153"/>
              <w:rPr>
                <w:rFonts w:ascii="Calibri" w:eastAsia="Calibri" w:hAnsi="Calibri" w:cs="Calibri"/>
                <w:sz w:val="20"/>
                <w:szCs w:val="20"/>
                <w:rtl/>
              </w:rPr>
            </w:pPr>
            <w:r>
              <w:rPr>
                <w:rFonts w:ascii="Calibri" w:eastAsia="Calibri" w:hAnsi="Calibri" w:cs="Calibri"/>
                <w:sz w:val="20"/>
                <w:rtl/>
              </w:rPr>
              <w:t>مدير مالي</w:t>
            </w:r>
          </w:p>
          <w:p w14:paraId="69AB84C0" w14:textId="77777777" w:rsidR="00241522" w:rsidRDefault="00673773">
            <w:pPr>
              <w:numPr>
                <w:ilvl w:val="0"/>
                <w:numId w:val="8"/>
              </w:numPr>
              <w:bidi/>
              <w:spacing w:after="0" w:line="240" w:lineRule="auto"/>
              <w:ind w:left="153" w:hanging="153"/>
              <w:rPr>
                <w:rFonts w:ascii="Calibri" w:eastAsia="Calibri" w:hAnsi="Calibri" w:cs="Calibri"/>
                <w:sz w:val="20"/>
                <w:szCs w:val="20"/>
                <w:rtl/>
              </w:rPr>
            </w:pPr>
            <w:r>
              <w:rPr>
                <w:rFonts w:ascii="Calibri" w:eastAsia="Calibri" w:hAnsi="Calibri" w:cs="Calibri"/>
                <w:sz w:val="20"/>
                <w:rtl/>
              </w:rPr>
              <w:t>مجلس إدارة الفرع</w:t>
            </w:r>
          </w:p>
          <w:p w14:paraId="32F4FDFC" w14:textId="09C8D1DA" w:rsidR="00241522" w:rsidRDefault="00673773">
            <w:pPr>
              <w:numPr>
                <w:ilvl w:val="0"/>
                <w:numId w:val="8"/>
              </w:numPr>
              <w:bidi/>
              <w:spacing w:after="0" w:line="240" w:lineRule="auto"/>
              <w:ind w:left="153" w:hanging="153"/>
              <w:rPr>
                <w:rFonts w:ascii="Calibri" w:eastAsia="Calibri" w:hAnsi="Calibri" w:cs="Calibri"/>
                <w:b/>
                <w:bCs/>
                <w:sz w:val="20"/>
                <w:szCs w:val="20"/>
                <w:rtl/>
              </w:rPr>
            </w:pPr>
            <w:r>
              <w:rPr>
                <w:rFonts w:ascii="Calibri" w:eastAsia="Calibri" w:hAnsi="Calibri" w:cs="Calibri"/>
                <w:sz w:val="20"/>
                <w:rtl/>
              </w:rPr>
              <w:t>سكرتارية الفرع</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E22E967" w14:textId="77777777" w:rsidR="00241522" w:rsidRDefault="00673773">
            <w:pPr>
              <w:bidi/>
              <w:spacing w:after="0"/>
              <w:rPr>
                <w:rFonts w:ascii="Calibri" w:eastAsia="Calibri" w:hAnsi="Calibri" w:cs="Calibri"/>
                <w:i/>
                <w:iCs/>
                <w:color w:val="FF0000"/>
                <w:sz w:val="20"/>
                <w:szCs w:val="20"/>
                <w:rtl/>
              </w:rPr>
            </w:pPr>
            <w:r>
              <w:rPr>
                <w:rFonts w:ascii="Calibri" w:eastAsia="Calibri" w:hAnsi="Calibri" w:cs="Calibri"/>
                <w:i/>
                <w:color w:val="FF0000"/>
                <w:sz w:val="20"/>
                <w:rtl/>
              </w:rPr>
              <w:t>عدم القدرة على تنظيم لقاء وجهاً لوجه خلال الكوفيد-19</w:t>
            </w:r>
          </w:p>
          <w:p w14:paraId="5150014E" w14:textId="77777777" w:rsidR="00241522" w:rsidRDefault="00241522">
            <w:pPr>
              <w:bidi/>
              <w:spacing w:after="0"/>
              <w:rPr>
                <w:rFonts w:ascii="Calibri" w:eastAsia="Calibri" w:hAnsi="Calibri" w:cs="Calibri"/>
                <w:i/>
                <w:iCs/>
                <w:color w:val="FF0000"/>
                <w:sz w:val="20"/>
                <w:szCs w:val="20"/>
                <w:rtl/>
              </w:rPr>
            </w:pPr>
          </w:p>
          <w:p w14:paraId="7BC07899" w14:textId="054EE4B5" w:rsidR="00241522" w:rsidRDefault="00673773">
            <w:pPr>
              <w:bidi/>
              <w:spacing w:after="0"/>
              <w:rPr>
                <w:rFonts w:ascii="Calibri" w:eastAsia="Calibri" w:hAnsi="Calibri" w:cs="Calibri"/>
                <w:i/>
                <w:iCs/>
                <w:color w:val="FF0000"/>
                <w:sz w:val="20"/>
                <w:szCs w:val="20"/>
                <w:rtl/>
              </w:rPr>
            </w:pPr>
            <w:r>
              <w:rPr>
                <w:rFonts w:ascii="Calibri" w:eastAsia="Calibri" w:hAnsi="Calibri" w:cs="Calibri"/>
                <w:i/>
                <w:color w:val="FF0000"/>
                <w:sz w:val="20"/>
                <w:rtl/>
              </w:rPr>
              <w:t>اجتياح الكارثة وارتفاع طلب الخدمة يطرح قدرة وسمعة الجمعية الوطنية في موضع شك</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5299F3F" w14:textId="77777777" w:rsidR="00241522" w:rsidRDefault="00673773">
            <w:pPr>
              <w:bidi/>
              <w:spacing w:after="0"/>
              <w:rPr>
                <w:rFonts w:ascii="Calibri" w:eastAsia="Calibri" w:hAnsi="Calibri" w:cs="Calibri"/>
                <w:i/>
                <w:iCs/>
                <w:color w:val="FF0000"/>
                <w:sz w:val="20"/>
                <w:szCs w:val="20"/>
                <w:rtl/>
              </w:rPr>
            </w:pPr>
            <w:r>
              <w:rPr>
                <w:rFonts w:ascii="Calibri" w:eastAsia="Calibri" w:hAnsi="Calibri" w:cs="Calibri"/>
                <w:i/>
                <w:color w:val="FF0000"/>
                <w:sz w:val="20"/>
                <w:rtl/>
              </w:rPr>
              <w:t xml:space="preserve"> لا وقت مستقطع مقبول</w:t>
            </w:r>
          </w:p>
          <w:p w14:paraId="1C4E134D" w14:textId="77777777" w:rsidR="00241522" w:rsidRDefault="00241522">
            <w:pPr>
              <w:bidi/>
              <w:spacing w:after="0"/>
              <w:rPr>
                <w:rFonts w:ascii="Calibri" w:eastAsia="Calibri" w:hAnsi="Calibri" w:cs="Calibri"/>
                <w:i/>
                <w:iCs/>
                <w:color w:val="FF0000"/>
                <w:sz w:val="20"/>
                <w:szCs w:val="20"/>
                <w:rtl/>
              </w:rPr>
            </w:pPr>
          </w:p>
          <w:p w14:paraId="21DF6D6F" w14:textId="7A472652" w:rsidR="00241522" w:rsidRDefault="00673773">
            <w:pPr>
              <w:bidi/>
              <w:spacing w:after="0"/>
              <w:rPr>
                <w:rFonts w:ascii="Calibri" w:eastAsia="Calibri" w:hAnsi="Calibri" w:cs="Calibri"/>
                <w:i/>
                <w:iCs/>
                <w:color w:val="FF0000"/>
                <w:sz w:val="20"/>
                <w:szCs w:val="20"/>
                <w:rtl/>
              </w:rPr>
            </w:pPr>
            <w:r>
              <w:rPr>
                <w:rFonts w:ascii="Calibri" w:eastAsia="Calibri" w:hAnsi="Calibri" w:cs="Calibri"/>
                <w:i/>
                <w:color w:val="FF0000"/>
                <w:sz w:val="20"/>
                <w:rtl/>
              </w:rPr>
              <w:t>لا وقت مستقطع مقبول</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E266243" w14:textId="1CE807EA" w:rsidR="00241522" w:rsidRDefault="00673773">
            <w:pPr>
              <w:bidi/>
              <w:spacing w:after="0"/>
              <w:rPr>
                <w:rFonts w:ascii="Calibri" w:eastAsia="Calibri" w:hAnsi="Calibri" w:cs="Calibri"/>
                <w:i/>
                <w:iCs/>
                <w:color w:val="FF0000"/>
                <w:sz w:val="20"/>
                <w:szCs w:val="20"/>
                <w:rtl/>
              </w:rPr>
            </w:pPr>
            <w:r>
              <w:rPr>
                <w:rFonts w:ascii="Calibri" w:eastAsia="Calibri" w:hAnsi="Calibri" w:cs="Calibri"/>
                <w:i/>
                <w:color w:val="FF0000"/>
                <w:sz w:val="20"/>
                <w:rtl/>
              </w:rPr>
              <w:t>بناء أدوات وبروتوكولات لتكنولوجيا المعلومات للاجتماعات عن بعد</w:t>
            </w:r>
          </w:p>
          <w:p w14:paraId="6510668B" w14:textId="77777777" w:rsidR="00241522" w:rsidRDefault="00241522">
            <w:pPr>
              <w:bidi/>
              <w:spacing w:after="0"/>
              <w:rPr>
                <w:rFonts w:ascii="Calibri" w:eastAsia="Calibri" w:hAnsi="Calibri" w:cs="Calibri"/>
                <w:i/>
                <w:iCs/>
                <w:color w:val="FF0000"/>
                <w:sz w:val="20"/>
                <w:szCs w:val="20"/>
                <w:rtl/>
              </w:rPr>
            </w:pPr>
          </w:p>
          <w:p w14:paraId="13760BE0" w14:textId="719465C0" w:rsidR="00241522" w:rsidRDefault="00673773">
            <w:pPr>
              <w:bidi/>
              <w:spacing w:after="0"/>
              <w:rPr>
                <w:rFonts w:ascii="Calibri" w:eastAsia="Calibri" w:hAnsi="Calibri" w:cs="Calibri"/>
                <w:rtl/>
              </w:rPr>
            </w:pPr>
            <w:r>
              <w:rPr>
                <w:rFonts w:ascii="Calibri" w:eastAsia="Calibri" w:hAnsi="Calibri" w:cs="Calibri"/>
                <w:i/>
                <w:color w:val="FF0000"/>
                <w:sz w:val="20"/>
                <w:rtl/>
              </w:rPr>
              <w:t>قدامى الجمعية الوطنية يستخدمون الإعلام بشكل رسمي لتوضيح خدمات الجمعية الوطنية بدقة مع التوقعات المرتبطة بها</w:t>
            </w:r>
            <w:r>
              <w:rPr>
                <w:rFonts w:ascii="Calibri" w:eastAsia="Calibri" w:hAnsi="Calibri" w:cs="Calibri"/>
                <w:rtl/>
              </w:rPr>
              <w:t xml:space="preserve"> </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7EEC7B3" w14:textId="77777777" w:rsidR="00241522" w:rsidRDefault="00673773">
            <w:pPr>
              <w:bidi/>
              <w:spacing w:after="0"/>
              <w:rPr>
                <w:rFonts w:ascii="Calibri" w:eastAsia="Calibri" w:hAnsi="Calibri" w:cs="Calibri"/>
                <w:i/>
                <w:iCs/>
                <w:color w:val="FF0000"/>
                <w:sz w:val="20"/>
                <w:szCs w:val="20"/>
                <w:rtl/>
              </w:rPr>
            </w:pPr>
            <w:r>
              <w:rPr>
                <w:rFonts w:ascii="Calibri" w:eastAsia="Calibri" w:hAnsi="Calibri" w:cs="Calibri"/>
                <w:i/>
                <w:color w:val="FF0000"/>
                <w:sz w:val="20"/>
                <w:rtl/>
              </w:rPr>
              <w:t>السكرتير العام</w:t>
            </w:r>
          </w:p>
          <w:p w14:paraId="09C9A2B6" w14:textId="77777777" w:rsidR="00241522" w:rsidRDefault="00241522">
            <w:pPr>
              <w:bidi/>
              <w:spacing w:after="0"/>
              <w:rPr>
                <w:rFonts w:ascii="Calibri" w:eastAsia="Calibri" w:hAnsi="Calibri" w:cs="Calibri"/>
                <w:rtl/>
              </w:rPr>
            </w:pPr>
          </w:p>
          <w:p w14:paraId="32B24DF8" w14:textId="1773CDD4" w:rsidR="00241522" w:rsidRDefault="00673773">
            <w:pPr>
              <w:bidi/>
              <w:spacing w:after="0"/>
              <w:rPr>
                <w:rFonts w:ascii="Calibri" w:eastAsia="Calibri" w:hAnsi="Calibri" w:cs="Calibri"/>
                <w:rtl/>
              </w:rPr>
            </w:pPr>
            <w:r>
              <w:rPr>
                <w:rFonts w:ascii="Calibri" w:eastAsia="Calibri" w:hAnsi="Calibri" w:cs="Calibri"/>
                <w:i/>
                <w:color w:val="FF0000"/>
                <w:sz w:val="20"/>
                <w:rtl/>
              </w:rPr>
              <w:t>السكرتير العام</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D65E268" w14:textId="77777777" w:rsidR="00241522" w:rsidRDefault="00241522">
            <w:pPr>
              <w:bidi/>
              <w:spacing w:after="0"/>
              <w:rPr>
                <w:rFonts w:ascii="Calibri" w:eastAsia="Calibri" w:hAnsi="Calibri" w:cs="Calibri"/>
                <w:rtl/>
              </w:rPr>
            </w:pPr>
          </w:p>
        </w:tc>
      </w:tr>
      <w:tr w:rsidR="00241522" w14:paraId="657E3821"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7865282" w14:textId="14C5F334" w:rsidR="00241522" w:rsidRDefault="00673773">
            <w:pPr>
              <w:bidi/>
              <w:spacing w:after="0" w:line="240" w:lineRule="auto"/>
              <w:ind w:left="153" w:hanging="153"/>
              <w:rPr>
                <w:rFonts w:ascii="Calibri" w:eastAsia="Calibri" w:hAnsi="Calibri" w:cs="Calibri"/>
                <w:sz w:val="20"/>
                <w:szCs w:val="20"/>
                <w:rtl/>
              </w:rPr>
            </w:pPr>
            <w:r>
              <w:rPr>
                <w:rFonts w:ascii="Calibri" w:eastAsia="Calibri" w:hAnsi="Calibri" w:cs="Calibri"/>
                <w:b/>
                <w:sz w:val="20"/>
                <w:rtl/>
              </w:rPr>
              <w:t>مالية وحسابات\ مقدمي الخدمة</w:t>
            </w:r>
          </w:p>
          <w:p w14:paraId="1717FB2E" w14:textId="77777777" w:rsidR="00241522" w:rsidRDefault="00673773">
            <w:pPr>
              <w:numPr>
                <w:ilvl w:val="0"/>
                <w:numId w:val="8"/>
              </w:numPr>
              <w:bidi/>
              <w:spacing w:after="0" w:line="240" w:lineRule="auto"/>
              <w:ind w:left="153" w:hanging="153"/>
              <w:rPr>
                <w:rFonts w:ascii="Calibri" w:eastAsia="Calibri" w:hAnsi="Calibri" w:cs="Calibri"/>
                <w:sz w:val="20"/>
                <w:szCs w:val="20"/>
                <w:rtl/>
              </w:rPr>
            </w:pPr>
            <w:r>
              <w:rPr>
                <w:rFonts w:ascii="Calibri" w:eastAsia="Calibri" w:hAnsi="Calibri" w:cs="Calibri"/>
                <w:sz w:val="20"/>
                <w:rtl/>
              </w:rPr>
              <w:t>النقد متاح</w:t>
            </w:r>
          </w:p>
          <w:p w14:paraId="0E0BBECC" w14:textId="77777777" w:rsidR="00241522" w:rsidRDefault="00673773">
            <w:pPr>
              <w:numPr>
                <w:ilvl w:val="0"/>
                <w:numId w:val="8"/>
              </w:numPr>
              <w:bidi/>
              <w:spacing w:after="0" w:line="240" w:lineRule="auto"/>
              <w:ind w:left="153" w:hanging="153"/>
              <w:rPr>
                <w:rFonts w:ascii="Calibri" w:eastAsia="Calibri" w:hAnsi="Calibri" w:cs="Calibri"/>
                <w:sz w:val="20"/>
                <w:szCs w:val="20"/>
                <w:rtl/>
              </w:rPr>
            </w:pPr>
            <w:r>
              <w:rPr>
                <w:rFonts w:ascii="Calibri" w:eastAsia="Calibri" w:hAnsi="Calibri" w:cs="Calibri"/>
                <w:sz w:val="20"/>
                <w:rtl/>
              </w:rPr>
              <w:t xml:space="preserve"> إدارة نقل المنح المالية.</w:t>
            </w:r>
          </w:p>
          <w:p w14:paraId="73A35C97" w14:textId="77777777" w:rsidR="00241522" w:rsidRDefault="00673773">
            <w:pPr>
              <w:numPr>
                <w:ilvl w:val="0"/>
                <w:numId w:val="8"/>
              </w:numPr>
              <w:bidi/>
              <w:spacing w:after="0" w:line="240" w:lineRule="auto"/>
              <w:ind w:left="153" w:hanging="153"/>
              <w:rPr>
                <w:rFonts w:ascii="Calibri" w:eastAsia="Calibri" w:hAnsi="Calibri" w:cs="Calibri"/>
                <w:sz w:val="20"/>
                <w:szCs w:val="20"/>
                <w:rtl/>
              </w:rPr>
            </w:pPr>
            <w:r>
              <w:rPr>
                <w:rFonts w:ascii="Calibri" w:eastAsia="Calibri" w:hAnsi="Calibri" w:cs="Calibri"/>
                <w:sz w:val="20"/>
                <w:rtl/>
              </w:rPr>
              <w:t>استمرار الرواتب.</w:t>
            </w:r>
          </w:p>
          <w:p w14:paraId="4B3288E7" w14:textId="538C4DD4" w:rsidR="00241522" w:rsidRDefault="00673773">
            <w:pPr>
              <w:numPr>
                <w:ilvl w:val="0"/>
                <w:numId w:val="8"/>
              </w:numPr>
              <w:bidi/>
              <w:spacing w:after="0" w:line="240" w:lineRule="auto"/>
              <w:ind w:left="153" w:hanging="153"/>
              <w:rPr>
                <w:rFonts w:ascii="Calibri" w:eastAsia="Calibri" w:hAnsi="Calibri" w:cs="Calibri"/>
                <w:sz w:val="20"/>
                <w:szCs w:val="20"/>
                <w:rtl/>
              </w:rPr>
            </w:pPr>
            <w:r>
              <w:rPr>
                <w:rFonts w:ascii="Calibri" w:eastAsia="Calibri" w:hAnsi="Calibri" w:cs="Calibri"/>
                <w:sz w:val="20"/>
                <w:rtl/>
              </w:rPr>
              <w:t xml:space="preserve">حسابات قابلة للدفع والاستقبال </w:t>
            </w:r>
          </w:p>
          <w:p w14:paraId="6CBAE36D" w14:textId="77777777" w:rsidR="00241522" w:rsidRDefault="00241522">
            <w:pPr>
              <w:bidi/>
              <w:spacing w:after="0" w:line="240" w:lineRule="auto"/>
              <w:ind w:left="153" w:hanging="153"/>
              <w:rPr>
                <w:rFonts w:ascii="Calibri" w:eastAsia="Calibri" w:hAnsi="Calibri" w:cs="Calibri"/>
                <w:b/>
                <w:bCs/>
                <w:sz w:val="20"/>
                <w:szCs w:val="20"/>
                <w:rtl/>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2F8BAEA" w14:textId="2D2A8F83" w:rsidR="00241522" w:rsidRDefault="00673773">
            <w:pPr>
              <w:bidi/>
              <w:spacing w:after="0"/>
              <w:rPr>
                <w:rFonts w:ascii="Calibri" w:eastAsia="Calibri" w:hAnsi="Calibri" w:cs="Calibri"/>
                <w:i/>
                <w:iCs/>
                <w:color w:val="FF0000"/>
                <w:sz w:val="20"/>
                <w:szCs w:val="20"/>
                <w:rtl/>
              </w:rPr>
            </w:pPr>
            <w:r>
              <w:rPr>
                <w:rFonts w:ascii="Calibri" w:eastAsia="Calibri" w:hAnsi="Calibri" w:cs="Calibri"/>
                <w:i/>
                <w:color w:val="FF0000"/>
                <w:sz w:val="20"/>
                <w:rtl/>
              </w:rPr>
              <w:t>لا غير قادرة على الوصول لمتطلبات المهمة بسبب متطلبات تفويضات التوقيع (على سبيل المثال، إجراءات التشغيل القياسية التي تتطلب التوقيع الفعلي للتحويلات المالية.</w:t>
            </w:r>
          </w:p>
          <w:p w14:paraId="1B276433" w14:textId="77777777" w:rsidR="00241522" w:rsidRDefault="00241522">
            <w:pPr>
              <w:bidi/>
              <w:spacing w:after="0"/>
              <w:rPr>
                <w:rFonts w:ascii="Calibri" w:eastAsia="Calibri" w:hAnsi="Calibri" w:cs="Calibri"/>
                <w:i/>
                <w:iCs/>
                <w:color w:val="FF0000"/>
                <w:sz w:val="20"/>
                <w:szCs w:val="20"/>
                <w:rtl/>
              </w:rPr>
            </w:pPr>
          </w:p>
          <w:p w14:paraId="513BAD0E" w14:textId="77777777" w:rsidR="00241522" w:rsidRDefault="00673773">
            <w:pPr>
              <w:bidi/>
              <w:spacing w:after="0"/>
              <w:rPr>
                <w:rFonts w:ascii="Calibri" w:eastAsia="Calibri" w:hAnsi="Calibri" w:cs="Calibri"/>
                <w:i/>
                <w:iCs/>
                <w:color w:val="FF0000"/>
                <w:sz w:val="20"/>
                <w:szCs w:val="20"/>
                <w:rtl/>
              </w:rPr>
            </w:pPr>
            <w:r>
              <w:rPr>
                <w:rFonts w:ascii="Calibri" w:eastAsia="Calibri" w:hAnsi="Calibri" w:cs="Calibri"/>
                <w:i/>
                <w:color w:val="FF0000"/>
                <w:sz w:val="20"/>
                <w:rtl/>
              </w:rPr>
              <w:t>طاقم العمل يواجه صعوبات أخلاقية وأعباء شخصية بسبب اضطرابات دفع الرواتب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0B6996E" w14:textId="77777777" w:rsidR="00241522" w:rsidRDefault="00673773">
            <w:pPr>
              <w:bidi/>
              <w:spacing w:after="0"/>
              <w:rPr>
                <w:rFonts w:ascii="Calibri" w:eastAsia="Calibri" w:hAnsi="Calibri" w:cs="Calibri"/>
                <w:i/>
                <w:iCs/>
                <w:color w:val="FF0000"/>
                <w:sz w:val="20"/>
                <w:szCs w:val="20"/>
                <w:rtl/>
              </w:rPr>
            </w:pPr>
            <w:r>
              <w:rPr>
                <w:rFonts w:ascii="Calibri" w:eastAsia="Calibri" w:hAnsi="Calibri" w:cs="Calibri"/>
                <w:i/>
                <w:color w:val="FF0000"/>
                <w:sz w:val="20"/>
                <w:rtl/>
              </w:rPr>
              <w:t xml:space="preserve"> لا وقت مستقطع مقبول</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E35D7AB" w14:textId="77777777" w:rsidR="00241522" w:rsidRDefault="00673773">
            <w:pPr>
              <w:bidi/>
              <w:spacing w:after="0" w:line="240" w:lineRule="auto"/>
              <w:rPr>
                <w:rFonts w:ascii="Calibri" w:eastAsia="Calibri" w:hAnsi="Calibri" w:cs="Calibri"/>
                <w:i/>
                <w:iCs/>
                <w:color w:val="FF0000"/>
                <w:sz w:val="20"/>
                <w:szCs w:val="20"/>
                <w:rtl/>
              </w:rPr>
            </w:pPr>
            <w:r>
              <w:rPr>
                <w:rFonts w:ascii="Calibri" w:eastAsia="Calibri" w:hAnsi="Calibri" w:cs="Calibri"/>
                <w:i/>
                <w:color w:val="FF0000"/>
                <w:sz w:val="20"/>
                <w:rtl/>
              </w:rPr>
              <w:t>الاحتي</w:t>
            </w:r>
            <w:r>
              <w:rPr>
                <w:rFonts w:ascii="Calibri" w:eastAsia="Calibri" w:hAnsi="Calibri" w:cs="Calibri"/>
                <w:i/>
                <w:color w:val="FF0000"/>
                <w:sz w:val="20"/>
                <w:rtl/>
              </w:rPr>
              <w:t>اطي الدوري غير بشكل منتظم جميع الحسابات وملقات الحاسوب وتم تبديله بمخزن خارجي آمن</w:t>
            </w:r>
          </w:p>
          <w:p w14:paraId="529FB0AF" w14:textId="77777777" w:rsidR="00241522" w:rsidRDefault="00241522">
            <w:pPr>
              <w:bidi/>
              <w:spacing w:after="0" w:line="276" w:lineRule="auto"/>
              <w:rPr>
                <w:rFonts w:ascii="Calibri" w:eastAsia="Calibri" w:hAnsi="Calibri" w:cs="Calibri"/>
                <w:i/>
                <w:iCs/>
                <w:color w:val="FF0000"/>
                <w:sz w:val="20"/>
                <w:szCs w:val="20"/>
                <w:rtl/>
              </w:rPr>
            </w:pPr>
          </w:p>
          <w:p w14:paraId="534A0330" w14:textId="77777777" w:rsidR="00241522" w:rsidRDefault="00673773">
            <w:pPr>
              <w:bidi/>
              <w:spacing w:after="0" w:line="276" w:lineRule="auto"/>
              <w:rPr>
                <w:rFonts w:ascii="Calibri" w:eastAsia="Calibri" w:hAnsi="Calibri" w:cs="Calibri"/>
                <w:i/>
                <w:iCs/>
                <w:color w:val="FF0000"/>
                <w:sz w:val="20"/>
                <w:szCs w:val="20"/>
                <w:rtl/>
              </w:rPr>
            </w:pPr>
            <w:r>
              <w:rPr>
                <w:rFonts w:ascii="Calibri" w:eastAsia="Calibri" w:hAnsi="Calibri" w:cs="Calibri"/>
                <w:i/>
                <w:color w:val="FF0000"/>
                <w:sz w:val="20"/>
                <w:rtl/>
              </w:rPr>
              <w:t xml:space="preserve">تفعيل آليات بديلة </w:t>
            </w:r>
          </w:p>
          <w:p w14:paraId="59692B91" w14:textId="3CFD6BF9" w:rsidR="00241522" w:rsidRDefault="00673773">
            <w:pPr>
              <w:bidi/>
              <w:spacing w:after="0" w:line="276" w:lineRule="auto"/>
              <w:ind w:right="-15"/>
              <w:rPr>
                <w:rFonts w:ascii="Calibri" w:eastAsia="Calibri" w:hAnsi="Calibri" w:cs="Calibri"/>
                <w:i/>
                <w:iCs/>
                <w:color w:val="FF0000"/>
                <w:sz w:val="20"/>
                <w:szCs w:val="20"/>
                <w:rtl/>
              </w:rPr>
            </w:pPr>
            <w:r>
              <w:rPr>
                <w:rFonts w:ascii="Calibri" w:eastAsia="Calibri" w:hAnsi="Calibri" w:cs="Calibri"/>
                <w:i/>
                <w:color w:val="FF0000"/>
                <w:sz w:val="20"/>
                <w:rtl/>
              </w:rPr>
              <w:t xml:space="preserve">تطبيق استمرار الدفع للرواتب، الحسابات القابلة للدفع والاستلام وللخدمات البنكية الاعتيادية. </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2B93F6E" w14:textId="77777777" w:rsidR="00241522" w:rsidRDefault="00241522">
            <w:pPr>
              <w:bidi/>
              <w:spacing w:after="0"/>
              <w:rPr>
                <w:rFonts w:ascii="Calibri" w:eastAsia="Calibri" w:hAnsi="Calibri" w:cs="Calibri"/>
                <w:rtl/>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7C32C11" w14:textId="77777777" w:rsidR="00241522" w:rsidRDefault="00241522">
            <w:pPr>
              <w:bidi/>
              <w:spacing w:after="0"/>
              <w:rPr>
                <w:rFonts w:ascii="Calibri" w:eastAsia="Calibri" w:hAnsi="Calibri" w:cs="Calibri"/>
                <w:rtl/>
              </w:rPr>
            </w:pPr>
          </w:p>
        </w:tc>
      </w:tr>
      <w:tr w:rsidR="00241522" w14:paraId="6046B95B"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63C2D6B" w14:textId="5B8AC2A5" w:rsidR="00241522" w:rsidRDefault="00673773">
            <w:pPr>
              <w:bidi/>
              <w:spacing w:after="0" w:line="240" w:lineRule="auto"/>
              <w:ind w:left="153" w:hanging="153"/>
              <w:rPr>
                <w:rFonts w:ascii="Calibri" w:eastAsia="Calibri" w:hAnsi="Calibri" w:cs="Calibri"/>
                <w:b/>
                <w:bCs/>
                <w:sz w:val="20"/>
                <w:szCs w:val="20"/>
                <w:rtl/>
              </w:rPr>
            </w:pPr>
            <w:r>
              <w:rPr>
                <w:rFonts w:ascii="Calibri" w:eastAsia="Calibri" w:hAnsi="Calibri" w:cs="Calibri"/>
                <w:b/>
                <w:sz w:val="20"/>
                <w:rtl/>
              </w:rPr>
              <w:lastRenderedPageBreak/>
              <w:t>الموارد البشرية / استشاريون</w:t>
            </w:r>
          </w:p>
          <w:p w14:paraId="3DA73D22" w14:textId="77777777" w:rsidR="00241522" w:rsidRDefault="00673773">
            <w:pPr>
              <w:numPr>
                <w:ilvl w:val="0"/>
                <w:numId w:val="5"/>
              </w:numPr>
              <w:bidi/>
              <w:spacing w:after="0" w:line="240" w:lineRule="auto"/>
              <w:ind w:left="153" w:hanging="153"/>
              <w:rPr>
                <w:rFonts w:ascii="Calibri" w:eastAsia="Calibri" w:hAnsi="Calibri" w:cs="Calibri"/>
                <w:sz w:val="20"/>
                <w:szCs w:val="20"/>
                <w:rtl/>
              </w:rPr>
            </w:pPr>
            <w:r>
              <w:rPr>
                <w:rFonts w:ascii="Calibri" w:eastAsia="Calibri" w:hAnsi="Calibri" w:cs="Calibri"/>
                <w:sz w:val="20"/>
                <w:rtl/>
              </w:rPr>
              <w:t>إدارة العقود و الرواتب.</w:t>
            </w:r>
          </w:p>
          <w:p w14:paraId="53E12455" w14:textId="77777777" w:rsidR="00241522" w:rsidRDefault="00673773">
            <w:pPr>
              <w:numPr>
                <w:ilvl w:val="0"/>
                <w:numId w:val="5"/>
              </w:numPr>
              <w:bidi/>
              <w:spacing w:after="0" w:line="240" w:lineRule="auto"/>
              <w:ind w:left="153" w:hanging="153"/>
              <w:rPr>
                <w:rFonts w:ascii="Calibri" w:eastAsia="Calibri" w:hAnsi="Calibri" w:cs="Calibri"/>
                <w:sz w:val="20"/>
                <w:szCs w:val="20"/>
                <w:rtl/>
              </w:rPr>
            </w:pPr>
            <w:r>
              <w:rPr>
                <w:rFonts w:ascii="Calibri" w:eastAsia="Calibri" w:hAnsi="Calibri" w:cs="Calibri"/>
                <w:sz w:val="20"/>
                <w:rtl/>
              </w:rPr>
              <w:t xml:space="preserve">المراقبة والتعليم الصحي للموظف و المتطوع </w:t>
            </w:r>
          </w:p>
          <w:p w14:paraId="7F3BA8B1" w14:textId="77777777" w:rsidR="00241522" w:rsidRDefault="00673773">
            <w:pPr>
              <w:numPr>
                <w:ilvl w:val="0"/>
                <w:numId w:val="5"/>
              </w:numPr>
              <w:bidi/>
              <w:spacing w:after="0" w:line="240" w:lineRule="auto"/>
              <w:ind w:left="153" w:hanging="153"/>
              <w:rPr>
                <w:rFonts w:ascii="Calibri" w:eastAsia="Calibri" w:hAnsi="Calibri" w:cs="Calibri"/>
                <w:sz w:val="20"/>
                <w:szCs w:val="20"/>
                <w:rtl/>
              </w:rPr>
            </w:pPr>
            <w:r>
              <w:rPr>
                <w:rFonts w:ascii="Calibri" w:eastAsia="Calibri" w:hAnsi="Calibri" w:cs="Calibri"/>
                <w:sz w:val="20"/>
                <w:rtl/>
              </w:rPr>
              <w:t>دعم استشاري ونفسي.</w:t>
            </w:r>
          </w:p>
          <w:p w14:paraId="52CA49B9" w14:textId="77777777" w:rsidR="00241522" w:rsidRDefault="00673773">
            <w:pPr>
              <w:numPr>
                <w:ilvl w:val="0"/>
                <w:numId w:val="5"/>
              </w:numPr>
              <w:bidi/>
              <w:spacing w:after="0" w:line="240" w:lineRule="auto"/>
              <w:ind w:left="153" w:hanging="153"/>
              <w:rPr>
                <w:rFonts w:ascii="Calibri" w:eastAsia="Calibri" w:hAnsi="Calibri" w:cs="Calibri"/>
                <w:sz w:val="20"/>
                <w:szCs w:val="20"/>
                <w:rtl/>
              </w:rPr>
            </w:pPr>
            <w:r>
              <w:rPr>
                <w:rFonts w:ascii="Calibri" w:eastAsia="Calibri" w:hAnsi="Calibri" w:cs="Calibri"/>
                <w:sz w:val="20"/>
                <w:rtl/>
              </w:rPr>
              <w:t>مراقبة حركة طاقم العمل وتحديث قائمة أسماء الطوارئ.</w:t>
            </w:r>
          </w:p>
          <w:p w14:paraId="1E92445F" w14:textId="74A7573A" w:rsidR="00241522" w:rsidRDefault="00673773">
            <w:pPr>
              <w:numPr>
                <w:ilvl w:val="0"/>
                <w:numId w:val="5"/>
              </w:numPr>
              <w:bidi/>
              <w:spacing w:after="0" w:line="240" w:lineRule="auto"/>
              <w:ind w:left="153" w:hanging="153"/>
              <w:rPr>
                <w:rFonts w:ascii="Calibri" w:eastAsia="Calibri" w:hAnsi="Calibri" w:cs="Calibri"/>
                <w:sz w:val="20"/>
                <w:szCs w:val="20"/>
                <w:rtl/>
              </w:rPr>
            </w:pPr>
            <w:r>
              <w:rPr>
                <w:rFonts w:ascii="Calibri" w:eastAsia="Calibri" w:hAnsi="Calibri" w:cs="Calibri"/>
                <w:sz w:val="20"/>
                <w:rtl/>
              </w:rPr>
              <w:t>متطلبات تغطية التأمين الصحي للعاملين والمتطوعين.</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4C89784" w14:textId="0E693ADA" w:rsidR="00241522" w:rsidRDefault="00673773">
            <w:pPr>
              <w:bidi/>
              <w:spacing w:after="0"/>
              <w:rPr>
                <w:rFonts w:ascii="Calibri" w:eastAsia="Calibri" w:hAnsi="Calibri" w:cs="Calibri"/>
                <w:i/>
                <w:iCs/>
                <w:color w:val="FF0000"/>
                <w:sz w:val="20"/>
                <w:szCs w:val="20"/>
                <w:rtl/>
              </w:rPr>
            </w:pPr>
            <w:r>
              <w:rPr>
                <w:rFonts w:ascii="Calibri" w:eastAsia="Calibri" w:hAnsi="Calibri" w:cs="Calibri"/>
                <w:i/>
                <w:color w:val="FF0000"/>
                <w:sz w:val="20"/>
                <w:rtl/>
              </w:rPr>
              <w:t>عدم كفاية أدوات الحماية الشخصية والتدريب على أدوات الأمان، وعدم كفاية مقاييس الأمان</w:t>
            </w:r>
          </w:p>
          <w:p w14:paraId="76038905" w14:textId="77777777" w:rsidR="00241522" w:rsidRDefault="00241522">
            <w:pPr>
              <w:bidi/>
              <w:spacing w:after="0"/>
              <w:rPr>
                <w:rFonts w:ascii="Calibri" w:eastAsia="Calibri" w:hAnsi="Calibri" w:cs="Calibri"/>
                <w:i/>
                <w:iCs/>
                <w:color w:val="FF0000"/>
                <w:sz w:val="20"/>
                <w:szCs w:val="20"/>
                <w:rtl/>
              </w:rPr>
            </w:pPr>
          </w:p>
          <w:p w14:paraId="7067A748" w14:textId="77777777" w:rsidR="00241522" w:rsidRDefault="00673773">
            <w:pPr>
              <w:bidi/>
              <w:spacing w:after="0"/>
              <w:rPr>
                <w:rFonts w:ascii="Calibri" w:eastAsia="Calibri" w:hAnsi="Calibri" w:cs="Calibri"/>
                <w:i/>
                <w:iCs/>
                <w:color w:val="FF0000"/>
                <w:sz w:val="20"/>
                <w:szCs w:val="20"/>
                <w:rtl/>
              </w:rPr>
            </w:pPr>
            <w:r>
              <w:rPr>
                <w:rFonts w:ascii="Calibri" w:eastAsia="Calibri" w:hAnsi="Calibri" w:cs="Calibri"/>
                <w:i/>
                <w:color w:val="FF0000"/>
                <w:sz w:val="20"/>
                <w:rtl/>
              </w:rPr>
              <w:t xml:space="preserve">غير قادرة على تحقيق متطلبات مهمة الجمعية الوطنية.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389665F" w14:textId="77777777" w:rsidR="00241522" w:rsidRDefault="00673773">
            <w:pPr>
              <w:bidi/>
              <w:spacing w:after="0"/>
              <w:rPr>
                <w:rFonts w:ascii="Calibri" w:eastAsia="Calibri" w:hAnsi="Calibri" w:cs="Calibri"/>
                <w:i/>
                <w:iCs/>
                <w:color w:val="FF0000"/>
                <w:sz w:val="20"/>
                <w:szCs w:val="20"/>
                <w:rtl/>
              </w:rPr>
            </w:pPr>
            <w:r>
              <w:rPr>
                <w:rFonts w:ascii="Calibri" w:eastAsia="Calibri" w:hAnsi="Calibri" w:cs="Calibri"/>
                <w:i/>
                <w:color w:val="FF0000"/>
                <w:sz w:val="20"/>
                <w:rtl/>
              </w:rPr>
              <w:t>لا وقت مستقطع مقبول</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0E93135" w14:textId="73E15392" w:rsidR="00241522" w:rsidRDefault="00673773">
            <w:pPr>
              <w:bidi/>
              <w:spacing w:after="0"/>
              <w:rPr>
                <w:rFonts w:ascii="Calibri" w:eastAsia="Calibri" w:hAnsi="Calibri" w:cs="Calibri"/>
                <w:i/>
                <w:iCs/>
                <w:color w:val="FF0000"/>
                <w:sz w:val="20"/>
                <w:szCs w:val="20"/>
                <w:rtl/>
              </w:rPr>
            </w:pPr>
            <w:r>
              <w:rPr>
                <w:rFonts w:ascii="Calibri" w:eastAsia="Calibri" w:hAnsi="Calibri" w:cs="Calibri"/>
                <w:i/>
                <w:color w:val="FF0000"/>
                <w:sz w:val="20"/>
                <w:rtl/>
              </w:rPr>
              <w:t>نظام مركز دعم الموارد البشرية قام بإعداد سعة مسبق للتعامل مع ارتفاع المتطلبات و تحديد خيارات بدائل دعم متاحة للتطبيق.</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D11BD42" w14:textId="77777777" w:rsidR="00241522" w:rsidRDefault="00241522">
            <w:pPr>
              <w:bidi/>
              <w:spacing w:after="0"/>
              <w:rPr>
                <w:rFonts w:ascii="Calibri" w:eastAsia="Calibri" w:hAnsi="Calibri" w:cs="Calibri"/>
                <w:rtl/>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C966251" w14:textId="77777777" w:rsidR="00241522" w:rsidRDefault="00241522">
            <w:pPr>
              <w:bidi/>
              <w:spacing w:after="0"/>
              <w:rPr>
                <w:rFonts w:ascii="Calibri" w:eastAsia="Calibri" w:hAnsi="Calibri" w:cs="Calibri"/>
                <w:rtl/>
              </w:rPr>
            </w:pPr>
          </w:p>
        </w:tc>
      </w:tr>
      <w:tr w:rsidR="00241522" w14:paraId="3FF10E0C"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441C2AF" w14:textId="77777777" w:rsidR="00241522" w:rsidRDefault="00673773">
            <w:pPr>
              <w:bidi/>
              <w:spacing w:after="0" w:line="240" w:lineRule="auto"/>
              <w:ind w:left="153" w:hanging="153"/>
              <w:rPr>
                <w:rFonts w:ascii="Calibri" w:eastAsia="Calibri" w:hAnsi="Calibri" w:cs="Calibri"/>
                <w:b/>
                <w:bCs/>
                <w:sz w:val="20"/>
                <w:szCs w:val="20"/>
                <w:rtl/>
              </w:rPr>
            </w:pPr>
            <w:r>
              <w:rPr>
                <w:rFonts w:ascii="Calibri" w:eastAsia="Calibri" w:hAnsi="Calibri" w:cs="Calibri"/>
                <w:b/>
                <w:sz w:val="20"/>
                <w:rtl/>
              </w:rPr>
              <w:t xml:space="preserve">إدارة استجابة الكوارث  </w:t>
            </w:r>
          </w:p>
          <w:p w14:paraId="092A2980" w14:textId="4EB4C7EA" w:rsidR="00241522" w:rsidRDefault="00673773">
            <w:pPr>
              <w:numPr>
                <w:ilvl w:val="0"/>
                <w:numId w:val="5"/>
              </w:numPr>
              <w:bidi/>
              <w:spacing w:after="0" w:line="240" w:lineRule="auto"/>
              <w:ind w:left="153" w:hanging="153"/>
              <w:rPr>
                <w:rFonts w:ascii="Calibri" w:eastAsia="Calibri" w:hAnsi="Calibri" w:cs="Calibri"/>
                <w:sz w:val="20"/>
                <w:szCs w:val="20"/>
                <w:rtl/>
              </w:rPr>
            </w:pPr>
            <w:r>
              <w:rPr>
                <w:rFonts w:ascii="Calibri" w:eastAsia="Calibri" w:hAnsi="Calibri" w:cs="Calibri"/>
                <w:sz w:val="20"/>
                <w:rtl/>
              </w:rPr>
              <w:t xml:space="preserve">نشر الخبراء الفنيين </w:t>
            </w:r>
          </w:p>
          <w:p w14:paraId="39D67942" w14:textId="529A299C" w:rsidR="00241522" w:rsidRDefault="00673773">
            <w:pPr>
              <w:numPr>
                <w:ilvl w:val="0"/>
                <w:numId w:val="5"/>
              </w:numPr>
              <w:bidi/>
              <w:spacing w:after="0" w:line="240" w:lineRule="auto"/>
              <w:ind w:left="153" w:hanging="153"/>
              <w:rPr>
                <w:rFonts w:ascii="Calibri" w:eastAsia="Calibri" w:hAnsi="Calibri" w:cs="Calibri"/>
                <w:rtl/>
              </w:rPr>
            </w:pPr>
            <w:r>
              <w:rPr>
                <w:rFonts w:ascii="Calibri" w:eastAsia="Calibri" w:hAnsi="Calibri" w:cs="Calibri"/>
                <w:sz w:val="20"/>
                <w:rtl/>
              </w:rPr>
              <w:t>تقديم خدمات تدبير استجابة الكارثة لتقييم الاستجابة</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3F6AFF7" w14:textId="77777777" w:rsidR="00241522" w:rsidRDefault="00673773">
            <w:pPr>
              <w:bidi/>
              <w:spacing w:after="0"/>
              <w:rPr>
                <w:rFonts w:ascii="Calibri" w:eastAsia="Calibri" w:hAnsi="Calibri" w:cs="Calibri"/>
                <w:rtl/>
              </w:rPr>
            </w:pPr>
            <w:r>
              <w:rPr>
                <w:rFonts w:ascii="Calibri" w:eastAsia="Calibri" w:hAnsi="Calibri" w:cs="Calibri"/>
                <w:i/>
                <w:color w:val="FF0000"/>
                <w:sz w:val="20"/>
                <w:rtl/>
              </w:rPr>
              <w:t>تعطيل و/أو تعقيدات في الاستجابة للكارثة وخدمة التوصيل</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9C99283" w14:textId="77777777" w:rsidR="00241522" w:rsidRDefault="00673773">
            <w:pPr>
              <w:bidi/>
              <w:spacing w:after="0"/>
              <w:rPr>
                <w:rFonts w:ascii="Calibri" w:eastAsia="Calibri" w:hAnsi="Calibri" w:cs="Calibri"/>
                <w:rtl/>
              </w:rPr>
            </w:pPr>
            <w:r>
              <w:rPr>
                <w:rFonts w:ascii="Calibri" w:eastAsia="Calibri" w:hAnsi="Calibri" w:cs="Calibri"/>
                <w:i/>
                <w:color w:val="FF0000"/>
                <w:sz w:val="20"/>
                <w:rtl/>
              </w:rPr>
              <w:t>لا وقت مستقطع مقبول</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5068821" w14:textId="77777777" w:rsidR="00241522" w:rsidRDefault="00673773">
            <w:pPr>
              <w:bidi/>
              <w:spacing w:after="0" w:line="276" w:lineRule="auto"/>
              <w:ind w:right="-15"/>
              <w:rPr>
                <w:rFonts w:ascii="Calibri" w:eastAsia="Calibri" w:hAnsi="Calibri" w:cs="Calibri"/>
                <w:rtl/>
              </w:rPr>
            </w:pPr>
            <w:r>
              <w:rPr>
                <w:rFonts w:ascii="Calibri" w:eastAsia="Calibri" w:hAnsi="Calibri" w:cs="Calibri"/>
                <w:i/>
                <w:color w:val="FF0000"/>
                <w:sz w:val="20"/>
                <w:rtl/>
              </w:rPr>
              <w:t>دعم الفروع في المراقبة وإعداد التقارير وإدارة المعلومات والتنسيق وتفعيل أدوات الاستجابة</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6A119FB" w14:textId="77777777" w:rsidR="00241522" w:rsidRDefault="00241522">
            <w:pPr>
              <w:bidi/>
              <w:spacing w:after="0"/>
              <w:rPr>
                <w:rFonts w:ascii="Calibri" w:eastAsia="Calibri" w:hAnsi="Calibri" w:cs="Calibri"/>
                <w:rtl/>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D6E6A4D" w14:textId="77777777" w:rsidR="00241522" w:rsidRDefault="00241522">
            <w:pPr>
              <w:bidi/>
              <w:spacing w:after="0"/>
              <w:rPr>
                <w:rFonts w:ascii="Calibri" w:eastAsia="Calibri" w:hAnsi="Calibri" w:cs="Calibri"/>
                <w:rtl/>
              </w:rPr>
            </w:pPr>
          </w:p>
        </w:tc>
      </w:tr>
      <w:tr w:rsidR="00241522" w14:paraId="0E4CD465"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DB4C8CA" w14:textId="77777777" w:rsidR="00241522" w:rsidRDefault="00673773">
            <w:pPr>
              <w:bidi/>
              <w:spacing w:after="0" w:line="240" w:lineRule="auto"/>
              <w:ind w:left="153" w:hanging="153"/>
              <w:rPr>
                <w:rFonts w:ascii="Calibri" w:eastAsia="Calibri" w:hAnsi="Calibri" w:cs="Calibri"/>
                <w:b/>
                <w:bCs/>
                <w:sz w:val="20"/>
                <w:szCs w:val="20"/>
                <w:rtl/>
              </w:rPr>
            </w:pPr>
            <w:r>
              <w:rPr>
                <w:rFonts w:ascii="Calibri" w:eastAsia="Calibri" w:hAnsi="Calibri" w:cs="Calibri"/>
                <w:b/>
                <w:sz w:val="20"/>
                <w:rtl/>
              </w:rPr>
              <w:t xml:space="preserve">خدمات الصحة </w:t>
            </w:r>
          </w:p>
          <w:p w14:paraId="2E53019C" w14:textId="77777777" w:rsidR="00241522" w:rsidRDefault="00673773">
            <w:pPr>
              <w:numPr>
                <w:ilvl w:val="0"/>
                <w:numId w:val="4"/>
              </w:numPr>
              <w:bidi/>
              <w:spacing w:after="0" w:line="240" w:lineRule="auto"/>
              <w:ind w:left="153" w:hanging="153"/>
              <w:rPr>
                <w:rFonts w:ascii="Calibri" w:eastAsia="Calibri" w:hAnsi="Calibri" w:cs="Calibri"/>
                <w:sz w:val="20"/>
                <w:szCs w:val="20"/>
                <w:rtl/>
              </w:rPr>
            </w:pPr>
            <w:r>
              <w:rPr>
                <w:rFonts w:ascii="Calibri" w:eastAsia="Calibri" w:hAnsi="Calibri" w:cs="Calibri"/>
                <w:sz w:val="20"/>
                <w:rtl/>
              </w:rPr>
              <w:t>توفير خدمات الإغاثة الصحية</w:t>
            </w:r>
          </w:p>
          <w:p w14:paraId="37138960" w14:textId="3A2AF82A" w:rsidR="00241522" w:rsidRDefault="00673773">
            <w:pPr>
              <w:numPr>
                <w:ilvl w:val="0"/>
                <w:numId w:val="4"/>
              </w:numPr>
              <w:bidi/>
              <w:spacing w:after="0" w:line="240" w:lineRule="auto"/>
              <w:ind w:left="153" w:hanging="153"/>
              <w:rPr>
                <w:rFonts w:ascii="Calibri" w:eastAsia="Calibri" w:hAnsi="Calibri" w:cs="Calibri"/>
                <w:sz w:val="20"/>
                <w:szCs w:val="20"/>
                <w:rtl/>
              </w:rPr>
            </w:pPr>
            <w:r>
              <w:rPr>
                <w:rFonts w:ascii="Calibri" w:eastAsia="Calibri" w:hAnsi="Calibri" w:cs="Calibri"/>
                <w:sz w:val="20"/>
                <w:rtl/>
              </w:rPr>
              <w:t>استمرار خدمات الإسعاف</w:t>
            </w:r>
          </w:p>
          <w:p w14:paraId="34270777" w14:textId="77777777" w:rsidR="00241522" w:rsidRDefault="00673773">
            <w:pPr>
              <w:numPr>
                <w:ilvl w:val="0"/>
                <w:numId w:val="4"/>
              </w:numPr>
              <w:bidi/>
              <w:spacing w:after="0" w:line="240" w:lineRule="auto"/>
              <w:ind w:left="153" w:hanging="153"/>
              <w:rPr>
                <w:rFonts w:ascii="Calibri" w:eastAsia="Calibri" w:hAnsi="Calibri" w:cs="Calibri"/>
                <w:sz w:val="20"/>
                <w:szCs w:val="20"/>
                <w:rtl/>
              </w:rPr>
            </w:pPr>
            <w:r>
              <w:rPr>
                <w:rFonts w:ascii="Calibri" w:eastAsia="Calibri" w:hAnsi="Calibri" w:cs="Calibri"/>
                <w:sz w:val="20"/>
                <w:rtl/>
              </w:rPr>
              <w:t xml:space="preserve">تشغيل المراكز الطبية </w:t>
            </w:r>
          </w:p>
          <w:p w14:paraId="28E260EA" w14:textId="1D7F3528" w:rsidR="00241522" w:rsidRDefault="00673773">
            <w:pPr>
              <w:numPr>
                <w:ilvl w:val="0"/>
                <w:numId w:val="4"/>
              </w:numPr>
              <w:bidi/>
              <w:spacing w:after="0" w:line="240" w:lineRule="auto"/>
              <w:ind w:left="153" w:hanging="153"/>
              <w:rPr>
                <w:rFonts w:ascii="Calibri" w:eastAsia="Calibri" w:hAnsi="Calibri" w:cs="Calibri"/>
                <w:sz w:val="20"/>
                <w:szCs w:val="20"/>
                <w:rtl/>
              </w:rPr>
            </w:pPr>
            <w:r>
              <w:rPr>
                <w:rFonts w:ascii="Calibri" w:eastAsia="Calibri" w:hAnsi="Calibri" w:cs="Calibri"/>
                <w:sz w:val="20"/>
                <w:rtl/>
              </w:rPr>
              <w:t>المعدات الطبية وإدارة المخزون</w:t>
            </w:r>
          </w:p>
          <w:p w14:paraId="49DA62A9" w14:textId="377544EF" w:rsidR="00241522" w:rsidRDefault="00673773">
            <w:pPr>
              <w:numPr>
                <w:ilvl w:val="0"/>
                <w:numId w:val="4"/>
              </w:numPr>
              <w:bidi/>
              <w:spacing w:after="0" w:line="240" w:lineRule="auto"/>
              <w:ind w:left="153" w:hanging="153"/>
              <w:rPr>
                <w:rFonts w:ascii="Calibri" w:eastAsia="Calibri" w:hAnsi="Calibri" w:cs="Calibri"/>
                <w:sz w:val="20"/>
                <w:szCs w:val="20"/>
                <w:rtl/>
              </w:rPr>
            </w:pPr>
            <w:r>
              <w:rPr>
                <w:rFonts w:ascii="Calibri" w:eastAsia="Calibri" w:hAnsi="Calibri" w:cs="Calibri"/>
                <w:sz w:val="20"/>
                <w:rtl/>
              </w:rPr>
              <w:t>اتصال المركز الطبي الخارجي</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A07CF53" w14:textId="77777777" w:rsidR="00241522" w:rsidRDefault="00241522">
            <w:pPr>
              <w:bidi/>
              <w:spacing w:after="0"/>
              <w:rPr>
                <w:rFonts w:ascii="Calibri" w:eastAsia="Calibri" w:hAnsi="Calibri" w:cs="Calibri"/>
                <w:i/>
                <w:iCs/>
                <w:color w:val="FF0000"/>
                <w:sz w:val="20"/>
                <w:szCs w:val="20"/>
                <w:rtl/>
              </w:rPr>
            </w:pPr>
          </w:p>
          <w:p w14:paraId="78A98C80" w14:textId="77777777" w:rsidR="00241522" w:rsidRDefault="00673773">
            <w:pPr>
              <w:bidi/>
              <w:spacing w:after="0"/>
              <w:rPr>
                <w:rFonts w:ascii="Calibri" w:eastAsia="Calibri" w:hAnsi="Calibri" w:cs="Calibri"/>
                <w:i/>
                <w:iCs/>
                <w:color w:val="FF0000"/>
                <w:sz w:val="20"/>
                <w:szCs w:val="20"/>
                <w:rtl/>
              </w:rPr>
            </w:pPr>
            <w:r>
              <w:rPr>
                <w:rFonts w:ascii="Calibri" w:eastAsia="Calibri" w:hAnsi="Calibri" w:cs="Calibri"/>
                <w:i/>
                <w:color w:val="FF0000"/>
                <w:sz w:val="20"/>
                <w:rtl/>
              </w:rPr>
              <w:t>من المحتمل أن تؤدي متطلبات الخدمات إلى إرباك الأنظمة الحالية والموظفين المتوفّرين.</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B7FF32D" w14:textId="77777777" w:rsidR="00241522" w:rsidRDefault="00241522">
            <w:pPr>
              <w:bidi/>
              <w:spacing w:after="0"/>
              <w:rPr>
                <w:rFonts w:ascii="Calibri" w:eastAsia="Calibri" w:hAnsi="Calibri" w:cs="Calibri"/>
                <w:i/>
                <w:iCs/>
                <w:color w:val="FF0000"/>
                <w:sz w:val="20"/>
                <w:szCs w:val="20"/>
                <w:rtl/>
              </w:rPr>
            </w:pPr>
          </w:p>
          <w:p w14:paraId="16A0D5C0" w14:textId="77777777" w:rsidR="00241522" w:rsidRDefault="00673773">
            <w:pPr>
              <w:bidi/>
              <w:spacing w:after="0"/>
              <w:rPr>
                <w:rFonts w:ascii="Calibri" w:eastAsia="Calibri" w:hAnsi="Calibri" w:cs="Calibri"/>
                <w:i/>
                <w:iCs/>
                <w:color w:val="FF0000"/>
                <w:sz w:val="20"/>
                <w:szCs w:val="20"/>
                <w:rtl/>
              </w:rPr>
            </w:pPr>
            <w:r>
              <w:rPr>
                <w:rFonts w:ascii="Calibri" w:eastAsia="Calibri" w:hAnsi="Calibri" w:cs="Calibri"/>
                <w:i/>
                <w:color w:val="FF0000"/>
                <w:sz w:val="20"/>
                <w:rtl/>
              </w:rPr>
              <w:t>لا وقت مستقطع مقبول</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334D668" w14:textId="77777777" w:rsidR="00241522" w:rsidRDefault="00241522">
            <w:pPr>
              <w:bidi/>
              <w:spacing w:after="0"/>
              <w:rPr>
                <w:rFonts w:ascii="Calibri" w:eastAsia="Calibri" w:hAnsi="Calibri" w:cs="Calibri"/>
                <w:i/>
                <w:iCs/>
                <w:color w:val="FF0000"/>
                <w:sz w:val="20"/>
                <w:szCs w:val="20"/>
                <w:rtl/>
              </w:rPr>
            </w:pP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D121B57" w14:textId="77777777" w:rsidR="00241522" w:rsidRDefault="00241522">
            <w:pPr>
              <w:bidi/>
              <w:spacing w:after="0"/>
              <w:rPr>
                <w:rFonts w:ascii="Calibri" w:eastAsia="Calibri" w:hAnsi="Calibri" w:cs="Calibri"/>
                <w:rtl/>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AAF9DFE" w14:textId="77777777" w:rsidR="00241522" w:rsidRDefault="00241522">
            <w:pPr>
              <w:bidi/>
              <w:spacing w:after="0"/>
              <w:rPr>
                <w:rFonts w:ascii="Calibri" w:eastAsia="Calibri" w:hAnsi="Calibri" w:cs="Calibri"/>
                <w:rtl/>
              </w:rPr>
            </w:pPr>
          </w:p>
        </w:tc>
      </w:tr>
      <w:tr w:rsidR="00241522" w14:paraId="3B7FE3F9"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47CE63B" w14:textId="77777777" w:rsidR="00241522" w:rsidRDefault="00673773">
            <w:pPr>
              <w:bidi/>
              <w:spacing w:after="0" w:line="240" w:lineRule="auto"/>
              <w:ind w:left="153" w:hanging="153"/>
              <w:rPr>
                <w:rFonts w:ascii="Calibri" w:eastAsia="Calibri" w:hAnsi="Calibri" w:cs="Calibri"/>
                <w:b/>
                <w:bCs/>
                <w:sz w:val="20"/>
                <w:szCs w:val="20"/>
                <w:rtl/>
              </w:rPr>
            </w:pPr>
            <w:r>
              <w:rPr>
                <w:rFonts w:ascii="Calibri" w:eastAsia="Calibri" w:hAnsi="Calibri" w:cs="Calibri"/>
                <w:b/>
                <w:sz w:val="20"/>
                <w:rtl/>
              </w:rPr>
              <w:t xml:space="preserve">تكنولوجيا المعلومات و الاتّصالات. </w:t>
            </w:r>
          </w:p>
          <w:p w14:paraId="36994079" w14:textId="77777777" w:rsidR="00241522" w:rsidRDefault="00673773">
            <w:pPr>
              <w:numPr>
                <w:ilvl w:val="0"/>
                <w:numId w:val="10"/>
              </w:numPr>
              <w:bidi/>
              <w:spacing w:after="0" w:line="240" w:lineRule="auto"/>
              <w:ind w:left="153" w:hanging="153"/>
              <w:rPr>
                <w:rFonts w:ascii="Calibri" w:eastAsia="Calibri" w:hAnsi="Calibri" w:cs="Calibri"/>
                <w:sz w:val="20"/>
                <w:szCs w:val="20"/>
                <w:rtl/>
              </w:rPr>
            </w:pPr>
            <w:r>
              <w:rPr>
                <w:rFonts w:ascii="Calibri" w:eastAsia="Calibri" w:hAnsi="Calibri" w:cs="Calibri"/>
                <w:sz w:val="20"/>
                <w:rtl/>
              </w:rPr>
              <w:t>جميع أنظمة الأتمتة والهاتف والاتصالات المحمولة جاهزة للعمل.</w:t>
            </w:r>
          </w:p>
          <w:p w14:paraId="304B3009" w14:textId="2FB5A5AD" w:rsidR="00241522" w:rsidRDefault="00673773">
            <w:pPr>
              <w:numPr>
                <w:ilvl w:val="0"/>
                <w:numId w:val="10"/>
              </w:numPr>
              <w:bidi/>
              <w:spacing w:after="0" w:line="240" w:lineRule="auto"/>
              <w:ind w:left="153" w:hanging="153"/>
              <w:rPr>
                <w:rFonts w:ascii="Calibri" w:eastAsia="Calibri" w:hAnsi="Calibri" w:cs="Calibri"/>
                <w:sz w:val="20"/>
                <w:szCs w:val="20"/>
                <w:rtl/>
              </w:rPr>
            </w:pPr>
            <w:r>
              <w:rPr>
                <w:rFonts w:ascii="Calibri" w:eastAsia="Calibri" w:hAnsi="Calibri" w:cs="Calibri"/>
                <w:sz w:val="20"/>
                <w:rtl/>
              </w:rPr>
              <w:t>العمل عن بعد للموظفين الأساسيين للعمل من المنزل (</w:t>
            </w:r>
            <w:r>
              <w:rPr>
                <w:rtl/>
              </w:rPr>
              <w:t>المعدّات مزوّدة، ضمان الوصول إلى الملفات عبر الإنترنت)</w:t>
            </w:r>
          </w:p>
          <w:p w14:paraId="4F7E8716" w14:textId="77777777" w:rsidR="00241522" w:rsidRDefault="00673773">
            <w:pPr>
              <w:numPr>
                <w:ilvl w:val="0"/>
                <w:numId w:val="10"/>
              </w:numPr>
              <w:bidi/>
              <w:spacing w:after="0" w:line="240" w:lineRule="auto"/>
              <w:ind w:left="153" w:hanging="153"/>
              <w:rPr>
                <w:rFonts w:ascii="Calibri" w:eastAsia="Calibri" w:hAnsi="Calibri" w:cs="Calibri"/>
                <w:sz w:val="20"/>
                <w:szCs w:val="20"/>
                <w:rtl/>
              </w:rPr>
            </w:pPr>
            <w:r>
              <w:rPr>
                <w:rFonts w:ascii="Calibri" w:eastAsia="Calibri" w:hAnsi="Calibri" w:cs="Calibri"/>
                <w:sz w:val="20"/>
                <w:rtl/>
              </w:rPr>
              <w:t>دعم خط المساعدة مُحافَظ عليه.</w:t>
            </w:r>
          </w:p>
          <w:p w14:paraId="44112B36" w14:textId="77777777" w:rsidR="00241522" w:rsidRDefault="00673773">
            <w:pPr>
              <w:numPr>
                <w:ilvl w:val="0"/>
                <w:numId w:val="10"/>
              </w:numPr>
              <w:bidi/>
              <w:spacing w:after="0" w:line="240" w:lineRule="auto"/>
              <w:ind w:left="153" w:hanging="153"/>
              <w:rPr>
                <w:rFonts w:ascii="Calibri" w:eastAsia="Calibri" w:hAnsi="Calibri" w:cs="Calibri"/>
                <w:sz w:val="20"/>
                <w:szCs w:val="20"/>
                <w:rtl/>
              </w:rPr>
            </w:pPr>
            <w:r>
              <w:rPr>
                <w:rFonts w:ascii="Calibri" w:eastAsia="Calibri" w:hAnsi="Calibri" w:cs="Calibri"/>
                <w:sz w:val="20"/>
                <w:rtl/>
              </w:rPr>
              <w:t>تتوفر إمدادات الطاقة البديلة وحماية من شدة التيار بسهولة</w:t>
            </w:r>
          </w:p>
          <w:p w14:paraId="61B396C0" w14:textId="77777777" w:rsidR="00241522" w:rsidRDefault="00673773">
            <w:pPr>
              <w:numPr>
                <w:ilvl w:val="0"/>
                <w:numId w:val="10"/>
              </w:numPr>
              <w:bidi/>
              <w:spacing w:after="0" w:line="240" w:lineRule="auto"/>
              <w:ind w:left="153" w:hanging="153"/>
              <w:rPr>
                <w:rFonts w:ascii="Calibri" w:eastAsia="Calibri" w:hAnsi="Calibri" w:cs="Calibri"/>
                <w:rtl/>
              </w:rPr>
            </w:pPr>
            <w:r>
              <w:rPr>
                <w:rFonts w:ascii="Calibri" w:eastAsia="Calibri" w:hAnsi="Calibri" w:cs="Calibri"/>
                <w:sz w:val="20"/>
                <w:rtl/>
              </w:rPr>
              <w:t>استمر</w:t>
            </w:r>
            <w:r>
              <w:rPr>
                <w:rFonts w:ascii="Calibri" w:eastAsia="Calibri" w:hAnsi="Calibri" w:cs="Calibri"/>
                <w:sz w:val="20"/>
                <w:rtl/>
              </w:rPr>
              <w:t>ارية خدمة الهاتف والاتصالات الاحتياطي في حالة انقطاع الخدمة.</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CDD188D" w14:textId="77777777" w:rsidR="00241522" w:rsidRDefault="00673773">
            <w:pPr>
              <w:bidi/>
              <w:spacing w:after="0"/>
              <w:rPr>
                <w:rFonts w:ascii="Calibri" w:eastAsia="Calibri" w:hAnsi="Calibri" w:cs="Calibri"/>
                <w:rtl/>
              </w:rPr>
            </w:pPr>
            <w:r>
              <w:rPr>
                <w:rFonts w:ascii="Calibri" w:eastAsia="Calibri" w:hAnsi="Calibri" w:cs="Calibri"/>
                <w:i/>
                <w:color w:val="FF0000"/>
                <w:sz w:val="20"/>
                <w:rtl/>
              </w:rPr>
              <w:t>قطع أو تعطل أنظمة الأتمتة، الاتصالات الهاتفية والمحمولة، إما أن تمنع أو تثبت الجمعية الوطنية من تلبية متطلبات مهمتها.</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903C6EB" w14:textId="77777777" w:rsidR="00241522" w:rsidRDefault="00673773">
            <w:pPr>
              <w:bidi/>
              <w:spacing w:after="0"/>
              <w:rPr>
                <w:rFonts w:ascii="Calibri" w:eastAsia="Calibri" w:hAnsi="Calibri" w:cs="Calibri"/>
                <w:i/>
                <w:iCs/>
                <w:color w:val="FF0000"/>
                <w:sz w:val="20"/>
                <w:szCs w:val="20"/>
                <w:rtl/>
              </w:rPr>
            </w:pPr>
            <w:r>
              <w:rPr>
                <w:rFonts w:ascii="Calibri" w:eastAsia="Calibri" w:hAnsi="Calibri" w:cs="Calibri"/>
                <w:i/>
                <w:color w:val="FF0000"/>
                <w:sz w:val="20"/>
                <w:rtl/>
              </w:rPr>
              <w:t>غير مقبول</w:t>
            </w:r>
          </w:p>
          <w:p w14:paraId="10F2FC37" w14:textId="77777777" w:rsidR="00241522" w:rsidRDefault="00673773">
            <w:pPr>
              <w:bidi/>
              <w:spacing w:after="0"/>
              <w:rPr>
                <w:rFonts w:ascii="Calibri" w:eastAsia="Calibri" w:hAnsi="Calibri" w:cs="Calibri"/>
                <w:rtl/>
              </w:rPr>
            </w:pPr>
            <w:r>
              <w:rPr>
                <w:rFonts w:ascii="Calibri" w:eastAsia="Calibri" w:hAnsi="Calibri" w:cs="Calibri"/>
                <w:i/>
                <w:color w:val="FF0000"/>
                <w:sz w:val="20"/>
                <w:rtl/>
              </w:rPr>
              <w:t>مهلة /وقت مستقطع</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75340A5" w14:textId="77777777" w:rsidR="00241522" w:rsidRDefault="00673773">
            <w:pPr>
              <w:bidi/>
              <w:spacing w:after="0" w:line="240" w:lineRule="auto"/>
              <w:rPr>
                <w:rFonts w:ascii="Calibri" w:eastAsia="Calibri" w:hAnsi="Calibri" w:cs="Calibri"/>
                <w:i/>
                <w:iCs/>
                <w:color w:val="FF0000"/>
                <w:sz w:val="20"/>
                <w:szCs w:val="20"/>
                <w:rtl/>
              </w:rPr>
            </w:pPr>
            <w:r>
              <w:rPr>
                <w:rFonts w:ascii="Calibri" w:eastAsia="Calibri" w:hAnsi="Calibri" w:cs="Calibri"/>
                <w:i/>
                <w:color w:val="FF0000"/>
                <w:sz w:val="20"/>
                <w:rtl/>
              </w:rPr>
              <w:t>تم وضع و تفعيل خطة لأتمتة التعافي من الكوارث والات</w:t>
            </w:r>
            <w:r>
              <w:rPr>
                <w:rFonts w:ascii="Calibri" w:eastAsia="Calibri" w:hAnsi="Calibri" w:cs="Calibri"/>
                <w:i/>
                <w:color w:val="FF0000"/>
                <w:sz w:val="20"/>
                <w:rtl/>
              </w:rPr>
              <w:t xml:space="preserve">صالات السلكية واللاسلكية. </w:t>
            </w:r>
          </w:p>
          <w:p w14:paraId="5FE3DF8B" w14:textId="77777777" w:rsidR="00241522" w:rsidRDefault="00241522">
            <w:pPr>
              <w:bidi/>
              <w:spacing w:after="0" w:line="240" w:lineRule="auto"/>
              <w:rPr>
                <w:rFonts w:ascii="Calibri" w:eastAsia="Calibri" w:hAnsi="Calibri" w:cs="Calibri"/>
                <w:i/>
                <w:iCs/>
                <w:color w:val="FF0000"/>
                <w:sz w:val="20"/>
                <w:szCs w:val="20"/>
                <w:rtl/>
              </w:rPr>
            </w:pPr>
          </w:p>
          <w:p w14:paraId="4403BD06" w14:textId="77777777" w:rsidR="00241522" w:rsidRDefault="00673773">
            <w:pPr>
              <w:bidi/>
              <w:spacing w:after="0" w:line="240" w:lineRule="auto"/>
              <w:rPr>
                <w:rFonts w:ascii="Calibri" w:eastAsia="Calibri" w:hAnsi="Calibri" w:cs="Calibri"/>
                <w:i/>
                <w:iCs/>
                <w:color w:val="FF0000"/>
                <w:sz w:val="20"/>
                <w:szCs w:val="20"/>
                <w:rtl/>
              </w:rPr>
            </w:pPr>
            <w:r>
              <w:rPr>
                <w:rFonts w:ascii="Calibri" w:eastAsia="Calibri" w:hAnsi="Calibri" w:cs="Calibri"/>
                <w:i/>
                <w:color w:val="FF0000"/>
                <w:sz w:val="20"/>
                <w:rtl/>
              </w:rPr>
              <w:t xml:space="preserve">فشل ما قبل الحادثة آمن و احتياطي </w:t>
            </w:r>
          </w:p>
          <w:p w14:paraId="5E776DBD" w14:textId="77777777" w:rsidR="00241522" w:rsidRDefault="00673773">
            <w:pPr>
              <w:bidi/>
              <w:spacing w:after="0" w:line="240" w:lineRule="auto"/>
              <w:rPr>
                <w:rFonts w:ascii="Calibri" w:eastAsia="Calibri" w:hAnsi="Calibri" w:cs="Calibri"/>
                <w:i/>
                <w:iCs/>
                <w:color w:val="FF0000"/>
                <w:sz w:val="20"/>
                <w:szCs w:val="20"/>
                <w:rtl/>
              </w:rPr>
            </w:pPr>
            <w:r>
              <w:rPr>
                <w:rFonts w:ascii="Calibri" w:eastAsia="Calibri" w:hAnsi="Calibri" w:cs="Calibri"/>
                <w:i/>
                <w:color w:val="FF0000"/>
                <w:sz w:val="20"/>
                <w:rtl/>
              </w:rPr>
              <w:t>الأنظمة جاهزة يتم تفعيل أنظمة النسخ الاحتياطي المُفعّل</w:t>
            </w:r>
          </w:p>
          <w:p w14:paraId="26B9CE58" w14:textId="77777777" w:rsidR="00241522" w:rsidRDefault="00241522">
            <w:pPr>
              <w:bidi/>
              <w:spacing w:after="0" w:line="240" w:lineRule="auto"/>
              <w:rPr>
                <w:rFonts w:ascii="Calibri" w:eastAsia="Calibri" w:hAnsi="Calibri" w:cs="Calibri"/>
                <w:i/>
                <w:iCs/>
                <w:color w:val="FF0000"/>
                <w:sz w:val="20"/>
                <w:szCs w:val="20"/>
                <w:rtl/>
              </w:rPr>
            </w:pPr>
          </w:p>
          <w:p w14:paraId="412DC1E9" w14:textId="77777777" w:rsidR="00241522" w:rsidRDefault="00673773">
            <w:pPr>
              <w:bidi/>
              <w:spacing w:after="0" w:line="240" w:lineRule="auto"/>
              <w:rPr>
                <w:rFonts w:ascii="Calibri" w:eastAsia="Calibri" w:hAnsi="Calibri" w:cs="Calibri"/>
                <w:i/>
                <w:iCs/>
                <w:color w:val="FF0000"/>
                <w:sz w:val="20"/>
                <w:szCs w:val="20"/>
                <w:rtl/>
              </w:rPr>
            </w:pPr>
            <w:r>
              <w:rPr>
                <w:rFonts w:ascii="Calibri" w:eastAsia="Calibri" w:hAnsi="Calibri" w:cs="Calibri"/>
                <w:i/>
                <w:color w:val="FF0000"/>
                <w:sz w:val="20"/>
                <w:rtl/>
              </w:rPr>
              <w:t>جدول النسخ الاحتياطي للحوادث منفّذ.</w:t>
            </w:r>
          </w:p>
          <w:p w14:paraId="1374ED7A" w14:textId="77777777" w:rsidR="00241522" w:rsidRDefault="00241522">
            <w:pPr>
              <w:bidi/>
              <w:spacing w:after="0" w:line="240" w:lineRule="auto"/>
              <w:rPr>
                <w:rFonts w:ascii="Calibri" w:eastAsia="Calibri" w:hAnsi="Calibri" w:cs="Calibri"/>
                <w:i/>
                <w:iCs/>
                <w:color w:val="FF0000"/>
                <w:sz w:val="20"/>
                <w:szCs w:val="20"/>
                <w:rtl/>
              </w:rPr>
            </w:pPr>
          </w:p>
          <w:p w14:paraId="07C70F08" w14:textId="77777777" w:rsidR="00241522" w:rsidRDefault="00673773">
            <w:pPr>
              <w:bidi/>
              <w:spacing w:after="0" w:line="240" w:lineRule="auto"/>
              <w:rPr>
                <w:rFonts w:ascii="Calibri" w:eastAsia="Calibri" w:hAnsi="Calibri" w:cs="Calibri"/>
                <w:rtl/>
              </w:rPr>
            </w:pPr>
            <w:r>
              <w:rPr>
                <w:rFonts w:ascii="Calibri" w:eastAsia="Calibri" w:hAnsi="Calibri" w:cs="Calibri"/>
                <w:i/>
                <w:color w:val="FF0000"/>
                <w:sz w:val="20"/>
                <w:rtl/>
              </w:rPr>
              <w:t>يتم نسخ ملفات الكمبيوتر بشكل روتيني ووضعها مع تخزين آمن خارج الموقع.</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A9851BC" w14:textId="77777777" w:rsidR="00241522" w:rsidRDefault="00241522">
            <w:pPr>
              <w:bidi/>
              <w:spacing w:after="0"/>
              <w:rPr>
                <w:rFonts w:ascii="Calibri" w:eastAsia="Calibri" w:hAnsi="Calibri" w:cs="Calibri"/>
                <w:rtl/>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084A377" w14:textId="77777777" w:rsidR="00241522" w:rsidRDefault="00241522">
            <w:pPr>
              <w:bidi/>
              <w:spacing w:after="0"/>
              <w:rPr>
                <w:rFonts w:ascii="Calibri" w:eastAsia="Calibri" w:hAnsi="Calibri" w:cs="Calibri"/>
                <w:rtl/>
              </w:rPr>
            </w:pPr>
          </w:p>
        </w:tc>
      </w:tr>
      <w:tr w:rsidR="00241522" w14:paraId="20D1AE48"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41E599C" w14:textId="77777777" w:rsidR="00241522" w:rsidRDefault="00673773">
            <w:pPr>
              <w:bidi/>
              <w:spacing w:after="0" w:line="240" w:lineRule="auto"/>
              <w:ind w:left="153" w:hanging="153"/>
              <w:rPr>
                <w:rFonts w:ascii="Calibri" w:eastAsia="Calibri" w:hAnsi="Calibri" w:cs="Calibri"/>
                <w:b/>
                <w:bCs/>
                <w:sz w:val="20"/>
                <w:szCs w:val="20"/>
                <w:rtl/>
              </w:rPr>
            </w:pPr>
            <w:r>
              <w:rPr>
                <w:rFonts w:ascii="Calibri" w:eastAsia="Calibri" w:hAnsi="Calibri" w:cs="Calibri"/>
                <w:b/>
                <w:sz w:val="20"/>
                <w:rtl/>
              </w:rPr>
              <w:t>إدارة المتطوّعين</w:t>
            </w:r>
          </w:p>
          <w:p w14:paraId="1B607537" w14:textId="77777777" w:rsidR="00241522" w:rsidRDefault="00673773">
            <w:pPr>
              <w:numPr>
                <w:ilvl w:val="0"/>
                <w:numId w:val="6"/>
              </w:numPr>
              <w:bidi/>
              <w:spacing w:after="0" w:line="240" w:lineRule="auto"/>
              <w:ind w:left="153" w:hanging="153"/>
              <w:rPr>
                <w:rFonts w:ascii="Calibri" w:eastAsia="Calibri" w:hAnsi="Calibri" w:cs="Calibri"/>
                <w:sz w:val="20"/>
                <w:szCs w:val="20"/>
                <w:rtl/>
              </w:rPr>
            </w:pPr>
            <w:r>
              <w:rPr>
                <w:rFonts w:ascii="Calibri" w:eastAsia="Calibri" w:hAnsi="Calibri" w:cs="Calibri"/>
                <w:sz w:val="20"/>
                <w:rtl/>
              </w:rPr>
              <w:t>يتم فحص المتطوعين القادمين بلحظتها بسرعة ويتم توجيههم وتعيينهم.</w:t>
            </w:r>
          </w:p>
          <w:p w14:paraId="5E7D73A7" w14:textId="77777777" w:rsidR="00241522" w:rsidRDefault="00673773">
            <w:pPr>
              <w:numPr>
                <w:ilvl w:val="0"/>
                <w:numId w:val="6"/>
              </w:numPr>
              <w:bidi/>
              <w:spacing w:after="0" w:line="240" w:lineRule="auto"/>
              <w:ind w:left="153" w:hanging="153"/>
              <w:rPr>
                <w:rFonts w:ascii="Calibri" w:eastAsia="Calibri" w:hAnsi="Calibri" w:cs="Calibri"/>
                <w:sz w:val="20"/>
                <w:szCs w:val="20"/>
                <w:rtl/>
              </w:rPr>
            </w:pPr>
            <w:r>
              <w:rPr>
                <w:rFonts w:ascii="Calibri" w:eastAsia="Calibri" w:hAnsi="Calibri" w:cs="Calibri"/>
                <w:sz w:val="20"/>
                <w:rtl/>
              </w:rPr>
              <w:lastRenderedPageBreak/>
              <w:t>يتم الإشراف على المتطوعين بشكل مناسب.</w:t>
            </w:r>
          </w:p>
          <w:p w14:paraId="0DCAC21C" w14:textId="13A0B494" w:rsidR="00241522" w:rsidRDefault="00673773">
            <w:pPr>
              <w:numPr>
                <w:ilvl w:val="0"/>
                <w:numId w:val="6"/>
              </w:numPr>
              <w:bidi/>
              <w:spacing w:after="0" w:line="240" w:lineRule="auto"/>
              <w:ind w:left="153" w:hanging="153"/>
              <w:rPr>
                <w:rFonts w:ascii="Calibri" w:eastAsia="Calibri" w:hAnsi="Calibri" w:cs="Calibri"/>
                <w:rtl/>
              </w:rPr>
            </w:pPr>
            <w:r>
              <w:rPr>
                <w:rFonts w:ascii="Calibri" w:eastAsia="Calibri" w:hAnsi="Calibri" w:cs="Calibri"/>
                <w:sz w:val="20"/>
                <w:rtl/>
              </w:rPr>
              <w:t>يتم الاعتراف بالمتطوعين بشكل مناسب.</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73FE321" w14:textId="77777777" w:rsidR="00241522" w:rsidRDefault="00673773">
            <w:pPr>
              <w:bidi/>
              <w:spacing w:after="0"/>
              <w:rPr>
                <w:rFonts w:ascii="Calibri" w:eastAsia="Calibri" w:hAnsi="Calibri" w:cs="Calibri"/>
                <w:rtl/>
              </w:rPr>
            </w:pPr>
            <w:r>
              <w:rPr>
                <w:rFonts w:ascii="Calibri" w:eastAsia="Calibri" w:hAnsi="Calibri" w:cs="Calibri"/>
                <w:i/>
                <w:color w:val="FF0000"/>
                <w:sz w:val="20"/>
                <w:rtl/>
              </w:rPr>
              <w:lastRenderedPageBreak/>
              <w:t>تدفق أعداد هائلة من المتطوعين يربك نظام التدريب والقدرة على الإشراف. المتطوعون الجدد غير قادرين على تأمين تغطية تأميني</w:t>
            </w:r>
            <w:r>
              <w:rPr>
                <w:rFonts w:ascii="Calibri" w:eastAsia="Calibri" w:hAnsi="Calibri" w:cs="Calibri"/>
                <w:i/>
                <w:color w:val="FF0000"/>
                <w:sz w:val="20"/>
                <w:rtl/>
              </w:rPr>
              <w:t xml:space="preserve">ة مناسبة للحادث. يواجه </w:t>
            </w:r>
            <w:r>
              <w:rPr>
                <w:rFonts w:ascii="Calibri" w:eastAsia="Calibri" w:hAnsi="Calibri" w:cs="Calibri"/>
                <w:i/>
                <w:color w:val="FF0000"/>
                <w:sz w:val="20"/>
                <w:rtl/>
              </w:rPr>
              <w:lastRenderedPageBreak/>
              <w:t xml:space="preserve">الجمعية الوطنية قضايا المسؤولية التي تشتّت الانتباه والموارد عن مهمته.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8F9491F" w14:textId="77777777" w:rsidR="00241522" w:rsidRDefault="00673773">
            <w:pPr>
              <w:bidi/>
              <w:spacing w:after="0"/>
              <w:rPr>
                <w:rFonts w:ascii="Calibri" w:eastAsia="Calibri" w:hAnsi="Calibri" w:cs="Calibri"/>
                <w:rtl/>
              </w:rPr>
            </w:pPr>
            <w:r>
              <w:rPr>
                <w:rFonts w:ascii="Calibri" w:eastAsia="Calibri" w:hAnsi="Calibri" w:cs="Calibri"/>
                <w:i/>
                <w:color w:val="FF0000"/>
                <w:sz w:val="20"/>
                <w:rtl/>
              </w:rPr>
              <w:lastRenderedPageBreak/>
              <w:t>بين يوم إلى 3 أيام</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E7705D2" w14:textId="77777777" w:rsidR="00241522" w:rsidRDefault="00673773">
            <w:pPr>
              <w:bidi/>
              <w:spacing w:after="0"/>
              <w:rPr>
                <w:rFonts w:ascii="Calibri" w:eastAsia="Calibri" w:hAnsi="Calibri" w:cs="Calibri"/>
                <w:i/>
                <w:iCs/>
                <w:color w:val="FF0000"/>
                <w:sz w:val="20"/>
                <w:szCs w:val="20"/>
                <w:rtl/>
              </w:rPr>
            </w:pPr>
            <w:r>
              <w:rPr>
                <w:rFonts w:ascii="Calibri" w:eastAsia="Calibri" w:hAnsi="Calibri" w:cs="Calibri"/>
                <w:i/>
                <w:color w:val="FF0000"/>
                <w:sz w:val="20"/>
                <w:rtl/>
              </w:rPr>
              <w:t xml:space="preserve">صممت أنظمة دعم المتطوعين سعة فائضة لاستيعاب التدفق المفاجئ للمتطوعين. </w:t>
            </w:r>
          </w:p>
          <w:p w14:paraId="79077AD8" w14:textId="77777777" w:rsidR="00241522" w:rsidRDefault="00673773">
            <w:pPr>
              <w:bidi/>
              <w:spacing w:after="0"/>
              <w:rPr>
                <w:rFonts w:ascii="Calibri" w:eastAsia="Calibri" w:hAnsi="Calibri" w:cs="Calibri"/>
                <w:i/>
                <w:iCs/>
                <w:color w:val="FF0000"/>
                <w:sz w:val="20"/>
                <w:szCs w:val="20"/>
                <w:rtl/>
              </w:rPr>
            </w:pPr>
            <w:r>
              <w:rPr>
                <w:rFonts w:ascii="Calibri" w:eastAsia="Calibri" w:hAnsi="Calibri" w:cs="Calibri"/>
                <w:i/>
                <w:color w:val="FF0000"/>
                <w:sz w:val="20"/>
                <w:rtl/>
              </w:rPr>
              <w:t xml:space="preserve">يتمتع دعم التدريب بمرونة التوسّع لتدريب المشرفين المتزايد. </w:t>
            </w:r>
          </w:p>
          <w:p w14:paraId="2F00B4A5" w14:textId="77777777" w:rsidR="00241522" w:rsidRDefault="00241522">
            <w:pPr>
              <w:bidi/>
              <w:spacing w:after="0"/>
              <w:rPr>
                <w:rFonts w:ascii="Calibri" w:eastAsia="Calibri" w:hAnsi="Calibri" w:cs="Calibri"/>
                <w:i/>
                <w:iCs/>
                <w:color w:val="FF0000"/>
                <w:sz w:val="20"/>
                <w:szCs w:val="20"/>
                <w:rtl/>
              </w:rPr>
            </w:pPr>
          </w:p>
          <w:p w14:paraId="40B62C20" w14:textId="7CD7F7A8" w:rsidR="00241522" w:rsidRDefault="00673773">
            <w:pPr>
              <w:bidi/>
              <w:spacing w:after="0"/>
              <w:rPr>
                <w:rFonts w:ascii="Calibri" w:eastAsia="Calibri" w:hAnsi="Calibri" w:cs="Calibri"/>
                <w:rtl/>
              </w:rPr>
            </w:pPr>
            <w:r>
              <w:rPr>
                <w:rFonts w:ascii="Calibri" w:eastAsia="Calibri" w:hAnsi="Calibri" w:cs="Calibri"/>
                <w:i/>
                <w:color w:val="FF0000"/>
                <w:sz w:val="20"/>
                <w:rtl/>
              </w:rPr>
              <w:t>تم التفاوض على تغطية التأمين قبل الحدث واكتمل لاستيعاب متطوعين جدد.</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7C7A9B5" w14:textId="77777777" w:rsidR="00241522" w:rsidRDefault="00241522">
            <w:pPr>
              <w:bidi/>
              <w:spacing w:after="0"/>
              <w:rPr>
                <w:rFonts w:ascii="Calibri" w:eastAsia="Calibri" w:hAnsi="Calibri" w:cs="Calibri"/>
                <w:rtl/>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1C655AD" w14:textId="77777777" w:rsidR="00241522" w:rsidRDefault="00241522">
            <w:pPr>
              <w:bidi/>
              <w:spacing w:after="0"/>
              <w:rPr>
                <w:rFonts w:ascii="Calibri" w:eastAsia="Calibri" w:hAnsi="Calibri" w:cs="Calibri"/>
                <w:rtl/>
              </w:rPr>
            </w:pPr>
          </w:p>
        </w:tc>
      </w:tr>
      <w:tr w:rsidR="00241522" w14:paraId="574ED373"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717D13B" w14:textId="77777777" w:rsidR="00241522" w:rsidRDefault="00673773">
            <w:pPr>
              <w:bidi/>
              <w:spacing w:after="0" w:line="240" w:lineRule="auto"/>
              <w:ind w:left="153" w:hanging="153"/>
              <w:rPr>
                <w:rFonts w:ascii="Calibri" w:eastAsia="Calibri" w:hAnsi="Calibri" w:cs="Calibri"/>
                <w:sz w:val="20"/>
                <w:szCs w:val="20"/>
                <w:rtl/>
              </w:rPr>
            </w:pPr>
            <w:r>
              <w:rPr>
                <w:rFonts w:ascii="Calibri" w:eastAsia="Calibri" w:hAnsi="Calibri" w:cs="Calibri"/>
                <w:b/>
                <w:sz w:val="20"/>
                <w:rtl/>
              </w:rPr>
              <w:t>إدارة الأمن.</w:t>
            </w:r>
          </w:p>
          <w:p w14:paraId="57C28C70" w14:textId="77777777" w:rsidR="00241522" w:rsidRDefault="00673773">
            <w:pPr>
              <w:numPr>
                <w:ilvl w:val="0"/>
                <w:numId w:val="7"/>
              </w:numPr>
              <w:bidi/>
              <w:spacing w:after="0" w:line="240" w:lineRule="auto"/>
              <w:ind w:left="153" w:hanging="153"/>
              <w:rPr>
                <w:rFonts w:ascii="Calibri" w:eastAsia="Calibri" w:hAnsi="Calibri" w:cs="Calibri"/>
                <w:sz w:val="20"/>
                <w:szCs w:val="20"/>
                <w:rtl/>
              </w:rPr>
            </w:pPr>
            <w:r>
              <w:rPr>
                <w:rFonts w:ascii="Calibri" w:eastAsia="Calibri" w:hAnsi="Calibri" w:cs="Calibri"/>
                <w:sz w:val="20"/>
                <w:rtl/>
              </w:rPr>
              <w:t>سلامة الموظفين والمتطوعين.</w:t>
            </w:r>
          </w:p>
          <w:p w14:paraId="5D9293E1" w14:textId="77777777" w:rsidR="00241522" w:rsidRDefault="00673773">
            <w:pPr>
              <w:numPr>
                <w:ilvl w:val="0"/>
                <w:numId w:val="7"/>
              </w:numPr>
              <w:bidi/>
              <w:spacing w:after="0" w:line="240" w:lineRule="auto"/>
              <w:ind w:left="153" w:hanging="153"/>
              <w:rPr>
                <w:rFonts w:ascii="Calibri" w:eastAsia="Calibri" w:hAnsi="Calibri" w:cs="Calibri"/>
                <w:sz w:val="20"/>
                <w:szCs w:val="20"/>
                <w:rtl/>
              </w:rPr>
            </w:pPr>
            <w:r>
              <w:rPr>
                <w:rFonts w:ascii="Calibri" w:eastAsia="Calibri" w:hAnsi="Calibri" w:cs="Calibri"/>
                <w:sz w:val="20"/>
                <w:rtl/>
              </w:rPr>
              <w:t>أمن المباني والأصول المادية</w:t>
            </w:r>
          </w:p>
          <w:p w14:paraId="5B400DDB" w14:textId="77777777" w:rsidR="00241522" w:rsidRDefault="00241522">
            <w:pPr>
              <w:bidi/>
              <w:spacing w:after="0" w:line="240" w:lineRule="auto"/>
              <w:ind w:left="153" w:hanging="153"/>
              <w:rPr>
                <w:rFonts w:ascii="Calibri" w:eastAsia="Calibri" w:hAnsi="Calibri" w:cs="Calibri"/>
                <w:rtl/>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36072B6" w14:textId="77777777" w:rsidR="00241522" w:rsidRDefault="00673773">
            <w:pPr>
              <w:bidi/>
              <w:spacing w:after="0"/>
              <w:rPr>
                <w:rFonts w:ascii="Calibri" w:eastAsia="Calibri" w:hAnsi="Calibri" w:cs="Calibri"/>
                <w:rtl/>
              </w:rPr>
            </w:pPr>
            <w:r>
              <w:rPr>
                <w:rFonts w:ascii="Calibri" w:eastAsia="Calibri" w:hAnsi="Calibri" w:cs="Calibri"/>
                <w:i/>
                <w:color w:val="FF0000"/>
                <w:sz w:val="20"/>
                <w:rtl/>
              </w:rPr>
              <w:t>المباني إلى جانب الأصول المادية معرضة للخطر بسبب التلوث المحتمل. المركبات متأثّرة بمحدودية توفر الوقود.</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61D7606" w14:textId="77777777" w:rsidR="00241522" w:rsidRDefault="00673773">
            <w:pPr>
              <w:bidi/>
              <w:spacing w:after="0"/>
              <w:rPr>
                <w:rFonts w:ascii="Calibri" w:eastAsia="Calibri" w:hAnsi="Calibri" w:cs="Calibri"/>
                <w:rtl/>
              </w:rPr>
            </w:pPr>
            <w:r>
              <w:rPr>
                <w:rFonts w:ascii="Calibri" w:eastAsia="Calibri" w:hAnsi="Calibri" w:cs="Calibri"/>
                <w:i/>
                <w:color w:val="FF0000"/>
                <w:sz w:val="20"/>
                <w:rtl/>
              </w:rPr>
              <w:t>لا وقت مستقطع مقبول</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345B014" w14:textId="77777777" w:rsidR="00241522" w:rsidRDefault="00673773">
            <w:pPr>
              <w:bidi/>
              <w:spacing w:after="0"/>
              <w:rPr>
                <w:rFonts w:ascii="Calibri" w:eastAsia="Calibri" w:hAnsi="Calibri" w:cs="Calibri"/>
                <w:i/>
                <w:iCs/>
                <w:color w:val="FF0000"/>
                <w:sz w:val="20"/>
                <w:szCs w:val="20"/>
                <w:rtl/>
              </w:rPr>
            </w:pPr>
            <w:r>
              <w:rPr>
                <w:rFonts w:ascii="Calibri" w:eastAsia="Calibri" w:hAnsi="Calibri" w:cs="Calibri"/>
                <w:i/>
                <w:color w:val="FF0000"/>
                <w:sz w:val="20"/>
                <w:rtl/>
              </w:rPr>
              <w:t>دليل المتطوعين والموظفين</w:t>
            </w:r>
          </w:p>
          <w:p w14:paraId="7380B851" w14:textId="3A17AD35" w:rsidR="00241522" w:rsidRDefault="00673773">
            <w:pPr>
              <w:bidi/>
              <w:spacing w:after="0"/>
              <w:rPr>
                <w:rFonts w:ascii="Calibri" w:eastAsia="Calibri" w:hAnsi="Calibri" w:cs="Calibri"/>
                <w:rtl/>
              </w:rPr>
            </w:pPr>
            <w:r>
              <w:rPr>
                <w:rFonts w:ascii="Calibri" w:eastAsia="Calibri" w:hAnsi="Calibri" w:cs="Calibri"/>
                <w:i/>
                <w:color w:val="FF0000"/>
                <w:sz w:val="20"/>
                <w:rtl/>
              </w:rPr>
              <w:t>الإرشادات العملية القياسية لأمن المباني وما قبل الحادث طوّرت و ومتاحة بسهولة للتوزيع؛ جنبًا إلى جنب مع ترتيبات الحصول إلى الوقود البديل، وأمان مقدمي الخدمات الخارجيين / طرف ثالث (مثل خدمات المطاعم والاستشاريين)</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C2BFF73" w14:textId="77777777" w:rsidR="00241522" w:rsidRDefault="00241522">
            <w:pPr>
              <w:bidi/>
              <w:spacing w:after="0"/>
              <w:rPr>
                <w:rFonts w:ascii="Calibri" w:eastAsia="Calibri" w:hAnsi="Calibri" w:cs="Calibri"/>
                <w:rtl/>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EF3BAB7" w14:textId="77777777" w:rsidR="00241522" w:rsidRDefault="00241522">
            <w:pPr>
              <w:bidi/>
              <w:spacing w:after="0"/>
              <w:rPr>
                <w:rFonts w:ascii="Calibri" w:eastAsia="Calibri" w:hAnsi="Calibri" w:cs="Calibri"/>
                <w:rtl/>
              </w:rPr>
            </w:pPr>
          </w:p>
        </w:tc>
      </w:tr>
      <w:tr w:rsidR="00241522" w14:paraId="1D9AF518"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C3FF85E" w14:textId="77777777" w:rsidR="00241522" w:rsidRDefault="00673773">
            <w:pPr>
              <w:bidi/>
              <w:spacing w:after="0" w:line="240" w:lineRule="auto"/>
              <w:ind w:left="153" w:hanging="153"/>
              <w:rPr>
                <w:rFonts w:ascii="Calibri" w:eastAsia="Calibri" w:hAnsi="Calibri" w:cs="Calibri"/>
                <w:sz w:val="20"/>
                <w:szCs w:val="20"/>
                <w:rtl/>
              </w:rPr>
            </w:pPr>
            <w:r>
              <w:rPr>
                <w:rFonts w:ascii="Calibri" w:eastAsia="Calibri" w:hAnsi="Calibri" w:cs="Calibri"/>
                <w:b/>
                <w:sz w:val="20"/>
                <w:rtl/>
              </w:rPr>
              <w:t>اللوجستيات والمشتريات</w:t>
            </w:r>
            <w:r>
              <w:rPr>
                <w:rFonts w:ascii="Calibri" w:eastAsia="Calibri" w:hAnsi="Calibri" w:cs="Calibri"/>
                <w:sz w:val="20"/>
                <w:rtl/>
              </w:rPr>
              <w:t>.</w:t>
            </w:r>
          </w:p>
          <w:p w14:paraId="4D27FF25" w14:textId="77777777" w:rsidR="00241522" w:rsidRDefault="00673773">
            <w:pPr>
              <w:numPr>
                <w:ilvl w:val="0"/>
                <w:numId w:val="9"/>
              </w:numPr>
              <w:bidi/>
              <w:spacing w:after="0" w:line="240" w:lineRule="auto"/>
              <w:ind w:left="153" w:hanging="153"/>
              <w:rPr>
                <w:rFonts w:ascii="Calibri" w:eastAsia="Calibri" w:hAnsi="Calibri" w:cs="Calibri"/>
                <w:sz w:val="20"/>
                <w:szCs w:val="20"/>
                <w:rtl/>
              </w:rPr>
            </w:pPr>
            <w:r>
              <w:rPr>
                <w:rFonts w:ascii="Calibri" w:eastAsia="Calibri" w:hAnsi="Calibri" w:cs="Calibri"/>
                <w:sz w:val="20"/>
                <w:rtl/>
              </w:rPr>
              <w:t>جرد الخدمات والمعدات التي سيتم الوصول إليها أثناء الطوارئ.</w:t>
            </w:r>
          </w:p>
          <w:p w14:paraId="127415D8" w14:textId="77777777" w:rsidR="00241522" w:rsidRDefault="00673773">
            <w:pPr>
              <w:numPr>
                <w:ilvl w:val="0"/>
                <w:numId w:val="9"/>
              </w:numPr>
              <w:bidi/>
              <w:spacing w:after="0" w:line="240" w:lineRule="auto"/>
              <w:ind w:left="153" w:hanging="153"/>
              <w:rPr>
                <w:rFonts w:ascii="Calibri" w:eastAsia="Calibri" w:hAnsi="Calibri" w:cs="Calibri"/>
                <w:sz w:val="20"/>
                <w:szCs w:val="20"/>
                <w:rtl/>
              </w:rPr>
            </w:pPr>
            <w:r>
              <w:rPr>
                <w:rFonts w:ascii="Calibri" w:eastAsia="Calibri" w:hAnsi="Calibri" w:cs="Calibri"/>
                <w:sz w:val="20"/>
                <w:rtl/>
              </w:rPr>
              <w:t>إدارة المشتريات و إدارة المخزون</w:t>
            </w:r>
          </w:p>
          <w:p w14:paraId="613659B5" w14:textId="1A607199" w:rsidR="00241522" w:rsidRDefault="00673773">
            <w:pPr>
              <w:numPr>
                <w:ilvl w:val="0"/>
                <w:numId w:val="9"/>
              </w:numPr>
              <w:bidi/>
              <w:spacing w:after="0" w:line="240" w:lineRule="auto"/>
              <w:ind w:left="153" w:hanging="153"/>
              <w:rPr>
                <w:rFonts w:ascii="Calibri" w:eastAsia="Calibri" w:hAnsi="Calibri" w:cs="Calibri"/>
                <w:rtl/>
              </w:rPr>
            </w:pPr>
            <w:r>
              <w:rPr>
                <w:rFonts w:ascii="Calibri" w:eastAsia="Calibri" w:hAnsi="Calibri" w:cs="Calibri"/>
                <w:sz w:val="20"/>
                <w:rtl/>
              </w:rPr>
              <w:t>الشحن والمناولة</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219CDBA" w14:textId="77777777" w:rsidR="00241522" w:rsidRDefault="00673773">
            <w:pPr>
              <w:bidi/>
              <w:spacing w:after="0"/>
              <w:rPr>
                <w:rFonts w:ascii="Calibri" w:eastAsia="Calibri" w:hAnsi="Calibri" w:cs="Calibri"/>
                <w:rtl/>
              </w:rPr>
            </w:pPr>
            <w:r>
              <w:rPr>
                <w:rFonts w:ascii="Calibri" w:eastAsia="Calibri" w:hAnsi="Calibri" w:cs="Calibri"/>
                <w:i/>
                <w:color w:val="FF0000"/>
                <w:sz w:val="20"/>
                <w:rtl/>
              </w:rPr>
              <w:t>لا يمكن للموردين المعياريين تقديم الخدمات والمنتجات والمعدات اللازمة لمهمة الجمعية الوطنية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A1B3643" w14:textId="77777777" w:rsidR="00241522" w:rsidRDefault="00673773">
            <w:pPr>
              <w:bidi/>
              <w:spacing w:after="0"/>
              <w:rPr>
                <w:rFonts w:ascii="Calibri" w:eastAsia="Calibri" w:hAnsi="Calibri" w:cs="Calibri"/>
                <w:rtl/>
              </w:rPr>
            </w:pPr>
            <w:r>
              <w:rPr>
                <w:rFonts w:ascii="Calibri" w:eastAsia="Calibri" w:hAnsi="Calibri" w:cs="Calibri"/>
                <w:i/>
                <w:color w:val="FF0000"/>
                <w:sz w:val="20"/>
                <w:rtl/>
              </w:rPr>
              <w:t>لا وقت مستقطع مقبول</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AF1F5C7" w14:textId="77777777" w:rsidR="00241522" w:rsidRDefault="00673773">
            <w:pPr>
              <w:bidi/>
              <w:spacing w:after="0"/>
              <w:rPr>
                <w:rFonts w:ascii="Calibri" w:eastAsia="Calibri" w:hAnsi="Calibri" w:cs="Calibri"/>
                <w:i/>
                <w:iCs/>
                <w:color w:val="FF0000"/>
                <w:sz w:val="20"/>
                <w:szCs w:val="20"/>
                <w:rtl/>
              </w:rPr>
            </w:pPr>
            <w:r>
              <w:rPr>
                <w:rFonts w:ascii="Calibri" w:eastAsia="Calibri" w:hAnsi="Calibri" w:cs="Calibri"/>
                <w:i/>
                <w:color w:val="FF0000"/>
                <w:sz w:val="20"/>
                <w:rtl/>
              </w:rPr>
              <w:t xml:space="preserve">يتم ترتيب ة تفعيل العقود الاحتياطية و الموردين الثانويين، لما قبل الحوادث. </w:t>
            </w:r>
          </w:p>
          <w:p w14:paraId="125F7543" w14:textId="77777777" w:rsidR="00241522" w:rsidRDefault="00241522">
            <w:pPr>
              <w:bidi/>
              <w:spacing w:after="0"/>
              <w:rPr>
                <w:rFonts w:ascii="Calibri" w:eastAsia="Calibri" w:hAnsi="Calibri" w:cs="Calibri"/>
                <w:i/>
                <w:iCs/>
                <w:color w:val="FF0000"/>
                <w:sz w:val="20"/>
                <w:szCs w:val="20"/>
                <w:rtl/>
              </w:rPr>
            </w:pPr>
          </w:p>
          <w:p w14:paraId="0C82C1D4" w14:textId="44A2656A" w:rsidR="00241522" w:rsidRDefault="00673773">
            <w:pPr>
              <w:bidi/>
              <w:spacing w:after="0"/>
              <w:rPr>
                <w:rFonts w:ascii="Calibri" w:eastAsia="Calibri" w:hAnsi="Calibri" w:cs="Calibri"/>
                <w:rtl/>
              </w:rPr>
            </w:pPr>
            <w:r>
              <w:rPr>
                <w:rFonts w:ascii="Calibri" w:eastAsia="Calibri" w:hAnsi="Calibri" w:cs="Calibri"/>
                <w:i/>
                <w:color w:val="FF0000"/>
                <w:sz w:val="20"/>
                <w:rtl/>
              </w:rPr>
              <w:t>تخزين العناصر /المعدات المحددة مسبقًا واللوجستيات الطبية</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F52A1A2" w14:textId="77777777" w:rsidR="00241522" w:rsidRDefault="00241522">
            <w:pPr>
              <w:bidi/>
              <w:spacing w:after="0"/>
              <w:rPr>
                <w:rFonts w:ascii="Calibri" w:eastAsia="Calibri" w:hAnsi="Calibri" w:cs="Calibri"/>
                <w:rtl/>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00F7F7E" w14:textId="77777777" w:rsidR="00241522" w:rsidRDefault="00241522">
            <w:pPr>
              <w:bidi/>
              <w:spacing w:after="0"/>
              <w:rPr>
                <w:rFonts w:ascii="Calibri" w:eastAsia="Calibri" w:hAnsi="Calibri" w:cs="Calibri"/>
                <w:rtl/>
              </w:rPr>
            </w:pPr>
          </w:p>
        </w:tc>
      </w:tr>
      <w:tr w:rsidR="00241522" w14:paraId="41F7FAA8"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E5C8E11" w14:textId="77777777" w:rsidR="00241522" w:rsidRDefault="00673773">
            <w:pPr>
              <w:bidi/>
              <w:spacing w:after="0" w:line="240" w:lineRule="auto"/>
              <w:ind w:left="153" w:hanging="153"/>
              <w:rPr>
                <w:rFonts w:ascii="Calibri" w:eastAsia="Calibri" w:hAnsi="Calibri" w:cs="Calibri"/>
                <w:b/>
                <w:bCs/>
                <w:sz w:val="20"/>
                <w:szCs w:val="20"/>
                <w:rtl/>
              </w:rPr>
            </w:pPr>
            <w:r>
              <w:rPr>
                <w:rFonts w:ascii="Calibri" w:eastAsia="Calibri" w:hAnsi="Calibri" w:cs="Calibri"/>
                <w:b/>
                <w:sz w:val="20"/>
                <w:rtl/>
              </w:rPr>
              <w:t>إدارة الإنترنت والمواقع الإلكترونية.</w:t>
            </w:r>
          </w:p>
          <w:p w14:paraId="1FC2FB1E" w14:textId="77777777" w:rsidR="00241522" w:rsidRDefault="00673773">
            <w:pPr>
              <w:numPr>
                <w:ilvl w:val="0"/>
                <w:numId w:val="11"/>
              </w:numPr>
              <w:bidi/>
              <w:spacing w:after="0" w:line="240" w:lineRule="auto"/>
              <w:ind w:left="153" w:hanging="153"/>
              <w:rPr>
                <w:rFonts w:ascii="Calibri" w:eastAsia="Calibri" w:hAnsi="Calibri" w:cs="Calibri"/>
                <w:sz w:val="20"/>
                <w:szCs w:val="20"/>
                <w:rtl/>
              </w:rPr>
            </w:pPr>
            <w:r>
              <w:rPr>
                <w:rFonts w:ascii="Calibri" w:eastAsia="Calibri" w:hAnsi="Calibri" w:cs="Calibri"/>
                <w:sz w:val="20"/>
                <w:rtl/>
              </w:rPr>
              <w:t>النشر، التعديل، والمحافظة</w:t>
            </w:r>
          </w:p>
          <w:p w14:paraId="162878AE" w14:textId="77777777" w:rsidR="00241522" w:rsidRDefault="00673773">
            <w:pPr>
              <w:numPr>
                <w:ilvl w:val="0"/>
                <w:numId w:val="11"/>
              </w:numPr>
              <w:bidi/>
              <w:spacing w:after="0" w:line="240" w:lineRule="auto"/>
              <w:ind w:left="153" w:hanging="153"/>
              <w:rPr>
                <w:rFonts w:ascii="Calibri" w:eastAsia="Calibri" w:hAnsi="Calibri" w:cs="Calibri"/>
                <w:rtl/>
              </w:rPr>
            </w:pPr>
            <w:r>
              <w:rPr>
                <w:rFonts w:ascii="Calibri" w:eastAsia="Calibri" w:hAnsi="Calibri" w:cs="Calibri"/>
                <w:sz w:val="20"/>
                <w:rtl/>
              </w:rPr>
              <w:t>…</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9AA6954" w14:textId="77777777" w:rsidR="00241522" w:rsidRDefault="00673773">
            <w:pPr>
              <w:bidi/>
              <w:spacing w:after="0"/>
              <w:rPr>
                <w:rFonts w:ascii="Calibri" w:eastAsia="Calibri" w:hAnsi="Calibri" w:cs="Calibri"/>
                <w:rtl/>
              </w:rPr>
            </w:pPr>
            <w:r>
              <w:rPr>
                <w:rFonts w:ascii="Calibri" w:eastAsia="Calibri" w:hAnsi="Calibri" w:cs="Calibri"/>
                <w:i/>
                <w:color w:val="FF0000"/>
                <w:sz w:val="20"/>
                <w:rtl/>
              </w:rPr>
              <w:t>لا يمكن تقديم معلومات قيمة عن الحادث واستجابة الجمعية الوطنية للمستفيدين وعامّة الناس</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9978540" w14:textId="77777777" w:rsidR="00241522" w:rsidRDefault="00673773">
            <w:pPr>
              <w:bidi/>
              <w:spacing w:after="0"/>
              <w:rPr>
                <w:rFonts w:ascii="Calibri" w:eastAsia="Calibri" w:hAnsi="Calibri" w:cs="Calibri"/>
                <w:rtl/>
              </w:rPr>
            </w:pPr>
            <w:r>
              <w:rPr>
                <w:rFonts w:ascii="Calibri" w:eastAsia="Calibri" w:hAnsi="Calibri" w:cs="Calibri"/>
                <w:i/>
                <w:color w:val="FF0000"/>
                <w:sz w:val="20"/>
                <w:rtl/>
              </w:rPr>
              <w:t>لا وقت مستقطع مقبول</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4DF918A" w14:textId="77777777" w:rsidR="00241522" w:rsidRDefault="00673773">
            <w:pPr>
              <w:bidi/>
              <w:spacing w:after="0"/>
              <w:rPr>
                <w:rFonts w:ascii="Calibri" w:eastAsia="Calibri" w:hAnsi="Calibri" w:cs="Calibri"/>
                <w:rtl/>
              </w:rPr>
            </w:pPr>
            <w:r>
              <w:rPr>
                <w:rFonts w:ascii="Calibri" w:eastAsia="Calibri" w:hAnsi="Calibri" w:cs="Calibri"/>
                <w:i/>
                <w:color w:val="FF0000"/>
                <w:sz w:val="20"/>
                <w:rtl/>
              </w:rPr>
              <w:t>تنفيذ خطة الإنعاش من الكوارث على الإنترنت والمواقع الإلكترونية.</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FDF11D4" w14:textId="77777777" w:rsidR="00241522" w:rsidRDefault="00241522">
            <w:pPr>
              <w:bidi/>
              <w:spacing w:after="0"/>
              <w:rPr>
                <w:rFonts w:ascii="Calibri" w:eastAsia="Calibri" w:hAnsi="Calibri" w:cs="Calibri"/>
                <w:rtl/>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BBBE2C9" w14:textId="77777777" w:rsidR="00241522" w:rsidRDefault="00241522">
            <w:pPr>
              <w:bidi/>
              <w:spacing w:after="0"/>
              <w:rPr>
                <w:rFonts w:ascii="Calibri" w:eastAsia="Calibri" w:hAnsi="Calibri" w:cs="Calibri"/>
                <w:rtl/>
              </w:rPr>
            </w:pPr>
          </w:p>
        </w:tc>
      </w:tr>
      <w:tr w:rsidR="00241522" w14:paraId="42CE9C0B" w14:textId="77777777">
        <w:trPr>
          <w:trHeight w:val="1"/>
        </w:trPr>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157DD5D" w14:textId="77777777" w:rsidR="00241522" w:rsidRDefault="00673773">
            <w:pPr>
              <w:bidi/>
              <w:spacing w:after="0" w:line="240" w:lineRule="auto"/>
              <w:ind w:left="153" w:hanging="153"/>
              <w:rPr>
                <w:rFonts w:ascii="Calibri" w:eastAsia="Calibri" w:hAnsi="Calibri" w:cs="Calibri"/>
                <w:b/>
                <w:bCs/>
                <w:sz w:val="20"/>
                <w:szCs w:val="20"/>
                <w:rtl/>
              </w:rPr>
            </w:pPr>
            <w:r>
              <w:rPr>
                <w:rFonts w:ascii="Calibri" w:eastAsia="Calibri" w:hAnsi="Calibri" w:cs="Calibri"/>
                <w:b/>
                <w:sz w:val="20"/>
                <w:rtl/>
              </w:rPr>
              <w:t>إدارة المرافق.</w:t>
            </w:r>
          </w:p>
          <w:p w14:paraId="02D42CEE" w14:textId="77777777" w:rsidR="00241522" w:rsidRDefault="00673773">
            <w:pPr>
              <w:numPr>
                <w:ilvl w:val="0"/>
                <w:numId w:val="12"/>
              </w:numPr>
              <w:bidi/>
              <w:spacing w:after="0" w:line="240" w:lineRule="auto"/>
              <w:ind w:left="153" w:hanging="153"/>
              <w:rPr>
                <w:rFonts w:ascii="Calibri" w:eastAsia="Calibri" w:hAnsi="Calibri" w:cs="Calibri"/>
                <w:sz w:val="20"/>
                <w:szCs w:val="20"/>
                <w:rtl/>
              </w:rPr>
            </w:pPr>
            <w:r>
              <w:rPr>
                <w:rFonts w:ascii="Calibri" w:eastAsia="Calibri" w:hAnsi="Calibri" w:cs="Calibri"/>
                <w:sz w:val="20"/>
                <w:rtl/>
              </w:rPr>
              <w:t>المرافق تعمل؛</w:t>
            </w:r>
          </w:p>
          <w:p w14:paraId="7260A6E5" w14:textId="03ABD9AE" w:rsidR="00241522" w:rsidRDefault="00673773">
            <w:pPr>
              <w:numPr>
                <w:ilvl w:val="0"/>
                <w:numId w:val="12"/>
              </w:numPr>
              <w:bidi/>
              <w:spacing w:after="0" w:line="240" w:lineRule="auto"/>
              <w:ind w:left="153" w:hanging="153"/>
              <w:rPr>
                <w:rFonts w:ascii="Calibri" w:eastAsia="Calibri" w:hAnsi="Calibri" w:cs="Calibri"/>
                <w:rtl/>
              </w:rPr>
            </w:pPr>
            <w:r>
              <w:rPr>
                <w:rFonts w:ascii="Calibri" w:eastAsia="Calibri" w:hAnsi="Calibri" w:cs="Calibri"/>
                <w:sz w:val="20"/>
                <w:rtl/>
              </w:rPr>
              <w:t>مواقع بديلة مناسبة متاحة عند الحاجة.</w:t>
            </w:r>
            <w:r>
              <w:rPr>
                <w:rFonts w:ascii="Calibri" w:eastAsia="Calibri" w:hAnsi="Calibri" w:cs="Calibri"/>
                <w:b/>
                <w:sz w:val="20"/>
                <w:rtl/>
              </w:rPr>
              <w:t xml:space="preserve"> </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0EFA624" w14:textId="77777777" w:rsidR="00241522" w:rsidRDefault="00673773">
            <w:pPr>
              <w:bidi/>
              <w:spacing w:after="0"/>
              <w:rPr>
                <w:rFonts w:ascii="Calibri" w:eastAsia="Calibri" w:hAnsi="Calibri" w:cs="Calibri"/>
                <w:rtl/>
              </w:rPr>
            </w:pPr>
            <w:r>
              <w:rPr>
                <w:rFonts w:ascii="Calibri" w:eastAsia="Calibri" w:hAnsi="Calibri" w:cs="Calibri"/>
                <w:i/>
                <w:color w:val="FF0000"/>
                <w:sz w:val="20"/>
                <w:rtl/>
              </w:rPr>
              <w:t xml:space="preserve">فعالية الموظفين والمتطوعين معوّقة بسبب بيئة العمل غير المناسبة </w:t>
            </w:r>
            <w:r>
              <w:rPr>
                <w:rFonts w:ascii="Calibri" w:eastAsia="Calibri" w:hAnsi="Calibri" w:cs="Calibri"/>
                <w:b/>
                <w:i/>
                <w:color w:val="FF0000"/>
                <w:sz w:val="20"/>
                <w:rtl/>
              </w:rPr>
              <w:t>.</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4C56BCE" w14:textId="77777777" w:rsidR="00241522" w:rsidRDefault="00673773">
            <w:pPr>
              <w:bidi/>
              <w:spacing w:after="0"/>
              <w:rPr>
                <w:rFonts w:ascii="Calibri" w:eastAsia="Calibri" w:hAnsi="Calibri" w:cs="Calibri"/>
                <w:rtl/>
              </w:rPr>
            </w:pPr>
            <w:r>
              <w:rPr>
                <w:rFonts w:ascii="Calibri" w:eastAsia="Calibri" w:hAnsi="Calibri" w:cs="Calibri"/>
                <w:i/>
                <w:color w:val="FF0000"/>
                <w:sz w:val="20"/>
                <w:rtl/>
              </w:rPr>
              <w:t>بين يوم و يومين</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4C55E35" w14:textId="77777777" w:rsidR="00241522" w:rsidRDefault="00673773">
            <w:pPr>
              <w:bidi/>
              <w:spacing w:after="0" w:line="240" w:lineRule="auto"/>
              <w:rPr>
                <w:rFonts w:ascii="Calibri" w:eastAsia="Calibri" w:hAnsi="Calibri" w:cs="Calibri"/>
                <w:rtl/>
              </w:rPr>
            </w:pPr>
            <w:r>
              <w:rPr>
                <w:rFonts w:ascii="Calibri" w:eastAsia="Calibri" w:hAnsi="Calibri" w:cs="Calibri"/>
                <w:i/>
                <w:color w:val="FF0000"/>
                <w:sz w:val="20"/>
                <w:rtl/>
              </w:rPr>
              <w:t xml:space="preserve">يتم إجراء التنظيف والنظافة إلى جانب ترتيبات الصيانة الاحتياطية وتفعيلها إلى جانب بدائل دعم التدفئة والتكييف والتهوية. </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2BBE836" w14:textId="77777777" w:rsidR="00241522" w:rsidRDefault="00241522">
            <w:pPr>
              <w:bidi/>
              <w:spacing w:after="0"/>
              <w:rPr>
                <w:rFonts w:ascii="Calibri" w:eastAsia="Calibri" w:hAnsi="Calibri" w:cs="Calibri"/>
                <w:rtl/>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DC828B6" w14:textId="77777777" w:rsidR="00241522" w:rsidRDefault="00241522">
            <w:pPr>
              <w:bidi/>
              <w:spacing w:after="0"/>
              <w:rPr>
                <w:rFonts w:ascii="Calibri" w:eastAsia="Calibri" w:hAnsi="Calibri" w:cs="Calibri"/>
                <w:rtl/>
              </w:rPr>
            </w:pPr>
          </w:p>
        </w:tc>
      </w:tr>
      <w:tr w:rsidR="00241522" w14:paraId="47208B39"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B45283E" w14:textId="77777777" w:rsidR="00241522" w:rsidRDefault="00673773">
            <w:pPr>
              <w:bidi/>
              <w:spacing w:after="0" w:line="240" w:lineRule="auto"/>
              <w:ind w:left="153" w:hanging="153"/>
              <w:rPr>
                <w:rFonts w:ascii="Calibri" w:eastAsia="Calibri" w:hAnsi="Calibri" w:cs="Calibri"/>
                <w:sz w:val="20"/>
                <w:szCs w:val="20"/>
                <w:rtl/>
              </w:rPr>
            </w:pPr>
            <w:r>
              <w:rPr>
                <w:rFonts w:ascii="Calibri" w:eastAsia="Calibri" w:hAnsi="Calibri" w:cs="Calibri"/>
                <w:b/>
                <w:sz w:val="20"/>
                <w:rtl/>
              </w:rPr>
              <w:t>المعلومات والاتصالات الخارجية</w:t>
            </w:r>
          </w:p>
          <w:p w14:paraId="7725889E" w14:textId="77777777" w:rsidR="00241522" w:rsidRDefault="00241522">
            <w:pPr>
              <w:bidi/>
              <w:spacing w:after="0" w:line="240" w:lineRule="auto"/>
              <w:ind w:left="153" w:hanging="153"/>
              <w:rPr>
                <w:rFonts w:ascii="Calibri" w:eastAsia="Calibri" w:hAnsi="Calibri" w:cs="Calibri"/>
                <w:rtl/>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5F71B24" w14:textId="77777777" w:rsidR="00241522" w:rsidRDefault="00673773">
            <w:pPr>
              <w:bidi/>
              <w:spacing w:after="0"/>
              <w:rPr>
                <w:rFonts w:ascii="Calibri" w:eastAsia="Calibri" w:hAnsi="Calibri" w:cs="Calibri"/>
                <w:rtl/>
              </w:rPr>
            </w:pPr>
            <w:r>
              <w:rPr>
                <w:rFonts w:ascii="Calibri" w:eastAsia="Calibri" w:hAnsi="Calibri" w:cs="Calibri"/>
                <w:i/>
                <w:color w:val="FF0000"/>
                <w:sz w:val="20"/>
                <w:rtl/>
              </w:rPr>
              <w:t>تعطل خط الاتصال؛ يتضاعف بسبب زيادة كبيرة في اهتمام وسائل الإعلام</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3D93D20" w14:textId="77777777" w:rsidR="00241522" w:rsidRDefault="00673773">
            <w:pPr>
              <w:bidi/>
              <w:spacing w:after="0"/>
              <w:rPr>
                <w:rFonts w:ascii="Calibri" w:eastAsia="Calibri" w:hAnsi="Calibri" w:cs="Calibri"/>
                <w:rtl/>
              </w:rPr>
            </w:pPr>
            <w:r>
              <w:rPr>
                <w:rFonts w:ascii="Calibri" w:eastAsia="Calibri" w:hAnsi="Calibri" w:cs="Calibri"/>
                <w:i/>
                <w:color w:val="FF0000"/>
                <w:sz w:val="20"/>
                <w:rtl/>
              </w:rPr>
              <w:t>لا وقت مستقطع مقبول</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00AB0A4" w14:textId="77777777" w:rsidR="00241522" w:rsidRDefault="00673773">
            <w:pPr>
              <w:bidi/>
              <w:spacing w:after="0"/>
              <w:rPr>
                <w:rFonts w:ascii="Calibri" w:eastAsia="Calibri" w:hAnsi="Calibri" w:cs="Calibri"/>
                <w:rtl/>
              </w:rPr>
            </w:pPr>
            <w:r>
              <w:rPr>
                <w:rFonts w:ascii="Calibri" w:eastAsia="Calibri" w:hAnsi="Calibri" w:cs="Calibri"/>
                <w:i/>
                <w:color w:val="FF0000"/>
                <w:sz w:val="20"/>
                <w:rtl/>
              </w:rPr>
              <w:t>تتم المحافظة على اتصالات وسائل الإعلام الخارجية وزيادتها حسب الحاجة من خلال أتمتة الجمعية الوطنية وتنفيذ إجراءات التشغيل الموحدة لاستعادة الاتصالات في حالات الكوارث.</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5277060" w14:textId="77777777" w:rsidR="00241522" w:rsidRDefault="00241522">
            <w:pPr>
              <w:bidi/>
              <w:spacing w:after="0"/>
              <w:rPr>
                <w:rFonts w:ascii="Calibri" w:eastAsia="Calibri" w:hAnsi="Calibri" w:cs="Calibri"/>
                <w:rtl/>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50EE2D3" w14:textId="77777777" w:rsidR="00241522" w:rsidRDefault="00241522">
            <w:pPr>
              <w:bidi/>
              <w:spacing w:after="0"/>
              <w:rPr>
                <w:rFonts w:ascii="Calibri" w:eastAsia="Calibri" w:hAnsi="Calibri" w:cs="Calibri"/>
                <w:rtl/>
              </w:rPr>
            </w:pPr>
          </w:p>
        </w:tc>
      </w:tr>
      <w:tr w:rsidR="00241522" w14:paraId="15381D52"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689E9FD" w14:textId="77777777" w:rsidR="00241522" w:rsidRDefault="00673773">
            <w:pPr>
              <w:bidi/>
              <w:spacing w:after="0" w:line="240" w:lineRule="auto"/>
              <w:ind w:left="153" w:hanging="153"/>
              <w:rPr>
                <w:rFonts w:ascii="Calibri" w:eastAsia="Calibri" w:hAnsi="Calibri" w:cs="Calibri"/>
                <w:b/>
                <w:bCs/>
                <w:sz w:val="20"/>
                <w:szCs w:val="20"/>
                <w:rtl/>
              </w:rPr>
            </w:pPr>
            <w:r>
              <w:rPr>
                <w:rFonts w:ascii="Calibri" w:eastAsia="Calibri" w:hAnsi="Calibri" w:cs="Calibri"/>
                <w:b/>
                <w:sz w:val="20"/>
                <w:rtl/>
              </w:rPr>
              <w:t xml:space="preserve">إدارة المعدات واللوازم المكتبية </w:t>
            </w:r>
          </w:p>
          <w:p w14:paraId="33E27869" w14:textId="77777777" w:rsidR="00241522" w:rsidRDefault="00241522">
            <w:pPr>
              <w:bidi/>
              <w:spacing w:after="0" w:line="240" w:lineRule="auto"/>
              <w:ind w:left="153" w:hanging="153"/>
              <w:rPr>
                <w:rFonts w:ascii="Calibri" w:eastAsia="Calibri" w:hAnsi="Calibri" w:cs="Calibri"/>
                <w:rtl/>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2FCC1BA" w14:textId="7E4FD0A2" w:rsidR="00241522" w:rsidRDefault="00673773">
            <w:pPr>
              <w:bidi/>
              <w:spacing w:after="0"/>
              <w:rPr>
                <w:rFonts w:ascii="Calibri" w:eastAsia="Calibri" w:hAnsi="Calibri" w:cs="Calibri"/>
                <w:i/>
                <w:iCs/>
                <w:color w:val="FF0000"/>
                <w:sz w:val="20"/>
                <w:szCs w:val="20"/>
                <w:rtl/>
              </w:rPr>
            </w:pPr>
            <w:r>
              <w:rPr>
                <w:rFonts w:ascii="Calibri" w:eastAsia="Calibri" w:hAnsi="Calibri" w:cs="Calibri"/>
                <w:i/>
                <w:color w:val="FF0000"/>
                <w:sz w:val="20"/>
                <w:rtl/>
              </w:rPr>
              <w:t xml:space="preserve">الإمدادات والمعدات اللازمة للبعثة ليست متاحة عند الحاجة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5A0E791" w14:textId="77777777" w:rsidR="00241522" w:rsidRDefault="00673773">
            <w:pPr>
              <w:bidi/>
              <w:spacing w:after="0"/>
              <w:rPr>
                <w:rFonts w:ascii="Calibri" w:eastAsia="Calibri" w:hAnsi="Calibri" w:cs="Calibri"/>
                <w:rtl/>
              </w:rPr>
            </w:pPr>
            <w:r>
              <w:rPr>
                <w:rFonts w:ascii="Calibri" w:eastAsia="Calibri" w:hAnsi="Calibri" w:cs="Calibri"/>
                <w:i/>
                <w:color w:val="FF0000"/>
                <w:sz w:val="20"/>
                <w:rtl/>
              </w:rPr>
              <w:t>لا وقت مستقطع مقبول</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4AEAAD0" w14:textId="7F476109" w:rsidR="00241522" w:rsidRDefault="00673773">
            <w:pPr>
              <w:bidi/>
              <w:spacing w:after="0"/>
              <w:rPr>
                <w:rFonts w:ascii="Calibri" w:eastAsia="Calibri" w:hAnsi="Calibri" w:cs="Calibri"/>
                <w:rtl/>
              </w:rPr>
            </w:pPr>
            <w:r>
              <w:rPr>
                <w:rFonts w:ascii="Calibri" w:eastAsia="Calibri" w:hAnsi="Calibri" w:cs="Calibri"/>
                <w:i/>
                <w:color w:val="FF0000"/>
                <w:sz w:val="20"/>
                <w:rtl/>
              </w:rPr>
              <w:t>يتم تنظيف مرافق العمل وتعقيمها يوميًا ؛ ويجري الاحتفاظ بقوائم جرد الموارد المكتبية</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BDBB9FE" w14:textId="77777777" w:rsidR="00241522" w:rsidRDefault="00241522">
            <w:pPr>
              <w:bidi/>
              <w:spacing w:after="0"/>
              <w:rPr>
                <w:rFonts w:ascii="Calibri" w:eastAsia="Calibri" w:hAnsi="Calibri" w:cs="Calibri"/>
                <w:rtl/>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77B033E" w14:textId="77777777" w:rsidR="00241522" w:rsidRDefault="00241522">
            <w:pPr>
              <w:bidi/>
              <w:spacing w:after="0"/>
              <w:rPr>
                <w:rFonts w:ascii="Calibri" w:eastAsia="Calibri" w:hAnsi="Calibri" w:cs="Calibri"/>
                <w:rtl/>
              </w:rPr>
            </w:pPr>
          </w:p>
        </w:tc>
      </w:tr>
      <w:tr w:rsidR="00241522" w14:paraId="385D8DB7" w14:textId="77777777">
        <w:trPr>
          <w:trHeight w:val="1"/>
        </w:trPr>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4C98452" w14:textId="77777777" w:rsidR="00241522" w:rsidRDefault="00673773">
            <w:pPr>
              <w:bidi/>
              <w:spacing w:after="0" w:line="240" w:lineRule="auto"/>
              <w:ind w:left="153" w:hanging="153"/>
              <w:rPr>
                <w:rFonts w:ascii="Calibri" w:eastAsia="Calibri" w:hAnsi="Calibri" w:cs="Calibri"/>
                <w:b/>
                <w:bCs/>
                <w:sz w:val="20"/>
                <w:szCs w:val="20"/>
                <w:rtl/>
              </w:rPr>
            </w:pPr>
            <w:r>
              <w:rPr>
                <w:rFonts w:ascii="Calibri" w:eastAsia="Calibri" w:hAnsi="Calibri" w:cs="Calibri"/>
                <w:b/>
                <w:sz w:val="20"/>
                <w:rtl/>
              </w:rPr>
              <w:t>إدارة السجلات الحيوية.</w:t>
            </w:r>
          </w:p>
          <w:p w14:paraId="61E5F3BC" w14:textId="77777777" w:rsidR="00241522" w:rsidRDefault="00241522">
            <w:pPr>
              <w:bidi/>
              <w:spacing w:after="0" w:line="240" w:lineRule="auto"/>
              <w:ind w:left="153" w:hanging="153"/>
              <w:rPr>
                <w:rFonts w:ascii="Calibri" w:eastAsia="Calibri" w:hAnsi="Calibri" w:cs="Calibri"/>
                <w:rtl/>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DC46B1B" w14:textId="75C1D81B" w:rsidR="00241522" w:rsidRDefault="00673773">
            <w:pPr>
              <w:bidi/>
              <w:spacing w:after="0"/>
              <w:rPr>
                <w:rFonts w:ascii="Calibri" w:eastAsia="Calibri" w:hAnsi="Calibri" w:cs="Calibri"/>
                <w:rtl/>
              </w:rPr>
            </w:pPr>
            <w:r>
              <w:rPr>
                <w:rFonts w:ascii="Calibri" w:eastAsia="Calibri" w:hAnsi="Calibri" w:cs="Calibri"/>
                <w:i/>
                <w:color w:val="FF0000"/>
                <w:sz w:val="20"/>
                <w:rtl/>
              </w:rPr>
              <w:t>تنشأ المسؤوليات المالية والقانونية خلال استجابة الجمعية الوطنية مما تسبب في تشتيت الانتباه والموارد</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34DD5A9" w14:textId="77777777" w:rsidR="00241522" w:rsidRDefault="00673773">
            <w:pPr>
              <w:bidi/>
              <w:spacing w:after="0"/>
              <w:rPr>
                <w:rFonts w:ascii="Calibri" w:eastAsia="Calibri" w:hAnsi="Calibri" w:cs="Calibri"/>
                <w:rtl/>
              </w:rPr>
            </w:pPr>
            <w:r>
              <w:rPr>
                <w:rFonts w:ascii="Calibri" w:eastAsia="Calibri" w:hAnsi="Calibri" w:cs="Calibri"/>
                <w:i/>
                <w:color w:val="FF0000"/>
                <w:sz w:val="20"/>
                <w:rtl/>
              </w:rPr>
              <w:t>لا وقت مستقطع مقبول</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1D0F7DF" w14:textId="179CDD46" w:rsidR="00241522" w:rsidRDefault="00673773">
            <w:pPr>
              <w:bidi/>
              <w:spacing w:after="0"/>
              <w:rPr>
                <w:rFonts w:ascii="Calibri" w:eastAsia="Calibri" w:hAnsi="Calibri" w:cs="Calibri"/>
                <w:rtl/>
              </w:rPr>
            </w:pPr>
            <w:r>
              <w:rPr>
                <w:rFonts w:ascii="Calibri" w:eastAsia="Calibri" w:hAnsi="Calibri" w:cs="Calibri"/>
                <w:i/>
                <w:color w:val="FF0000"/>
                <w:sz w:val="20"/>
                <w:rtl/>
              </w:rPr>
              <w:t>يتم تخزين السجلات الحيوية بأمان ويتم نسخ الملفات تلقائيًا احتياطيًا من خلال عقود وترتيبات ما قبل الحادث</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8C21547" w14:textId="77777777" w:rsidR="00241522" w:rsidRDefault="00241522">
            <w:pPr>
              <w:bidi/>
              <w:spacing w:after="0"/>
              <w:rPr>
                <w:rFonts w:ascii="Calibri" w:eastAsia="Calibri" w:hAnsi="Calibri" w:cs="Calibri"/>
                <w:rtl/>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8B73AF4" w14:textId="77777777" w:rsidR="00241522" w:rsidRDefault="00241522">
            <w:pPr>
              <w:bidi/>
              <w:spacing w:after="0"/>
              <w:rPr>
                <w:rFonts w:ascii="Calibri" w:eastAsia="Calibri" w:hAnsi="Calibri" w:cs="Calibri"/>
                <w:rtl/>
              </w:rPr>
            </w:pPr>
          </w:p>
        </w:tc>
      </w:tr>
    </w:tbl>
    <w:p w14:paraId="201E658F" w14:textId="6AB2B6AD" w:rsidR="00241522" w:rsidRDefault="00241522">
      <w:pPr>
        <w:bidi/>
        <w:spacing w:after="0"/>
        <w:rPr>
          <w:rFonts w:ascii="Calibri" w:eastAsia="Calibri" w:hAnsi="Calibri" w:cs="Calibri"/>
          <w:b/>
          <w:bCs/>
          <w:rtl/>
        </w:rPr>
      </w:pPr>
    </w:p>
    <w:p w14:paraId="6516EB21" w14:textId="77777777" w:rsidR="00241522" w:rsidRDefault="00241522">
      <w:pPr>
        <w:bidi/>
        <w:spacing w:after="0"/>
        <w:rPr>
          <w:rFonts w:ascii="Calibri" w:eastAsia="Calibri" w:hAnsi="Calibri" w:cs="Calibri"/>
          <w:b/>
          <w:bCs/>
          <w:rtl/>
        </w:rPr>
      </w:pPr>
    </w:p>
    <w:p w14:paraId="39E32837" w14:textId="77777777" w:rsidR="00241522" w:rsidRDefault="00241522">
      <w:pPr>
        <w:bidi/>
        <w:rPr>
          <w:rFonts w:eastAsia="Calibri Light" w:cs="Arial"/>
          <w:rtl/>
        </w:rPr>
        <w:sectPr w:rsidR="00241522" w:rsidSect="003311E5">
          <w:pgSz w:w="15840" w:h="12240" w:orient="landscape"/>
          <w:pgMar w:top="1440" w:right="1440" w:bottom="1440" w:left="1440" w:header="720" w:footer="720" w:gutter="0"/>
          <w:cols w:space="720"/>
          <w:docGrid w:linePitch="360"/>
        </w:sectPr>
      </w:pPr>
    </w:p>
    <w:p w14:paraId="7DE1C58B" w14:textId="77777777" w:rsidR="00241522" w:rsidRDefault="00673773">
      <w:pPr>
        <w:pStyle w:val="Heading3"/>
        <w:bidi/>
        <w:rPr>
          <w:rFonts w:eastAsia="Calibri Light" w:cs="Times New Roman"/>
          <w:rtl/>
        </w:rPr>
      </w:pPr>
      <w:bookmarkStart w:id="12" w:name="_Toc49783385"/>
      <w:r>
        <w:rPr>
          <w:rFonts w:eastAsia="Calibri Light"/>
          <w:rtl/>
        </w:rPr>
        <w:lastRenderedPageBreak/>
        <w:t>الخطوة 5: تعيين الموظفين الرئيسيين لاستمرارية الأعمال</w:t>
      </w:r>
      <w:bookmarkEnd w:id="12"/>
    </w:p>
    <w:p w14:paraId="532D0B56" w14:textId="64816683" w:rsidR="00241522" w:rsidRDefault="00241522">
      <w:pPr>
        <w:bidi/>
        <w:spacing w:after="0"/>
        <w:jc w:val="both"/>
        <w:rPr>
          <w:rFonts w:ascii="Calibri" w:eastAsia="Calibri" w:hAnsi="Calibri" w:cs="Calibri"/>
          <w:rtl/>
        </w:rPr>
      </w:pPr>
    </w:p>
    <w:p w14:paraId="180B5A46" w14:textId="77777777" w:rsidR="00241522" w:rsidRDefault="00673773">
      <w:pPr>
        <w:bidi/>
        <w:spacing w:after="0"/>
        <w:jc w:val="both"/>
        <w:rPr>
          <w:rFonts w:ascii="Calibri" w:eastAsia="Calibri" w:hAnsi="Calibri" w:cs="Calibri"/>
          <w:rtl/>
        </w:rPr>
      </w:pPr>
      <w:r>
        <w:rPr>
          <w:rFonts w:ascii="Calibri" w:eastAsia="Calibri" w:hAnsi="Calibri" w:cs="Calibri"/>
          <w:rtl/>
        </w:rPr>
        <w:t>بمجرد أن يتطلب الوضع تفعيل إجراءات استمرارية العمل، يتم تعبئة الفرق التالية:</w:t>
      </w:r>
    </w:p>
    <w:p w14:paraId="4B8236AD" w14:textId="77777777" w:rsidR="00241522" w:rsidRDefault="00241522">
      <w:pPr>
        <w:bidi/>
        <w:spacing w:after="0"/>
        <w:jc w:val="both"/>
        <w:rPr>
          <w:rFonts w:ascii="Calibri" w:eastAsia="Calibri" w:hAnsi="Calibri" w:cs="Calibri"/>
          <w:rtl/>
        </w:rPr>
      </w:pPr>
    </w:p>
    <w:p w14:paraId="0A4E7011" w14:textId="0565A546" w:rsidR="00241522" w:rsidRDefault="00673773">
      <w:pPr>
        <w:bidi/>
        <w:spacing w:after="0"/>
        <w:jc w:val="both"/>
        <w:rPr>
          <w:rFonts w:ascii="Calibri" w:eastAsia="Calibri" w:hAnsi="Calibri" w:cs="Calibri"/>
          <w:rtl/>
        </w:rPr>
      </w:pPr>
      <w:r>
        <w:rPr>
          <w:rFonts w:ascii="Calibri" w:eastAsia="Calibri" w:hAnsi="Calibri" w:cs="Calibri"/>
          <w:b/>
          <w:u w:val="single"/>
          <w:rtl/>
        </w:rPr>
        <w:t>فريق إدارة الاستجابة الحرجة عبارة</w:t>
      </w:r>
      <w:r>
        <w:rPr>
          <w:rFonts w:ascii="Calibri" w:eastAsia="Calibri" w:hAnsi="Calibri" w:cs="Calibri"/>
          <w:rtl/>
        </w:rPr>
        <w:t xml:space="preserve"> عن</w:t>
      </w:r>
      <w:r>
        <w:rPr>
          <w:rFonts w:ascii="Calibri" w:eastAsia="Calibri" w:hAnsi="Calibri" w:cs="Calibri"/>
          <w:i/>
          <w:iCs/>
          <w:rtl/>
        </w:rPr>
        <w:t xml:space="preserve"> هيئة لصنع القرار</w:t>
      </w:r>
      <w:r>
        <w:rPr>
          <w:rFonts w:ascii="Calibri" w:eastAsia="Calibri" w:hAnsi="Calibri" w:cs="Calibri"/>
          <w:rtl/>
        </w:rPr>
        <w:t xml:space="preserve"> تتألف من وظائف تمثيلية رئيسية للجمعيات الوطنية مثل خدمات الكوارث، والموارد البشرية، واللوجستيات، والصحة، والتنمية المؤسساتية والتطوع، و مرافق تكنولوجيا المعلومات، والأمن، القانون، والعلاقات بين الاتصالات/ ووسائط الإعلام، والعمليات والتخزين، وغير ذلك من مه</w:t>
      </w:r>
      <w:r>
        <w:rPr>
          <w:rFonts w:ascii="Calibri" w:eastAsia="Calibri" w:hAnsi="Calibri" w:cs="Calibri"/>
          <w:rtl/>
        </w:rPr>
        <w:t>ام الدعم الحيوية للأعمال. يتم تعيين أعضاء الفريق من قبل الإدارة العليا، بالتشاور مع وبناء على توصيات من الإدارات الفردية ورؤساء الوحدات. هناك أشخاص بدلاء/احتياطيين معيّنين لجميع أعضاء فريق إدارة الاستجابة الحرجة (في حالة مرضهم أو تعذر الوصول إليهم) ويمكن إ</w:t>
      </w:r>
      <w:r>
        <w:rPr>
          <w:rFonts w:ascii="Calibri" w:eastAsia="Calibri" w:hAnsi="Calibri" w:cs="Calibri"/>
          <w:rtl/>
        </w:rPr>
        <w:t xml:space="preserve">عارة أفراد آخرين لمهام تخطيط أو تنفيذ محددة. </w:t>
      </w:r>
    </w:p>
    <w:p w14:paraId="53A654B7" w14:textId="77777777" w:rsidR="00241522" w:rsidRDefault="00241522">
      <w:pPr>
        <w:bidi/>
        <w:spacing w:after="0" w:line="242" w:lineRule="auto"/>
        <w:ind w:right="75"/>
        <w:jc w:val="both"/>
        <w:rPr>
          <w:rFonts w:ascii="Calibri" w:eastAsia="Calibri" w:hAnsi="Calibri" w:cs="Calibri"/>
          <w:rtl/>
        </w:rPr>
      </w:pPr>
    </w:p>
    <w:p w14:paraId="18E59B86" w14:textId="2877148A" w:rsidR="00241522" w:rsidRDefault="00673773">
      <w:pPr>
        <w:bidi/>
        <w:spacing w:after="0" w:line="242" w:lineRule="auto"/>
        <w:ind w:right="75"/>
        <w:jc w:val="both"/>
        <w:rPr>
          <w:rFonts w:ascii="Calibri" w:eastAsia="Calibri" w:hAnsi="Calibri" w:cs="Calibri"/>
          <w:rtl/>
        </w:rPr>
      </w:pPr>
      <w:r>
        <w:rPr>
          <w:rFonts w:ascii="Calibri" w:eastAsia="Calibri" w:hAnsi="Calibri" w:cs="Calibri"/>
          <w:b/>
          <w:u w:val="single"/>
          <w:rtl/>
        </w:rPr>
        <w:t xml:space="preserve">كوظفو الحالات الحرجة </w:t>
      </w:r>
      <w:r>
        <w:rPr>
          <w:rFonts w:ascii="Calibri" w:eastAsia="Calibri" w:hAnsi="Calibri" w:cs="Calibri"/>
          <w:rtl/>
        </w:rPr>
        <w:t xml:space="preserve"> هم</w:t>
      </w:r>
      <w:r>
        <w:rPr>
          <w:rFonts w:ascii="Calibri" w:eastAsia="Calibri" w:hAnsi="Calibri" w:cs="Calibri"/>
          <w:i/>
          <w:iCs/>
          <w:rtl/>
        </w:rPr>
        <w:t xml:space="preserve"> الأفراد الذين تم تحديدهم على أنهم مسؤولون عن تنفيذ مهمة أو أكثر من المهام الحرجة </w:t>
      </w:r>
      <w:r>
        <w:rPr>
          <w:rFonts w:ascii="Calibri" w:eastAsia="Calibri" w:hAnsi="Calibri" w:cs="Calibri"/>
          <w:rtl/>
        </w:rPr>
        <w:t>معرّفون ضمن المهام التنظيمية للجمعية الوطنية. من المتوقع أن يعملوا طوال فترة الاستجابة. من المتوقع أن ي</w:t>
      </w:r>
      <w:r>
        <w:rPr>
          <w:rFonts w:ascii="Calibri" w:eastAsia="Calibri" w:hAnsi="Calibri" w:cs="Calibri"/>
          <w:rtl/>
        </w:rPr>
        <w:t xml:space="preserve">أتي موظفو الحوادث الحرجة إلى المكتب، ولكن قد يصبح من الضروري العمل من المنزل (على سبيل المثال لأسباب صحية أثناء تفشي الأمراض) </w:t>
      </w:r>
      <w:r>
        <w:rPr>
          <w:rFonts w:ascii="Calibri" w:eastAsia="Calibri" w:hAnsi="Calibri" w:cs="Calibri"/>
          <w:i/>
          <w:rtl/>
        </w:rPr>
        <w:t>.</w:t>
      </w:r>
      <w:r>
        <w:rPr>
          <w:rFonts w:ascii="Calibri" w:eastAsia="Calibri" w:hAnsi="Calibri" w:cs="Calibri"/>
          <w:rtl/>
        </w:rPr>
        <w:t>يشمل موظفو الحوادث الحرجة الشخص المسؤول عن دفع الرواتب، والشخص المسؤول عن ضمان الوصول إلى مساحات السوّاقات المشتركة للجمعية الوطن</w:t>
      </w:r>
      <w:r>
        <w:rPr>
          <w:rFonts w:ascii="Calibri" w:eastAsia="Calibri" w:hAnsi="Calibri" w:cs="Calibri"/>
          <w:rtl/>
        </w:rPr>
        <w:t xml:space="preserve">ية دائمًا، والأشخاص الذين يحتاجون إلى التوقيع للموافقة على جميع قرارات المنظمة، وما إلى ذلك. </w:t>
      </w:r>
    </w:p>
    <w:p w14:paraId="0A8BF23F" w14:textId="77777777" w:rsidR="00241522" w:rsidRDefault="00673773">
      <w:pPr>
        <w:bidi/>
        <w:spacing w:after="0" w:line="242" w:lineRule="auto"/>
        <w:ind w:right="75"/>
        <w:jc w:val="both"/>
        <w:rPr>
          <w:rFonts w:ascii="Calibri" w:eastAsia="Calibri" w:hAnsi="Calibri" w:cs="Calibri"/>
          <w:rtl/>
        </w:rPr>
      </w:pPr>
      <w:r>
        <w:rPr>
          <w:rFonts w:ascii="Calibri" w:eastAsia="Calibri" w:hAnsi="Calibri" w:cs="Calibri"/>
          <w:rtl/>
        </w:rPr>
        <w:t>يتم تعيين موظفي الحوادث الحرجة الاحتياطين (BCIS) كأفراد معينين ليحلوا محل عضو بفريق الحالات الحرجة إن كان مريضًا أو غير متوفرّ. يجب أن يكون موظفي الحوادث الحرجة ا</w:t>
      </w:r>
      <w:r>
        <w:rPr>
          <w:rFonts w:ascii="Calibri" w:eastAsia="Calibri" w:hAnsi="Calibri" w:cs="Calibri"/>
          <w:rtl/>
        </w:rPr>
        <w:t>لاحتياطين على اتصال مع نظرائهم من موظفي الحوادث الحرجة للحفاظ على معرفة عمل تفصيلية بملفاتهم وقضاياهم وأن يكونوا قادرين على تغطية مكانهم عند الحاجة. في حالة مرض أو عدم تواجد موظفي الحوادث الحرجة الاحتياطين عندما يكونون في المنزل، عليهم إبلاغ مديرهم على الف</w:t>
      </w:r>
      <w:r>
        <w:rPr>
          <w:rFonts w:ascii="Calibri" w:eastAsia="Calibri" w:hAnsi="Calibri" w:cs="Calibri"/>
          <w:rtl/>
        </w:rPr>
        <w:t xml:space="preserve">ور. </w:t>
      </w:r>
    </w:p>
    <w:p w14:paraId="7B539922" w14:textId="77777777" w:rsidR="00241522" w:rsidRDefault="00241522">
      <w:pPr>
        <w:bidi/>
        <w:spacing w:after="0"/>
        <w:rPr>
          <w:rFonts w:ascii="Calibri" w:eastAsia="Calibri" w:hAnsi="Calibri" w:cs="Calibri"/>
          <w:b/>
          <w:bCs/>
          <w:rtl/>
        </w:rPr>
      </w:pPr>
    </w:p>
    <w:p w14:paraId="5BB12CAA" w14:textId="77777777" w:rsidR="00241522" w:rsidRDefault="00673773">
      <w:pPr>
        <w:bidi/>
        <w:rPr>
          <w:rFonts w:asciiTheme="majorHAnsi" w:eastAsia="Calibri" w:hAnsiTheme="majorHAnsi" w:cs="Times New Roman"/>
          <w:i/>
          <w:iCs/>
          <w:color w:val="2E74B5" w:themeColor="accent1" w:themeShade="BF"/>
          <w:rtl/>
        </w:rPr>
      </w:pPr>
      <w:r>
        <w:rPr>
          <w:rFonts w:eastAsia="Calibri" w:cs="Arial"/>
          <w:rtl/>
        </w:rPr>
        <w:br w:type="page"/>
      </w:r>
    </w:p>
    <w:p w14:paraId="4657C86C" w14:textId="23CF1DA6" w:rsidR="00241522" w:rsidRDefault="00673773">
      <w:pPr>
        <w:pStyle w:val="Heading4"/>
        <w:bidi/>
        <w:rPr>
          <w:rFonts w:eastAsia="Calibri" w:cs="Times New Roman"/>
          <w:rtl/>
        </w:rPr>
      </w:pPr>
      <w:r>
        <w:rPr>
          <w:rFonts w:eastAsia="Calibri"/>
          <w:rtl/>
        </w:rPr>
        <w:lastRenderedPageBreak/>
        <w:t>الجدول 8: أعضاء فريق إدارة الاستجابة الحرجة (CRMT)</w:t>
      </w:r>
      <w:r>
        <w:rPr>
          <w:rStyle w:val="FootnoteReference"/>
          <w:rFonts w:eastAsia="Calibri"/>
        </w:rPr>
        <w:footnoteReference w:id="6"/>
      </w:r>
    </w:p>
    <w:tbl>
      <w:tblPr>
        <w:bidiVisual/>
        <w:tblW w:w="8977" w:type="dxa"/>
        <w:tblCellMar>
          <w:left w:w="10" w:type="dxa"/>
          <w:right w:w="10" w:type="dxa"/>
        </w:tblCellMar>
        <w:tblLook w:val="04A0" w:firstRow="1" w:lastRow="0" w:firstColumn="1" w:lastColumn="0" w:noHBand="0" w:noVBand="1"/>
      </w:tblPr>
      <w:tblGrid>
        <w:gridCol w:w="3667"/>
        <w:gridCol w:w="2610"/>
        <w:gridCol w:w="2700"/>
      </w:tblGrid>
      <w:tr w:rsidR="00241522" w14:paraId="5F77E088"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8268430" w14:textId="77777777" w:rsidR="00241522" w:rsidRDefault="00673773">
            <w:pPr>
              <w:bidi/>
              <w:spacing w:after="0" w:line="240" w:lineRule="auto"/>
              <w:jc w:val="both"/>
              <w:rPr>
                <w:rFonts w:ascii="Calibri" w:eastAsia="Calibri" w:hAnsi="Calibri" w:cs="Calibri"/>
                <w:sz w:val="20"/>
                <w:szCs w:val="20"/>
                <w:rtl/>
              </w:rPr>
            </w:pPr>
            <w:r>
              <w:rPr>
                <w:rFonts w:ascii="Calibri" w:eastAsia="Calibri" w:hAnsi="Calibri" w:cs="Calibri"/>
                <w:sz w:val="20"/>
                <w:rtl/>
              </w:rPr>
              <w:t>مثّلَ القسم</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8AA1BAC" w14:textId="214856AF" w:rsidR="00241522" w:rsidRDefault="00673773">
            <w:pPr>
              <w:bidi/>
              <w:spacing w:after="0" w:line="240" w:lineRule="auto"/>
              <w:jc w:val="both"/>
              <w:rPr>
                <w:rFonts w:ascii="Calibri" w:eastAsia="Calibri" w:hAnsi="Calibri" w:cs="Calibri"/>
                <w:sz w:val="20"/>
                <w:szCs w:val="20"/>
                <w:rtl/>
              </w:rPr>
            </w:pPr>
            <w:r>
              <w:rPr>
                <w:rFonts w:ascii="Calibri" w:eastAsia="Calibri" w:hAnsi="Calibri" w:cs="Calibri"/>
                <w:sz w:val="20"/>
                <w:rtl/>
              </w:rPr>
              <w:t>أسماء ومناصب الموظفين المهمين</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E6E6CD5" w14:textId="73B8973C" w:rsidR="00241522" w:rsidRDefault="00673773">
            <w:pPr>
              <w:bidi/>
              <w:spacing w:after="0" w:line="240" w:lineRule="auto"/>
              <w:jc w:val="both"/>
              <w:rPr>
                <w:rFonts w:ascii="Calibri" w:eastAsia="Calibri" w:hAnsi="Calibri" w:cs="Calibri"/>
                <w:sz w:val="20"/>
                <w:szCs w:val="20"/>
                <w:rtl/>
              </w:rPr>
            </w:pPr>
            <w:r>
              <w:rPr>
                <w:rFonts w:ascii="Calibri" w:eastAsia="Calibri" w:hAnsi="Calibri" w:cs="Calibri"/>
                <w:sz w:val="20"/>
                <w:rtl/>
              </w:rPr>
              <w:t>أسماء ومناصب الأشخاص الاحتياطيين</w:t>
            </w:r>
          </w:p>
        </w:tc>
      </w:tr>
      <w:tr w:rsidR="00241522" w14:paraId="1AB47886"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6661876" w14:textId="6107E9B7" w:rsidR="00241522" w:rsidRDefault="00673773">
            <w:pPr>
              <w:bidi/>
              <w:spacing w:after="0" w:line="240" w:lineRule="auto"/>
              <w:rPr>
                <w:rFonts w:ascii="Calibri" w:eastAsia="Calibri" w:hAnsi="Calibri" w:cs="Calibri"/>
                <w:sz w:val="20"/>
                <w:szCs w:val="20"/>
                <w:rtl/>
              </w:rPr>
            </w:pPr>
            <w:r>
              <w:rPr>
                <w:rFonts w:ascii="Calibri" w:eastAsia="Calibri" w:hAnsi="Calibri" w:cs="Calibri"/>
                <w:i/>
                <w:color w:val="FF0000"/>
                <w:sz w:val="20"/>
                <w:rtl/>
              </w:rPr>
              <w:t>إضافة أو تعديل أو حذف الوظائف الحساسة / الخدمات الأساسية المقترحة كما تراه مناسبًا في السياق المؤسساتي الحالي.</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5C54F77" w14:textId="34E709FC" w:rsidR="00241522" w:rsidRDefault="00673773">
            <w:pPr>
              <w:bidi/>
              <w:spacing w:after="0" w:line="240" w:lineRule="auto"/>
              <w:rPr>
                <w:rFonts w:ascii="Calibri" w:eastAsia="Calibri" w:hAnsi="Calibri" w:cs="Calibri"/>
                <w:sz w:val="20"/>
                <w:szCs w:val="20"/>
                <w:rtl/>
              </w:rPr>
            </w:pPr>
            <w:r>
              <w:rPr>
                <w:rFonts w:ascii="Calibri" w:eastAsia="Calibri" w:hAnsi="Calibri" w:cs="Calibri"/>
                <w:i/>
                <w:color w:val="FF0000"/>
                <w:sz w:val="20"/>
                <w:rtl/>
              </w:rPr>
              <w:t>اعتمادًا على عدد وطبيعة المهام الحساسة المعنية يمكن تحديد أكثر من فرد واحد ضمن وظيفة</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D8677F3" w14:textId="77777777" w:rsidR="00241522" w:rsidRDefault="00241522">
            <w:pPr>
              <w:bidi/>
              <w:spacing w:after="0" w:line="240" w:lineRule="auto"/>
              <w:jc w:val="both"/>
              <w:rPr>
                <w:rFonts w:ascii="Calibri" w:eastAsia="Calibri" w:hAnsi="Calibri" w:cs="Calibri"/>
                <w:sz w:val="20"/>
                <w:szCs w:val="20"/>
                <w:rtl/>
              </w:rPr>
            </w:pPr>
          </w:p>
        </w:tc>
      </w:tr>
      <w:tr w:rsidR="00241522" w14:paraId="0AE075AF" w14:textId="77777777">
        <w:trPr>
          <w:trHeight w:val="1"/>
        </w:trPr>
        <w:tc>
          <w:tcPr>
            <w:tcW w:w="366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14EDBCBE" w14:textId="4767B082" w:rsidR="00241522" w:rsidRDefault="00673773">
            <w:pPr>
              <w:bidi/>
              <w:spacing w:after="0" w:line="240" w:lineRule="auto"/>
              <w:jc w:val="both"/>
              <w:rPr>
                <w:rFonts w:ascii="Calibri" w:eastAsia="Calibri" w:hAnsi="Calibri" w:cs="Calibri"/>
                <w:i/>
                <w:iCs/>
                <w:color w:val="FF0000"/>
                <w:sz w:val="20"/>
                <w:szCs w:val="20"/>
                <w:rtl/>
              </w:rPr>
            </w:pPr>
            <w:r>
              <w:rPr>
                <w:rFonts w:ascii="Calibri" w:eastAsia="Calibri" w:hAnsi="Calibri" w:cs="Calibri"/>
                <w:i/>
                <w:iCs/>
                <w:color w:val="FF0000"/>
                <w:sz w:val="20"/>
                <w:rtl/>
              </w:rPr>
              <w:t>مكتب المحامي العام:</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F6E8EC0" w14:textId="58FD9D9A" w:rsidR="00241522" w:rsidRDefault="00241522">
            <w:pPr>
              <w:bidi/>
              <w:spacing w:after="0" w:line="240" w:lineRule="auto"/>
              <w:jc w:val="both"/>
              <w:rPr>
                <w:rFonts w:ascii="Calibri" w:eastAsia="Calibri" w:hAnsi="Calibri" w:cs="Calibri"/>
                <w:sz w:val="20"/>
                <w:szCs w:val="20"/>
                <w:rt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9B882FA" w14:textId="77777777" w:rsidR="00241522" w:rsidRDefault="00241522">
            <w:pPr>
              <w:bidi/>
              <w:spacing w:after="0" w:line="240" w:lineRule="auto"/>
              <w:jc w:val="both"/>
              <w:rPr>
                <w:rFonts w:ascii="Calibri" w:eastAsia="Calibri" w:hAnsi="Calibri" w:cs="Calibri"/>
                <w:sz w:val="20"/>
                <w:szCs w:val="20"/>
                <w:rtl/>
              </w:rPr>
            </w:pPr>
          </w:p>
        </w:tc>
      </w:tr>
      <w:tr w:rsidR="00241522" w14:paraId="1C43770A"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00F72EB" w14:textId="2F8071F4" w:rsidR="00241522" w:rsidRDefault="00673773">
            <w:pPr>
              <w:bidi/>
              <w:spacing w:after="0" w:line="240" w:lineRule="auto"/>
              <w:jc w:val="both"/>
              <w:rPr>
                <w:rFonts w:ascii="Calibri" w:eastAsia="Calibri" w:hAnsi="Calibri" w:cs="Calibri"/>
                <w:i/>
                <w:iCs/>
                <w:color w:val="FF0000"/>
                <w:sz w:val="20"/>
                <w:szCs w:val="20"/>
                <w:rtl/>
              </w:rPr>
            </w:pPr>
            <w:r>
              <w:rPr>
                <w:rFonts w:ascii="Calibri" w:eastAsia="Calibri" w:hAnsi="Calibri" w:cs="Calibri"/>
                <w:i/>
                <w:iCs/>
                <w:color w:val="FF0000"/>
                <w:sz w:val="20"/>
                <w:rtl/>
              </w:rPr>
              <w:t>المالية والمحاسبة:</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BB891FD" w14:textId="77777777" w:rsidR="00241522" w:rsidRDefault="00241522">
            <w:pPr>
              <w:bidi/>
              <w:spacing w:after="0" w:line="240" w:lineRule="auto"/>
              <w:jc w:val="both"/>
              <w:rPr>
                <w:rFonts w:ascii="Calibri" w:eastAsia="Calibri" w:hAnsi="Calibri" w:cs="Calibri"/>
                <w:sz w:val="20"/>
                <w:szCs w:val="20"/>
                <w:rt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B8BE708" w14:textId="77777777" w:rsidR="00241522" w:rsidRDefault="00241522">
            <w:pPr>
              <w:bidi/>
              <w:spacing w:after="0" w:line="240" w:lineRule="auto"/>
              <w:jc w:val="both"/>
              <w:rPr>
                <w:rFonts w:ascii="Calibri" w:eastAsia="Calibri" w:hAnsi="Calibri" w:cs="Calibri"/>
                <w:sz w:val="20"/>
                <w:szCs w:val="20"/>
                <w:rtl/>
              </w:rPr>
            </w:pPr>
          </w:p>
        </w:tc>
      </w:tr>
      <w:tr w:rsidR="00241522" w14:paraId="34A93A68"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33A79CC" w14:textId="3D9C17CF" w:rsidR="00241522" w:rsidRDefault="00673773">
            <w:pPr>
              <w:bidi/>
              <w:spacing w:after="0" w:line="240" w:lineRule="auto"/>
              <w:jc w:val="both"/>
              <w:rPr>
                <w:rFonts w:ascii="Calibri" w:eastAsia="Calibri" w:hAnsi="Calibri" w:cs="Calibri"/>
                <w:i/>
                <w:iCs/>
                <w:color w:val="FF0000"/>
                <w:sz w:val="20"/>
                <w:szCs w:val="20"/>
                <w:rtl/>
              </w:rPr>
            </w:pPr>
            <w:r>
              <w:rPr>
                <w:rFonts w:ascii="Calibri" w:eastAsia="Calibri" w:hAnsi="Calibri" w:cs="Calibri"/>
                <w:i/>
                <w:iCs/>
                <w:color w:val="FF0000"/>
                <w:sz w:val="20"/>
                <w:rtl/>
              </w:rPr>
              <w:t xml:space="preserve"> الموارد البشرية:</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5F65AB" w14:textId="77777777" w:rsidR="00241522" w:rsidRDefault="00241522">
            <w:pPr>
              <w:bidi/>
              <w:spacing w:after="0" w:line="240" w:lineRule="auto"/>
              <w:jc w:val="both"/>
              <w:rPr>
                <w:rFonts w:ascii="Calibri" w:eastAsia="Calibri" w:hAnsi="Calibri" w:cs="Calibri"/>
                <w:sz w:val="20"/>
                <w:szCs w:val="20"/>
                <w:rt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FEC21C6" w14:textId="77777777" w:rsidR="00241522" w:rsidRDefault="00241522">
            <w:pPr>
              <w:bidi/>
              <w:spacing w:after="0" w:line="240" w:lineRule="auto"/>
              <w:jc w:val="both"/>
              <w:rPr>
                <w:rFonts w:ascii="Calibri" w:eastAsia="Calibri" w:hAnsi="Calibri" w:cs="Calibri"/>
                <w:sz w:val="20"/>
                <w:szCs w:val="20"/>
                <w:rtl/>
              </w:rPr>
            </w:pPr>
          </w:p>
        </w:tc>
      </w:tr>
      <w:tr w:rsidR="00241522" w14:paraId="4FC85F0C"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B3280F2" w14:textId="40797C23" w:rsidR="00241522" w:rsidRDefault="00673773">
            <w:pPr>
              <w:bidi/>
              <w:spacing w:after="0" w:line="240" w:lineRule="auto"/>
              <w:jc w:val="both"/>
              <w:rPr>
                <w:rFonts w:ascii="Calibri" w:eastAsia="Calibri" w:hAnsi="Calibri" w:cs="Calibri"/>
                <w:i/>
                <w:iCs/>
                <w:color w:val="FF0000"/>
                <w:sz w:val="20"/>
                <w:szCs w:val="20"/>
                <w:rtl/>
              </w:rPr>
            </w:pPr>
            <w:r>
              <w:rPr>
                <w:rFonts w:ascii="Calibri" w:eastAsia="Calibri" w:hAnsi="Calibri" w:cs="Calibri"/>
                <w:i/>
                <w:iCs/>
                <w:color w:val="FF0000"/>
                <w:sz w:val="20"/>
                <w:rtl/>
              </w:rPr>
              <w:t>إدارة الاستجابة للكوارث:</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B89A399" w14:textId="77777777" w:rsidR="00241522" w:rsidRDefault="00241522">
            <w:pPr>
              <w:bidi/>
              <w:spacing w:after="0" w:line="240" w:lineRule="auto"/>
              <w:jc w:val="both"/>
              <w:rPr>
                <w:rFonts w:ascii="Calibri" w:eastAsia="Calibri" w:hAnsi="Calibri" w:cs="Calibri"/>
                <w:sz w:val="20"/>
                <w:szCs w:val="20"/>
                <w:rt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FCC29E2" w14:textId="77777777" w:rsidR="00241522" w:rsidRDefault="00241522">
            <w:pPr>
              <w:bidi/>
              <w:spacing w:after="0" w:line="240" w:lineRule="auto"/>
              <w:jc w:val="both"/>
              <w:rPr>
                <w:rFonts w:ascii="Calibri" w:eastAsia="Calibri" w:hAnsi="Calibri" w:cs="Calibri"/>
                <w:sz w:val="20"/>
                <w:szCs w:val="20"/>
                <w:rtl/>
              </w:rPr>
            </w:pPr>
          </w:p>
        </w:tc>
      </w:tr>
      <w:tr w:rsidR="00241522" w14:paraId="7C105079"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4F31F62" w14:textId="71FA06DD" w:rsidR="00241522" w:rsidRDefault="00673773">
            <w:pPr>
              <w:bidi/>
              <w:spacing w:after="0" w:line="240" w:lineRule="auto"/>
              <w:jc w:val="both"/>
              <w:rPr>
                <w:rFonts w:ascii="Calibri" w:eastAsia="Calibri" w:hAnsi="Calibri" w:cs="Calibri"/>
                <w:i/>
                <w:iCs/>
                <w:color w:val="FF0000"/>
                <w:sz w:val="20"/>
                <w:szCs w:val="20"/>
                <w:rtl/>
              </w:rPr>
            </w:pPr>
            <w:r>
              <w:rPr>
                <w:rFonts w:ascii="Calibri" w:eastAsia="Calibri" w:hAnsi="Calibri" w:cs="Calibri"/>
                <w:i/>
                <w:iCs/>
                <w:color w:val="FF0000"/>
                <w:sz w:val="20"/>
                <w:rtl/>
              </w:rPr>
              <w:t>الخدمة الصحية:</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E07CC25" w14:textId="77777777" w:rsidR="00241522" w:rsidRDefault="00241522">
            <w:pPr>
              <w:bidi/>
              <w:spacing w:after="0" w:line="240" w:lineRule="auto"/>
              <w:jc w:val="both"/>
              <w:rPr>
                <w:rFonts w:ascii="Calibri" w:eastAsia="Calibri" w:hAnsi="Calibri" w:cs="Calibri"/>
                <w:sz w:val="20"/>
                <w:szCs w:val="20"/>
                <w:rt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018D709" w14:textId="77777777" w:rsidR="00241522" w:rsidRDefault="00241522">
            <w:pPr>
              <w:bidi/>
              <w:spacing w:after="0" w:line="240" w:lineRule="auto"/>
              <w:jc w:val="both"/>
              <w:rPr>
                <w:rFonts w:ascii="Calibri" w:eastAsia="Calibri" w:hAnsi="Calibri" w:cs="Calibri"/>
                <w:sz w:val="20"/>
                <w:szCs w:val="20"/>
                <w:rtl/>
              </w:rPr>
            </w:pPr>
          </w:p>
        </w:tc>
      </w:tr>
      <w:tr w:rsidR="00241522" w14:paraId="6139FE4E"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8EC2A12" w14:textId="5CCCDA4D" w:rsidR="00241522" w:rsidRDefault="00673773">
            <w:pPr>
              <w:bidi/>
              <w:spacing w:after="0" w:line="240" w:lineRule="auto"/>
              <w:rPr>
                <w:rFonts w:ascii="Calibri" w:eastAsia="Calibri" w:hAnsi="Calibri" w:cs="Calibri"/>
                <w:i/>
                <w:iCs/>
                <w:color w:val="FF0000"/>
                <w:sz w:val="20"/>
                <w:szCs w:val="20"/>
                <w:rtl/>
              </w:rPr>
            </w:pPr>
            <w:r>
              <w:rPr>
                <w:rFonts w:ascii="Calibri" w:eastAsia="Calibri" w:hAnsi="Calibri" w:cs="Calibri"/>
                <w:i/>
                <w:iCs/>
                <w:color w:val="FF0000"/>
                <w:sz w:val="20"/>
                <w:rtl/>
              </w:rPr>
              <w:t xml:space="preserve">تكنولوجيا المعلومات والاتصالات: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716AE9C" w14:textId="77777777" w:rsidR="00241522" w:rsidRDefault="00241522">
            <w:pPr>
              <w:bidi/>
              <w:spacing w:after="0" w:line="240" w:lineRule="auto"/>
              <w:jc w:val="both"/>
              <w:rPr>
                <w:rFonts w:ascii="Calibri" w:eastAsia="Calibri" w:hAnsi="Calibri" w:cs="Calibri"/>
                <w:sz w:val="20"/>
                <w:szCs w:val="20"/>
                <w:rt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7D9D265" w14:textId="77777777" w:rsidR="00241522" w:rsidRDefault="00241522">
            <w:pPr>
              <w:bidi/>
              <w:spacing w:after="0" w:line="240" w:lineRule="auto"/>
              <w:jc w:val="both"/>
              <w:rPr>
                <w:rFonts w:ascii="Calibri" w:eastAsia="Calibri" w:hAnsi="Calibri" w:cs="Calibri"/>
                <w:sz w:val="20"/>
                <w:szCs w:val="20"/>
                <w:rtl/>
              </w:rPr>
            </w:pPr>
          </w:p>
        </w:tc>
      </w:tr>
      <w:tr w:rsidR="00241522" w14:paraId="598045F1"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8DDDA5E" w14:textId="5174BEE1" w:rsidR="00241522" w:rsidRDefault="00673773">
            <w:pPr>
              <w:bidi/>
              <w:spacing w:after="0" w:line="240" w:lineRule="auto"/>
              <w:jc w:val="both"/>
              <w:rPr>
                <w:rFonts w:ascii="Calibri" w:eastAsia="Calibri" w:hAnsi="Calibri" w:cs="Calibri"/>
                <w:i/>
                <w:iCs/>
                <w:color w:val="FF0000"/>
                <w:sz w:val="20"/>
                <w:szCs w:val="20"/>
                <w:rtl/>
              </w:rPr>
            </w:pPr>
            <w:r>
              <w:rPr>
                <w:rFonts w:ascii="Calibri" w:eastAsia="Calibri" w:hAnsi="Calibri" w:cs="Calibri"/>
                <w:i/>
                <w:iCs/>
                <w:color w:val="FF0000"/>
                <w:sz w:val="20"/>
                <w:rtl/>
              </w:rPr>
              <w:t xml:space="preserve">إدارة المتطوعين: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20F0E6E" w14:textId="77777777" w:rsidR="00241522" w:rsidRDefault="00241522">
            <w:pPr>
              <w:bidi/>
              <w:spacing w:after="0" w:line="240" w:lineRule="auto"/>
              <w:jc w:val="both"/>
              <w:rPr>
                <w:rFonts w:ascii="Calibri" w:eastAsia="Calibri" w:hAnsi="Calibri" w:cs="Calibri"/>
                <w:sz w:val="20"/>
                <w:szCs w:val="20"/>
                <w:rt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EC7100E" w14:textId="77777777" w:rsidR="00241522" w:rsidRDefault="00241522">
            <w:pPr>
              <w:bidi/>
              <w:spacing w:after="0" w:line="240" w:lineRule="auto"/>
              <w:jc w:val="both"/>
              <w:rPr>
                <w:rFonts w:ascii="Calibri" w:eastAsia="Calibri" w:hAnsi="Calibri" w:cs="Calibri"/>
                <w:sz w:val="20"/>
                <w:szCs w:val="20"/>
                <w:rtl/>
              </w:rPr>
            </w:pPr>
          </w:p>
        </w:tc>
      </w:tr>
      <w:tr w:rsidR="00241522" w14:paraId="74C629D0"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90801CC" w14:textId="4E8817A6" w:rsidR="00241522" w:rsidRDefault="00673773">
            <w:pPr>
              <w:bidi/>
              <w:spacing w:after="0" w:line="240" w:lineRule="auto"/>
              <w:jc w:val="both"/>
              <w:rPr>
                <w:rFonts w:ascii="Calibri" w:eastAsia="Calibri" w:hAnsi="Calibri" w:cs="Calibri"/>
                <w:i/>
                <w:iCs/>
                <w:color w:val="FF0000"/>
                <w:sz w:val="20"/>
                <w:szCs w:val="20"/>
                <w:rtl/>
              </w:rPr>
            </w:pPr>
            <w:r>
              <w:rPr>
                <w:rFonts w:ascii="Calibri" w:eastAsia="Calibri" w:hAnsi="Calibri" w:cs="Calibri"/>
                <w:i/>
                <w:iCs/>
                <w:color w:val="FF0000"/>
                <w:sz w:val="20"/>
                <w:rtl/>
              </w:rPr>
              <w:t xml:space="preserve">إدارة الأمن: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339C162" w14:textId="77777777" w:rsidR="00241522" w:rsidRDefault="00241522">
            <w:pPr>
              <w:bidi/>
              <w:spacing w:after="0" w:line="240" w:lineRule="auto"/>
              <w:jc w:val="both"/>
              <w:rPr>
                <w:rFonts w:ascii="Calibri" w:eastAsia="Calibri" w:hAnsi="Calibri" w:cs="Calibri"/>
                <w:sz w:val="20"/>
                <w:szCs w:val="20"/>
                <w:rt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213F3B5" w14:textId="77777777" w:rsidR="00241522" w:rsidRDefault="00241522">
            <w:pPr>
              <w:bidi/>
              <w:spacing w:after="0" w:line="240" w:lineRule="auto"/>
              <w:jc w:val="both"/>
              <w:rPr>
                <w:rFonts w:ascii="Calibri" w:eastAsia="Calibri" w:hAnsi="Calibri" w:cs="Calibri"/>
                <w:sz w:val="20"/>
                <w:szCs w:val="20"/>
                <w:rtl/>
              </w:rPr>
            </w:pPr>
          </w:p>
        </w:tc>
      </w:tr>
      <w:tr w:rsidR="00241522" w14:paraId="51086975"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13F0C6B" w14:textId="5CBF1809" w:rsidR="00241522" w:rsidRDefault="00673773">
            <w:pPr>
              <w:bidi/>
              <w:spacing w:after="0" w:line="240" w:lineRule="auto"/>
              <w:jc w:val="both"/>
              <w:rPr>
                <w:rFonts w:ascii="Calibri" w:eastAsia="Calibri" w:hAnsi="Calibri" w:cs="Calibri"/>
                <w:i/>
                <w:iCs/>
                <w:color w:val="FF0000"/>
                <w:sz w:val="20"/>
                <w:szCs w:val="20"/>
                <w:rtl/>
              </w:rPr>
            </w:pPr>
            <w:r>
              <w:rPr>
                <w:rFonts w:ascii="Calibri" w:eastAsia="Calibri" w:hAnsi="Calibri" w:cs="Calibri"/>
                <w:i/>
                <w:iCs/>
                <w:color w:val="FF0000"/>
                <w:sz w:val="20"/>
                <w:rtl/>
              </w:rPr>
              <w:t>اللوجستيات والمشتريات:</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ACC4874" w14:textId="77777777" w:rsidR="00241522" w:rsidRDefault="00241522">
            <w:pPr>
              <w:bidi/>
              <w:spacing w:after="0" w:line="240" w:lineRule="auto"/>
              <w:jc w:val="both"/>
              <w:rPr>
                <w:rFonts w:ascii="Calibri" w:eastAsia="Calibri" w:hAnsi="Calibri" w:cs="Calibri"/>
                <w:sz w:val="20"/>
                <w:szCs w:val="20"/>
                <w:rt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20CCD6F" w14:textId="77777777" w:rsidR="00241522" w:rsidRDefault="00241522">
            <w:pPr>
              <w:bidi/>
              <w:spacing w:after="0" w:line="240" w:lineRule="auto"/>
              <w:jc w:val="both"/>
              <w:rPr>
                <w:rFonts w:ascii="Calibri" w:eastAsia="Calibri" w:hAnsi="Calibri" w:cs="Calibri"/>
                <w:sz w:val="20"/>
                <w:szCs w:val="20"/>
                <w:rtl/>
              </w:rPr>
            </w:pPr>
          </w:p>
        </w:tc>
      </w:tr>
      <w:tr w:rsidR="00241522" w14:paraId="6E93E0E7"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AC293B5" w14:textId="593446DA" w:rsidR="00241522" w:rsidRDefault="00673773">
            <w:pPr>
              <w:bidi/>
              <w:spacing w:after="0" w:line="240" w:lineRule="auto"/>
              <w:jc w:val="both"/>
              <w:rPr>
                <w:rFonts w:ascii="Calibri" w:eastAsia="Calibri" w:hAnsi="Calibri" w:cs="Calibri"/>
                <w:i/>
                <w:iCs/>
                <w:color w:val="FF0000"/>
                <w:sz w:val="20"/>
                <w:szCs w:val="20"/>
                <w:rtl/>
              </w:rPr>
            </w:pPr>
            <w:r>
              <w:rPr>
                <w:rFonts w:ascii="Calibri" w:eastAsia="Calibri" w:hAnsi="Calibri" w:cs="Calibri"/>
                <w:i/>
                <w:iCs/>
                <w:color w:val="FF0000"/>
                <w:sz w:val="20"/>
                <w:rtl/>
              </w:rPr>
              <w:t>إدارة الإنترنت والمواقع الإلكترونية:</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5A9574E" w14:textId="77777777" w:rsidR="00241522" w:rsidRDefault="00241522">
            <w:pPr>
              <w:bidi/>
              <w:spacing w:after="0" w:line="240" w:lineRule="auto"/>
              <w:jc w:val="both"/>
              <w:rPr>
                <w:rFonts w:ascii="Calibri" w:eastAsia="Calibri" w:hAnsi="Calibri" w:cs="Calibri"/>
                <w:sz w:val="20"/>
                <w:szCs w:val="20"/>
                <w:rt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36E51C7" w14:textId="77777777" w:rsidR="00241522" w:rsidRDefault="00241522">
            <w:pPr>
              <w:bidi/>
              <w:spacing w:after="0" w:line="240" w:lineRule="auto"/>
              <w:jc w:val="both"/>
              <w:rPr>
                <w:rFonts w:ascii="Calibri" w:eastAsia="Calibri" w:hAnsi="Calibri" w:cs="Calibri"/>
                <w:sz w:val="20"/>
                <w:szCs w:val="20"/>
                <w:rtl/>
              </w:rPr>
            </w:pPr>
          </w:p>
        </w:tc>
      </w:tr>
      <w:tr w:rsidR="00241522" w14:paraId="6CDD98B5"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A280337" w14:textId="458EFF3F" w:rsidR="00241522" w:rsidRDefault="00673773">
            <w:pPr>
              <w:bidi/>
              <w:spacing w:after="0" w:line="240" w:lineRule="auto"/>
              <w:jc w:val="both"/>
              <w:rPr>
                <w:rFonts w:ascii="Calibri" w:eastAsia="Calibri" w:hAnsi="Calibri" w:cs="Calibri"/>
                <w:i/>
                <w:iCs/>
                <w:color w:val="FF0000"/>
                <w:sz w:val="20"/>
                <w:szCs w:val="20"/>
                <w:rtl/>
              </w:rPr>
            </w:pPr>
            <w:r>
              <w:rPr>
                <w:rFonts w:ascii="Calibri" w:eastAsia="Calibri" w:hAnsi="Calibri" w:cs="Calibri"/>
                <w:i/>
                <w:iCs/>
                <w:color w:val="FF0000"/>
                <w:sz w:val="20"/>
                <w:rtl/>
              </w:rPr>
              <w:t>المعلومات الخارجية والاتصالات</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C103437" w14:textId="77777777" w:rsidR="00241522" w:rsidRDefault="00241522">
            <w:pPr>
              <w:bidi/>
              <w:spacing w:after="0" w:line="240" w:lineRule="auto"/>
              <w:jc w:val="both"/>
              <w:rPr>
                <w:rFonts w:ascii="Calibri" w:eastAsia="Calibri" w:hAnsi="Calibri" w:cs="Calibri"/>
                <w:sz w:val="20"/>
                <w:szCs w:val="20"/>
                <w:rt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D9621E2" w14:textId="77777777" w:rsidR="00241522" w:rsidRDefault="00241522">
            <w:pPr>
              <w:bidi/>
              <w:spacing w:after="0" w:line="240" w:lineRule="auto"/>
              <w:jc w:val="both"/>
              <w:rPr>
                <w:rFonts w:ascii="Calibri" w:eastAsia="Calibri" w:hAnsi="Calibri" w:cs="Calibri"/>
                <w:sz w:val="20"/>
                <w:szCs w:val="20"/>
                <w:rtl/>
              </w:rPr>
            </w:pPr>
          </w:p>
        </w:tc>
      </w:tr>
      <w:tr w:rsidR="00241522" w14:paraId="77295123"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6FEF335" w14:textId="19E2FCDD" w:rsidR="00241522" w:rsidRDefault="00673773">
            <w:pPr>
              <w:bidi/>
              <w:spacing w:after="0" w:line="240" w:lineRule="auto"/>
              <w:jc w:val="both"/>
              <w:rPr>
                <w:rFonts w:ascii="Calibri" w:eastAsia="Calibri" w:hAnsi="Calibri" w:cs="Calibri"/>
                <w:i/>
                <w:iCs/>
                <w:color w:val="FF0000"/>
                <w:sz w:val="20"/>
                <w:szCs w:val="20"/>
                <w:rtl/>
              </w:rPr>
            </w:pPr>
            <w:r>
              <w:rPr>
                <w:rFonts w:ascii="Calibri" w:eastAsia="Calibri" w:hAnsi="Calibri" w:cs="Calibri"/>
                <w:i/>
                <w:iCs/>
                <w:color w:val="FF0000"/>
                <w:sz w:val="20"/>
                <w:rtl/>
              </w:rPr>
              <w:t>إدارة التوريدات ومعدات المكتب</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DC534A2" w14:textId="77777777" w:rsidR="00241522" w:rsidRDefault="00241522">
            <w:pPr>
              <w:bidi/>
              <w:spacing w:after="0" w:line="240" w:lineRule="auto"/>
              <w:jc w:val="both"/>
              <w:rPr>
                <w:rFonts w:ascii="Calibri" w:eastAsia="Calibri" w:hAnsi="Calibri" w:cs="Calibri"/>
                <w:sz w:val="20"/>
                <w:szCs w:val="20"/>
                <w:rt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0A02951" w14:textId="77777777" w:rsidR="00241522" w:rsidRDefault="00241522">
            <w:pPr>
              <w:bidi/>
              <w:spacing w:after="0" w:line="240" w:lineRule="auto"/>
              <w:jc w:val="both"/>
              <w:rPr>
                <w:rFonts w:ascii="Calibri" w:eastAsia="Calibri" w:hAnsi="Calibri" w:cs="Calibri"/>
                <w:sz w:val="20"/>
                <w:szCs w:val="20"/>
                <w:rtl/>
              </w:rPr>
            </w:pPr>
          </w:p>
        </w:tc>
      </w:tr>
      <w:tr w:rsidR="00241522" w14:paraId="5AE16143"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198A771" w14:textId="340B701F" w:rsidR="00241522" w:rsidRDefault="00673773">
            <w:pPr>
              <w:bidi/>
              <w:spacing w:after="0" w:line="240" w:lineRule="auto"/>
              <w:jc w:val="both"/>
              <w:rPr>
                <w:rFonts w:ascii="Calibri" w:eastAsia="Calibri" w:hAnsi="Calibri" w:cs="Calibri"/>
                <w:i/>
                <w:iCs/>
                <w:color w:val="FF0000"/>
                <w:sz w:val="20"/>
                <w:szCs w:val="20"/>
                <w:rtl/>
              </w:rPr>
            </w:pPr>
            <w:r>
              <w:rPr>
                <w:rFonts w:ascii="Calibri" w:eastAsia="Calibri" w:hAnsi="Calibri" w:cs="Calibri"/>
                <w:i/>
                <w:iCs/>
                <w:color w:val="FF0000"/>
                <w:sz w:val="20"/>
                <w:rtl/>
              </w:rPr>
              <w:t>إدارة السجّلات الحيوية:</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85C52B2" w14:textId="77777777" w:rsidR="00241522" w:rsidRDefault="00241522">
            <w:pPr>
              <w:bidi/>
              <w:spacing w:after="0" w:line="240" w:lineRule="auto"/>
              <w:jc w:val="both"/>
              <w:rPr>
                <w:rFonts w:ascii="Calibri" w:eastAsia="Calibri" w:hAnsi="Calibri" w:cs="Calibri"/>
                <w:sz w:val="20"/>
                <w:szCs w:val="20"/>
                <w:rt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F3DA167" w14:textId="77777777" w:rsidR="00241522" w:rsidRDefault="00241522">
            <w:pPr>
              <w:bidi/>
              <w:spacing w:after="0" w:line="240" w:lineRule="auto"/>
              <w:jc w:val="both"/>
              <w:rPr>
                <w:rFonts w:ascii="Calibri" w:eastAsia="Calibri" w:hAnsi="Calibri" w:cs="Calibri"/>
                <w:sz w:val="20"/>
                <w:szCs w:val="20"/>
                <w:rtl/>
              </w:rPr>
            </w:pPr>
          </w:p>
        </w:tc>
      </w:tr>
      <w:tr w:rsidR="00241522" w14:paraId="6C011135"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ABBCCAB" w14:textId="77777777" w:rsidR="00241522" w:rsidRDefault="00241522">
            <w:pPr>
              <w:bidi/>
              <w:spacing w:after="0" w:line="240" w:lineRule="auto"/>
              <w:jc w:val="both"/>
              <w:rPr>
                <w:rFonts w:ascii="Calibri" w:eastAsia="Calibri" w:hAnsi="Calibri" w:cs="Calibri"/>
                <w:sz w:val="20"/>
                <w:szCs w:val="20"/>
                <w:rtl/>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1A7A9D0" w14:textId="77777777" w:rsidR="00241522" w:rsidRDefault="00241522">
            <w:pPr>
              <w:bidi/>
              <w:spacing w:after="0" w:line="240" w:lineRule="auto"/>
              <w:jc w:val="both"/>
              <w:rPr>
                <w:rFonts w:ascii="Calibri" w:eastAsia="Calibri" w:hAnsi="Calibri" w:cs="Calibri"/>
                <w:sz w:val="20"/>
                <w:szCs w:val="20"/>
                <w:rt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38D8620" w14:textId="77777777" w:rsidR="00241522" w:rsidRDefault="00241522">
            <w:pPr>
              <w:bidi/>
              <w:spacing w:after="0" w:line="240" w:lineRule="auto"/>
              <w:jc w:val="both"/>
              <w:rPr>
                <w:rFonts w:ascii="Calibri" w:eastAsia="Calibri" w:hAnsi="Calibri" w:cs="Calibri"/>
                <w:sz w:val="20"/>
                <w:szCs w:val="20"/>
                <w:rtl/>
              </w:rPr>
            </w:pPr>
          </w:p>
        </w:tc>
      </w:tr>
    </w:tbl>
    <w:p w14:paraId="711551C5" w14:textId="6B105738" w:rsidR="00241522" w:rsidRDefault="00673773">
      <w:pPr>
        <w:bidi/>
        <w:rPr>
          <w:rFonts w:eastAsia="AGaramond-Regular" w:cs="Arial"/>
          <w:rtl/>
        </w:rPr>
      </w:pPr>
      <w:r>
        <w:rPr>
          <w:rFonts w:eastAsia="AGaramond-Regular"/>
          <w:rtl/>
        </w:rPr>
        <w:t xml:space="preserve">انظر الملحق 1.3 للحصول على معلومات الاتصال. </w:t>
      </w:r>
    </w:p>
    <w:p w14:paraId="0C2BF650" w14:textId="292154E9" w:rsidR="00241522" w:rsidRDefault="00673773">
      <w:pPr>
        <w:pStyle w:val="Heading4"/>
        <w:bidi/>
        <w:rPr>
          <w:rFonts w:ascii="Calibri" w:eastAsia="Calibri" w:hAnsi="Calibri" w:cs="Calibri"/>
          <w:i w:val="0"/>
          <w:iCs w:val="0"/>
          <w:color w:val="FF0000"/>
          <w:rtl/>
        </w:rPr>
      </w:pPr>
      <w:r>
        <w:rPr>
          <w:rFonts w:eastAsia="Calibri"/>
          <w:rtl/>
        </w:rPr>
        <w:t>الجدول 9: طاقم الحوادث الخطيرة</w:t>
      </w:r>
    </w:p>
    <w:tbl>
      <w:tblPr>
        <w:bidiVisual/>
        <w:tblW w:w="0" w:type="auto"/>
        <w:tblInd w:w="108" w:type="dxa"/>
        <w:tblCellMar>
          <w:left w:w="10" w:type="dxa"/>
          <w:right w:w="10" w:type="dxa"/>
        </w:tblCellMar>
        <w:tblLook w:val="04A0" w:firstRow="1" w:lastRow="0" w:firstColumn="1" w:lastColumn="0" w:noHBand="0" w:noVBand="1"/>
      </w:tblPr>
      <w:tblGrid>
        <w:gridCol w:w="3667"/>
        <w:gridCol w:w="2610"/>
        <w:gridCol w:w="2700"/>
      </w:tblGrid>
      <w:tr w:rsidR="00241522" w14:paraId="70DCD4BC"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D951F07"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18"/>
                <w:rtl/>
              </w:rPr>
              <w:t>مثّلَ القسم</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CD3F95B" w14:textId="1585E188" w:rsidR="00241522" w:rsidRDefault="00673773">
            <w:pPr>
              <w:bidi/>
              <w:spacing w:after="0" w:line="240" w:lineRule="auto"/>
              <w:jc w:val="both"/>
              <w:rPr>
                <w:rFonts w:ascii="Calibri" w:eastAsia="Calibri" w:hAnsi="Calibri" w:cs="Calibri"/>
                <w:rtl/>
              </w:rPr>
            </w:pPr>
            <w:r>
              <w:rPr>
                <w:rFonts w:ascii="Calibri" w:eastAsia="Calibri" w:hAnsi="Calibri" w:cs="Calibri"/>
                <w:sz w:val="18"/>
                <w:rtl/>
              </w:rPr>
              <w:t xml:space="preserve">أسماء ومناصب طاقم الحوادث الخطيرة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AB5422F" w14:textId="2FE6178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اسم النائب عنه ومنصبه</w:t>
            </w:r>
          </w:p>
        </w:tc>
      </w:tr>
      <w:tr w:rsidR="00241522" w14:paraId="0F6A5F86"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2DA16A6"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قيادة الجمعية الوطنية /قيادة فريق إدارة الحوادث الحرجة</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3A3BCF0" w14:textId="77777777" w:rsidR="00241522" w:rsidRDefault="00241522">
            <w:pPr>
              <w:bidi/>
              <w:spacing w:after="0" w:line="240" w:lineRule="auto"/>
              <w:jc w:val="both"/>
              <w:rPr>
                <w:rFonts w:ascii="Calibri" w:eastAsia="Calibri" w:hAnsi="Calibri" w:cs="Calibri"/>
                <w:rt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E88EBEE" w14:textId="77777777" w:rsidR="00241522" w:rsidRDefault="00241522">
            <w:pPr>
              <w:bidi/>
              <w:spacing w:after="0" w:line="240" w:lineRule="auto"/>
              <w:jc w:val="both"/>
              <w:rPr>
                <w:rFonts w:ascii="Calibri" w:eastAsia="Calibri" w:hAnsi="Calibri" w:cs="Calibri"/>
                <w:rtl/>
              </w:rPr>
            </w:pPr>
          </w:p>
        </w:tc>
      </w:tr>
      <w:tr w:rsidR="00241522" w14:paraId="3BAF819C"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EDF5544"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فرق البرنامج (2-3 ممثلين)</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8D71DBE" w14:textId="77777777" w:rsidR="00241522" w:rsidRDefault="00241522">
            <w:pPr>
              <w:bidi/>
              <w:spacing w:after="0" w:line="240" w:lineRule="auto"/>
              <w:jc w:val="both"/>
              <w:rPr>
                <w:rFonts w:ascii="Calibri" w:eastAsia="Calibri" w:hAnsi="Calibri" w:cs="Calibri"/>
                <w:rt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27A1EA0" w14:textId="77777777" w:rsidR="00241522" w:rsidRDefault="00241522">
            <w:pPr>
              <w:bidi/>
              <w:spacing w:after="0" w:line="240" w:lineRule="auto"/>
              <w:jc w:val="both"/>
              <w:rPr>
                <w:rFonts w:ascii="Calibri" w:eastAsia="Calibri" w:hAnsi="Calibri" w:cs="Calibri"/>
                <w:rtl/>
              </w:rPr>
            </w:pPr>
          </w:p>
        </w:tc>
      </w:tr>
      <w:tr w:rsidR="00241522" w14:paraId="422B562E"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70C0B5F"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وحدة الاتصالات</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41D2337" w14:textId="77777777" w:rsidR="00241522" w:rsidRDefault="00241522">
            <w:pPr>
              <w:bidi/>
              <w:spacing w:after="0" w:line="240" w:lineRule="auto"/>
              <w:jc w:val="both"/>
              <w:rPr>
                <w:rFonts w:ascii="Calibri" w:eastAsia="Calibri" w:hAnsi="Calibri" w:cs="Calibri"/>
                <w:rt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A76484F" w14:textId="77777777" w:rsidR="00241522" w:rsidRDefault="00241522">
            <w:pPr>
              <w:bidi/>
              <w:spacing w:after="0" w:line="240" w:lineRule="auto"/>
              <w:jc w:val="both"/>
              <w:rPr>
                <w:rFonts w:ascii="Calibri" w:eastAsia="Calibri" w:hAnsi="Calibri" w:cs="Calibri"/>
                <w:rtl/>
              </w:rPr>
            </w:pPr>
          </w:p>
        </w:tc>
      </w:tr>
      <w:tr w:rsidR="00241522" w14:paraId="03C690A1"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395FECD"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الموارد البشرية وصحة الموظفين</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C5CBB03" w14:textId="77777777" w:rsidR="00241522" w:rsidRDefault="00241522">
            <w:pPr>
              <w:bidi/>
              <w:spacing w:after="0" w:line="240" w:lineRule="auto"/>
              <w:jc w:val="both"/>
              <w:rPr>
                <w:rFonts w:ascii="Calibri" w:eastAsia="Calibri" w:hAnsi="Calibri" w:cs="Calibri"/>
                <w:rt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C91B884" w14:textId="77777777" w:rsidR="00241522" w:rsidRDefault="00241522">
            <w:pPr>
              <w:bidi/>
              <w:spacing w:after="0" w:line="240" w:lineRule="auto"/>
              <w:jc w:val="both"/>
              <w:rPr>
                <w:rFonts w:ascii="Calibri" w:eastAsia="Calibri" w:hAnsi="Calibri" w:cs="Calibri"/>
                <w:rtl/>
              </w:rPr>
            </w:pPr>
          </w:p>
        </w:tc>
      </w:tr>
      <w:tr w:rsidR="00241522" w14:paraId="4A0EA223"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3A716D9"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وحدة المشرف</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C248308" w14:textId="77777777" w:rsidR="00241522" w:rsidRDefault="00241522">
            <w:pPr>
              <w:bidi/>
              <w:spacing w:after="0" w:line="240" w:lineRule="auto"/>
              <w:jc w:val="both"/>
              <w:rPr>
                <w:rFonts w:ascii="Calibri" w:eastAsia="Calibri" w:hAnsi="Calibri" w:cs="Calibri"/>
                <w:rt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3F6F3E3" w14:textId="77777777" w:rsidR="00241522" w:rsidRDefault="00241522">
            <w:pPr>
              <w:bidi/>
              <w:spacing w:after="0" w:line="240" w:lineRule="auto"/>
              <w:jc w:val="both"/>
              <w:rPr>
                <w:rFonts w:ascii="Calibri" w:eastAsia="Calibri" w:hAnsi="Calibri" w:cs="Calibri"/>
                <w:rtl/>
              </w:rPr>
            </w:pPr>
          </w:p>
        </w:tc>
      </w:tr>
      <w:tr w:rsidR="00241522" w14:paraId="351C1A95"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E6F07E9"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وحدة المالية</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48F3E66" w14:textId="77777777" w:rsidR="00241522" w:rsidRDefault="00241522">
            <w:pPr>
              <w:bidi/>
              <w:spacing w:after="0" w:line="240" w:lineRule="auto"/>
              <w:jc w:val="both"/>
              <w:rPr>
                <w:rFonts w:ascii="Calibri" w:eastAsia="Calibri" w:hAnsi="Calibri" w:cs="Calibri"/>
                <w:rt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AD63250" w14:textId="77777777" w:rsidR="00241522" w:rsidRDefault="00241522">
            <w:pPr>
              <w:bidi/>
              <w:spacing w:after="0" w:line="240" w:lineRule="auto"/>
              <w:jc w:val="both"/>
              <w:rPr>
                <w:rFonts w:ascii="Calibri" w:eastAsia="Calibri" w:hAnsi="Calibri" w:cs="Calibri"/>
                <w:rtl/>
              </w:rPr>
            </w:pPr>
          </w:p>
        </w:tc>
      </w:tr>
      <w:tr w:rsidR="00241522" w14:paraId="18E261CD"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234A49E"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وحدة تكنولوجيا المعلومات / الاتصالات</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89BF6C0" w14:textId="77777777" w:rsidR="00241522" w:rsidRDefault="00241522">
            <w:pPr>
              <w:bidi/>
              <w:spacing w:after="0" w:line="240" w:lineRule="auto"/>
              <w:jc w:val="both"/>
              <w:rPr>
                <w:rFonts w:ascii="Calibri" w:eastAsia="Calibri" w:hAnsi="Calibri" w:cs="Calibri"/>
                <w:rt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4118805" w14:textId="77777777" w:rsidR="00241522" w:rsidRDefault="00241522">
            <w:pPr>
              <w:bidi/>
              <w:spacing w:after="0" w:line="240" w:lineRule="auto"/>
              <w:jc w:val="both"/>
              <w:rPr>
                <w:rFonts w:ascii="Calibri" w:eastAsia="Calibri" w:hAnsi="Calibri" w:cs="Calibri"/>
                <w:rtl/>
              </w:rPr>
            </w:pPr>
          </w:p>
        </w:tc>
      </w:tr>
      <w:tr w:rsidR="00241522" w14:paraId="355575C2"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FCEB10A"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وحدة اللوجستيات</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76AB5FB" w14:textId="77777777" w:rsidR="00241522" w:rsidRDefault="00241522">
            <w:pPr>
              <w:bidi/>
              <w:spacing w:after="0" w:line="240" w:lineRule="auto"/>
              <w:jc w:val="both"/>
              <w:rPr>
                <w:rFonts w:ascii="Calibri" w:eastAsia="Calibri" w:hAnsi="Calibri" w:cs="Calibri"/>
                <w:rt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1AF3653" w14:textId="77777777" w:rsidR="00241522" w:rsidRDefault="00241522">
            <w:pPr>
              <w:bidi/>
              <w:spacing w:after="0" w:line="240" w:lineRule="auto"/>
              <w:jc w:val="both"/>
              <w:rPr>
                <w:rFonts w:ascii="Calibri" w:eastAsia="Calibri" w:hAnsi="Calibri" w:cs="Calibri"/>
                <w:rtl/>
              </w:rPr>
            </w:pPr>
          </w:p>
        </w:tc>
      </w:tr>
      <w:tr w:rsidR="00241522" w14:paraId="35204B89"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A9358DD"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وحدة الأمن</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1C4D167" w14:textId="77777777" w:rsidR="00241522" w:rsidRDefault="00241522">
            <w:pPr>
              <w:bidi/>
              <w:spacing w:after="0" w:line="240" w:lineRule="auto"/>
              <w:jc w:val="both"/>
              <w:rPr>
                <w:rFonts w:ascii="Calibri" w:eastAsia="Calibri" w:hAnsi="Calibri" w:cs="Calibri"/>
                <w:rt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9D71ED4" w14:textId="77777777" w:rsidR="00241522" w:rsidRDefault="00241522">
            <w:pPr>
              <w:bidi/>
              <w:spacing w:after="0" w:line="240" w:lineRule="auto"/>
              <w:jc w:val="both"/>
              <w:rPr>
                <w:rFonts w:ascii="Calibri" w:eastAsia="Calibri" w:hAnsi="Calibri" w:cs="Calibri"/>
                <w:rtl/>
              </w:rPr>
            </w:pPr>
          </w:p>
        </w:tc>
      </w:tr>
      <w:tr w:rsidR="00241522" w14:paraId="7DAB4F2B"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2FE9AFD"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وحدة التطوير المؤسسي</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C8CBC0A" w14:textId="77777777" w:rsidR="00241522" w:rsidRDefault="00241522">
            <w:pPr>
              <w:bidi/>
              <w:spacing w:after="0" w:line="240" w:lineRule="auto"/>
              <w:jc w:val="both"/>
              <w:rPr>
                <w:rFonts w:ascii="Calibri" w:eastAsia="Calibri" w:hAnsi="Calibri" w:cs="Calibri"/>
                <w:rt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BD8BF96" w14:textId="77777777" w:rsidR="00241522" w:rsidRDefault="00241522">
            <w:pPr>
              <w:bidi/>
              <w:spacing w:after="0" w:line="240" w:lineRule="auto"/>
              <w:jc w:val="both"/>
              <w:rPr>
                <w:rFonts w:ascii="Calibri" w:eastAsia="Calibri" w:hAnsi="Calibri" w:cs="Calibri"/>
                <w:rtl/>
              </w:rPr>
            </w:pPr>
          </w:p>
        </w:tc>
      </w:tr>
      <w:tr w:rsidR="00241522" w14:paraId="7DD83283"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0091610"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وحدة التطوع / الشباب</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7A03DF3" w14:textId="77777777" w:rsidR="00241522" w:rsidRDefault="00241522">
            <w:pPr>
              <w:bidi/>
              <w:spacing w:after="0" w:line="240" w:lineRule="auto"/>
              <w:jc w:val="both"/>
              <w:rPr>
                <w:rFonts w:ascii="Calibri" w:eastAsia="Calibri" w:hAnsi="Calibri" w:cs="Calibri"/>
                <w:rt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BDBE78E" w14:textId="77777777" w:rsidR="00241522" w:rsidRDefault="00241522">
            <w:pPr>
              <w:bidi/>
              <w:spacing w:after="0" w:line="240" w:lineRule="auto"/>
              <w:jc w:val="both"/>
              <w:rPr>
                <w:rFonts w:ascii="Calibri" w:eastAsia="Calibri" w:hAnsi="Calibri" w:cs="Calibri"/>
                <w:rtl/>
              </w:rPr>
            </w:pPr>
          </w:p>
        </w:tc>
      </w:tr>
      <w:tr w:rsidR="00241522" w14:paraId="1E192C19"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A16B83C" w14:textId="77777777" w:rsidR="00241522" w:rsidRDefault="00241522">
            <w:pPr>
              <w:bidi/>
              <w:spacing w:after="0" w:line="240" w:lineRule="auto"/>
              <w:jc w:val="both"/>
              <w:rPr>
                <w:rFonts w:ascii="Calibri" w:eastAsia="Calibri" w:hAnsi="Calibri" w:cs="Calibri"/>
                <w:rtl/>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4A6BE53" w14:textId="77777777" w:rsidR="00241522" w:rsidRDefault="00241522">
            <w:pPr>
              <w:bidi/>
              <w:spacing w:after="0" w:line="240" w:lineRule="auto"/>
              <w:jc w:val="both"/>
              <w:rPr>
                <w:rFonts w:ascii="Calibri" w:eastAsia="Calibri" w:hAnsi="Calibri" w:cs="Calibri"/>
                <w:rtl/>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3E5DD6D" w14:textId="77777777" w:rsidR="00241522" w:rsidRDefault="00241522">
            <w:pPr>
              <w:bidi/>
              <w:spacing w:after="0" w:line="240" w:lineRule="auto"/>
              <w:jc w:val="both"/>
              <w:rPr>
                <w:rFonts w:ascii="Calibri" w:eastAsia="Calibri" w:hAnsi="Calibri" w:cs="Calibri"/>
                <w:rtl/>
              </w:rPr>
            </w:pPr>
          </w:p>
        </w:tc>
      </w:tr>
    </w:tbl>
    <w:p w14:paraId="70C95823" w14:textId="38A9D240" w:rsidR="00241522" w:rsidRDefault="00241522">
      <w:pPr>
        <w:bidi/>
        <w:rPr>
          <w:rFonts w:cs="Arial"/>
          <w:rtl/>
        </w:rPr>
      </w:pPr>
    </w:p>
    <w:p w14:paraId="15C41CE6" w14:textId="637F7DA1" w:rsidR="00241522" w:rsidRDefault="00673773">
      <w:pPr>
        <w:bidi/>
        <w:rPr>
          <w:rFonts w:eastAsia="AGaramond-Regular" w:cs="Arial"/>
          <w:rtl/>
        </w:rPr>
      </w:pPr>
      <w:r>
        <w:rPr>
          <w:rFonts w:eastAsia="AGaramond-Regular"/>
          <w:rtl/>
        </w:rPr>
        <w:t xml:space="preserve">انظر الملحق 1.4 للحصول على معلومات الاتصال. </w:t>
      </w:r>
      <w:r>
        <w:rPr>
          <w:rFonts w:ascii="Calibri" w:eastAsia="Calibri" w:hAnsi="Calibri" w:cs="Calibri"/>
          <w:rtl/>
        </w:rPr>
        <w:t>يحدد نطاق عمل كل موظفي الحوادث الحرجة في وثيقة منفصلة.</w:t>
      </w:r>
    </w:p>
    <w:p w14:paraId="4ED1330C" w14:textId="7EC2E47A" w:rsidR="00241522" w:rsidRDefault="00673773">
      <w:pPr>
        <w:pStyle w:val="Heading1"/>
        <w:bidi/>
        <w:rPr>
          <w:bCs/>
          <w:rtl/>
        </w:rPr>
      </w:pPr>
      <w:bookmarkStart w:id="13" w:name="_Toc49783386"/>
      <w:r>
        <w:rPr>
          <w:rFonts w:cs="Times New Roman"/>
          <w:rtl/>
        </w:rPr>
        <w:lastRenderedPageBreak/>
        <w:t xml:space="preserve">الجزء </w:t>
      </w:r>
      <w:r>
        <w:rPr>
          <w:rtl/>
        </w:rPr>
        <w:t xml:space="preserve">3: </w:t>
      </w:r>
      <w:r>
        <w:rPr>
          <w:rFonts w:cs="Times New Roman"/>
          <w:rtl/>
        </w:rPr>
        <w:t>تطوير خطة إدارة المخاطر</w:t>
      </w:r>
      <w:bookmarkEnd w:id="13"/>
    </w:p>
    <w:p w14:paraId="4AA020E9" w14:textId="77777777" w:rsidR="00241522" w:rsidRDefault="00241522">
      <w:pPr>
        <w:bidi/>
        <w:spacing w:after="0"/>
        <w:jc w:val="both"/>
        <w:rPr>
          <w:rFonts w:ascii="Calibri" w:eastAsia="Calibri" w:hAnsi="Calibri" w:cs="Calibri"/>
          <w:rtl/>
        </w:rPr>
      </w:pPr>
    </w:p>
    <w:p w14:paraId="54D412A3" w14:textId="0E626277" w:rsidR="00241522" w:rsidRDefault="00673773">
      <w:pPr>
        <w:bidi/>
        <w:spacing w:after="0"/>
        <w:jc w:val="both"/>
        <w:rPr>
          <w:rFonts w:ascii="Calibri" w:eastAsia="Calibri" w:hAnsi="Calibri" w:cs="Calibri"/>
          <w:i/>
          <w:iCs/>
          <w:color w:val="FF0000"/>
          <w:sz w:val="20"/>
          <w:szCs w:val="20"/>
          <w:rtl/>
        </w:rPr>
      </w:pPr>
      <w:r>
        <w:rPr>
          <w:rFonts w:ascii="Calibri" w:eastAsia="Calibri" w:hAnsi="Calibri" w:cs="Calibri"/>
          <w:i/>
          <w:iCs/>
          <w:color w:val="FF0000"/>
          <w:sz w:val="20"/>
          <w:rtl/>
        </w:rPr>
        <w:t xml:space="preserve">خطة إدارة المخاطر هي مستند مختصر، معتمد من القيادة العليا للمجتمع الوطني، يفصل عملية إدارة المخاطر والإجراءات التي يتم اتخاذها من قبل الجمعية الوطنية. هي مبنية على معلومات ونتائج عمليات تحليل المخاطر، وتقييم مواطن الضعف و </w:t>
      </w:r>
      <w:r>
        <w:rPr>
          <w:rFonts w:ascii="Calibri" w:eastAsia="Calibri" w:hAnsi="Calibri" w:cs="Calibri"/>
          <w:i/>
          <w:iCs/>
          <w:color w:val="FF0000"/>
          <w:sz w:val="20"/>
          <w:rtl/>
        </w:rPr>
        <w:t>تحليل التأثير على الأعمال. سوف تحدد الاستراتيجية الأدوار، والمسؤوليات، وتخصيص الموارد، وجداول زمنية واقعية لتحقيق الغايات، والأهداف، والمعايير، وتوقعات الأداء التي وضعت تلك الاستراتيجية لأجل تحقيقها. سيتم مشاركة الخطة مع موظفي الجمعية الوطنية والمتطوعين. س</w:t>
      </w:r>
      <w:r>
        <w:rPr>
          <w:rFonts w:ascii="Calibri" w:eastAsia="Calibri" w:hAnsi="Calibri" w:cs="Calibri"/>
          <w:i/>
          <w:iCs/>
          <w:color w:val="FF0000"/>
          <w:sz w:val="20"/>
          <w:rtl/>
        </w:rPr>
        <w:t>وف يتم تحديثها بصفة روتينية ويمكن تغييرها أو تحسينها مع الوقت كي تلائم الظروف الجديدة والمتغيرة، سواء كانت داخلية أو خارجية.</w:t>
      </w:r>
    </w:p>
    <w:p w14:paraId="1AF84BDD" w14:textId="77777777" w:rsidR="00241522" w:rsidRDefault="00241522">
      <w:pPr>
        <w:bidi/>
        <w:spacing w:after="0"/>
        <w:rPr>
          <w:rFonts w:ascii="Calibri" w:eastAsia="Calibri" w:hAnsi="Calibri" w:cs="Calibri"/>
          <w:rtl/>
        </w:rPr>
      </w:pPr>
    </w:p>
    <w:p w14:paraId="0B19E943" w14:textId="77777777" w:rsidR="00241522" w:rsidRDefault="00241522">
      <w:pPr>
        <w:pStyle w:val="ListParagraph"/>
        <w:keepNext/>
        <w:keepLines/>
        <w:numPr>
          <w:ilvl w:val="0"/>
          <w:numId w:val="27"/>
        </w:numPr>
        <w:bidi/>
        <w:spacing w:before="40" w:after="0"/>
        <w:contextualSpacing w:val="0"/>
        <w:outlineLvl w:val="1"/>
        <w:rPr>
          <w:rFonts w:asciiTheme="majorHAnsi" w:eastAsia="Calibri" w:hAnsiTheme="majorHAnsi" w:cs="Times New Roman"/>
          <w:b/>
          <w:bCs/>
          <w:vanish/>
          <w:color w:val="2E74B5" w:themeColor="accent1" w:themeShade="BF"/>
          <w:sz w:val="26"/>
          <w:szCs w:val="26"/>
          <w:rtl/>
        </w:rPr>
      </w:pPr>
      <w:bookmarkStart w:id="14" w:name="_Toc44513515"/>
      <w:bookmarkStart w:id="15" w:name="_Toc45019207"/>
      <w:bookmarkStart w:id="16" w:name="_Toc46997395"/>
      <w:bookmarkStart w:id="17" w:name="_Toc46997545"/>
      <w:bookmarkStart w:id="18" w:name="_Toc46997587"/>
      <w:bookmarkStart w:id="19" w:name="_Toc49783387"/>
      <w:bookmarkEnd w:id="14"/>
      <w:bookmarkEnd w:id="15"/>
      <w:bookmarkEnd w:id="16"/>
      <w:bookmarkEnd w:id="17"/>
      <w:bookmarkEnd w:id="18"/>
      <w:bookmarkEnd w:id="19"/>
    </w:p>
    <w:p w14:paraId="79EA185B" w14:textId="77777777" w:rsidR="00241522" w:rsidRDefault="00241522">
      <w:pPr>
        <w:pStyle w:val="ListParagraph"/>
        <w:keepNext/>
        <w:keepLines/>
        <w:numPr>
          <w:ilvl w:val="0"/>
          <w:numId w:val="29"/>
        </w:numPr>
        <w:bidi/>
        <w:spacing w:before="40" w:after="0"/>
        <w:contextualSpacing w:val="0"/>
        <w:outlineLvl w:val="1"/>
        <w:rPr>
          <w:rFonts w:asciiTheme="majorHAnsi" w:eastAsia="Calibri" w:hAnsiTheme="majorHAnsi" w:cs="Times New Roman"/>
          <w:b/>
          <w:bCs/>
          <w:vanish/>
          <w:color w:val="2E74B5" w:themeColor="accent1" w:themeShade="BF"/>
          <w:sz w:val="26"/>
          <w:szCs w:val="26"/>
          <w:rtl/>
        </w:rPr>
      </w:pPr>
      <w:bookmarkStart w:id="20" w:name="_Toc46997396"/>
      <w:bookmarkStart w:id="21" w:name="_Toc46997546"/>
      <w:bookmarkStart w:id="22" w:name="_Toc46997588"/>
      <w:bookmarkStart w:id="23" w:name="_Toc49783388"/>
      <w:bookmarkEnd w:id="20"/>
      <w:bookmarkEnd w:id="21"/>
      <w:bookmarkEnd w:id="22"/>
      <w:bookmarkEnd w:id="23"/>
    </w:p>
    <w:p w14:paraId="32277AB4" w14:textId="2F9B174B" w:rsidR="00241522" w:rsidRDefault="00673773">
      <w:pPr>
        <w:pStyle w:val="Heading2"/>
        <w:numPr>
          <w:ilvl w:val="1"/>
          <w:numId w:val="29"/>
        </w:numPr>
        <w:bidi/>
        <w:rPr>
          <w:rFonts w:cs="Times New Roman"/>
          <w:rtl/>
        </w:rPr>
      </w:pPr>
      <w:bookmarkStart w:id="24" w:name="_Toc49783389"/>
      <w:r>
        <w:rPr>
          <w:rtl/>
        </w:rPr>
        <w:t>الاستدامة المالية</w:t>
      </w:r>
      <w:bookmarkEnd w:id="24"/>
    </w:p>
    <w:p w14:paraId="70846243" w14:textId="778AE42B" w:rsidR="00241522" w:rsidRDefault="00673773">
      <w:pPr>
        <w:bidi/>
        <w:spacing w:after="0"/>
        <w:jc w:val="both"/>
        <w:rPr>
          <w:rFonts w:ascii="Calibri" w:eastAsia="Calibri" w:hAnsi="Calibri" w:cs="Calibri"/>
          <w:rtl/>
        </w:rPr>
      </w:pPr>
      <w:r>
        <w:rPr>
          <w:rFonts w:ascii="Calibri" w:eastAsia="Calibri" w:hAnsi="Calibri" w:cs="Calibri"/>
          <w:rtl/>
        </w:rPr>
        <w:t>تحدد الجمعية الوطنية التكلفة الأساسية لقيامها وإدارة ولايتها كما هو محدد من قبل المواد التنظيمية الأساسية (مثل التشريعات، الدستور، والدور المساعد للقيادة) - التكلفة الأدنى لقيامها وتنفيذ ولايتها (مسترشدة بقاعدتها القانونية والتزاماتها التشريعية). في إطار ا</w:t>
      </w:r>
      <w:r>
        <w:rPr>
          <w:rFonts w:ascii="Calibri" w:eastAsia="Calibri" w:hAnsi="Calibri" w:cs="Calibri"/>
          <w:rtl/>
        </w:rPr>
        <w:t xml:space="preserve">ستمرارية العمل، يجب على الجمعية الوطنية النظر في كيفية المحافظة على الموارد لتغطية التكاليف "الأساسية" للمنظمة. </w:t>
      </w:r>
    </w:p>
    <w:tbl>
      <w:tblPr>
        <w:bidiVisual/>
        <w:tblW w:w="9360" w:type="dxa"/>
        <w:tblInd w:w="-10" w:type="dxa"/>
        <w:tblCellMar>
          <w:left w:w="0" w:type="dxa"/>
          <w:right w:w="0" w:type="dxa"/>
        </w:tblCellMar>
        <w:tblLook w:val="04A0" w:firstRow="1" w:lastRow="0" w:firstColumn="1" w:lastColumn="0" w:noHBand="0" w:noVBand="1"/>
      </w:tblPr>
      <w:tblGrid>
        <w:gridCol w:w="3330"/>
        <w:gridCol w:w="6030"/>
      </w:tblGrid>
      <w:tr w:rsidR="00241522" w14:paraId="07BCAAF8" w14:textId="77777777">
        <w:tc>
          <w:tcPr>
            <w:tcW w:w="3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BAA751" w14:textId="77777777" w:rsidR="00241522" w:rsidRDefault="00673773">
            <w:pPr>
              <w:bidi/>
              <w:jc w:val="center"/>
              <w:rPr>
                <w:rFonts w:cs="Arial"/>
                <w:b/>
                <w:bCs/>
                <w:sz w:val="20"/>
                <w:szCs w:val="20"/>
                <w:rtl/>
              </w:rPr>
            </w:pPr>
            <w:r>
              <w:rPr>
                <w:b/>
                <w:sz w:val="20"/>
                <w:rtl/>
              </w:rPr>
              <w:t>التكلفة الأساسية</w:t>
            </w:r>
          </w:p>
        </w:tc>
        <w:tc>
          <w:tcPr>
            <w:tcW w:w="60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B19563" w14:textId="65D7BC4B" w:rsidR="00241522" w:rsidRDefault="00673773">
            <w:pPr>
              <w:bidi/>
              <w:jc w:val="center"/>
              <w:rPr>
                <w:rFonts w:cs="Arial"/>
                <w:sz w:val="20"/>
                <w:szCs w:val="20"/>
                <w:rtl/>
              </w:rPr>
            </w:pPr>
            <w:r>
              <w:rPr>
                <w:b/>
                <w:sz w:val="20"/>
                <w:rtl/>
              </w:rPr>
              <w:t>تفاصيل</w:t>
            </w:r>
          </w:p>
        </w:tc>
      </w:tr>
      <w:tr w:rsidR="00241522" w14:paraId="26F4CF89" w14:textId="77777777">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F7A1D1" w14:textId="77777777" w:rsidR="00241522" w:rsidRDefault="00673773">
            <w:pPr>
              <w:bidi/>
              <w:jc w:val="both"/>
              <w:rPr>
                <w:rFonts w:cs="Arial"/>
                <w:sz w:val="20"/>
                <w:szCs w:val="20"/>
                <w:rtl/>
              </w:rPr>
            </w:pPr>
            <w:r>
              <w:rPr>
                <w:sz w:val="20"/>
                <w:rtl/>
              </w:rPr>
              <w:t>التكاليف القانونية/الدستورية أو التشريعية</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1607B1D6" w14:textId="77777777" w:rsidR="00241522" w:rsidRDefault="00673773">
            <w:pPr>
              <w:pStyle w:val="ListParagraph"/>
              <w:numPr>
                <w:ilvl w:val="0"/>
                <w:numId w:val="31"/>
              </w:numPr>
              <w:bidi/>
              <w:spacing w:after="0" w:line="240" w:lineRule="auto"/>
              <w:jc w:val="both"/>
              <w:rPr>
                <w:rFonts w:cs="Arial"/>
                <w:i/>
                <w:iCs/>
                <w:color w:val="FF0000"/>
                <w:sz w:val="20"/>
                <w:szCs w:val="20"/>
                <w:rtl/>
              </w:rPr>
            </w:pPr>
            <w:r>
              <w:rPr>
                <w:i/>
                <w:iCs/>
                <w:color w:val="FF0000"/>
                <w:sz w:val="20"/>
                <w:rtl/>
              </w:rPr>
              <w:t xml:space="preserve">المساهمة التشريعية للاتحاد الدولي لجمعيات الصليب الأحمر والهلال الأحمر (IFRC) </w:t>
            </w:r>
          </w:p>
          <w:p w14:paraId="403E093A" w14:textId="77777777" w:rsidR="00241522" w:rsidRDefault="00673773">
            <w:pPr>
              <w:pStyle w:val="ListParagraph"/>
              <w:numPr>
                <w:ilvl w:val="0"/>
                <w:numId w:val="31"/>
              </w:numPr>
              <w:bidi/>
              <w:spacing w:after="0" w:line="240" w:lineRule="auto"/>
              <w:jc w:val="both"/>
              <w:rPr>
                <w:rFonts w:cs="Arial"/>
                <w:i/>
                <w:iCs/>
                <w:color w:val="FF0000"/>
                <w:sz w:val="20"/>
                <w:szCs w:val="20"/>
                <w:rtl/>
              </w:rPr>
            </w:pPr>
            <w:r>
              <w:rPr>
                <w:i/>
                <w:iCs/>
                <w:color w:val="FF0000"/>
                <w:sz w:val="20"/>
                <w:rtl/>
              </w:rPr>
              <w:t xml:space="preserve">الحضور في الاجتماعات التشريعية للحركة- </w:t>
            </w:r>
          </w:p>
        </w:tc>
      </w:tr>
      <w:tr w:rsidR="00241522" w14:paraId="16549614" w14:textId="77777777">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A8FF7" w14:textId="77777777" w:rsidR="00241522" w:rsidRDefault="00673773">
            <w:pPr>
              <w:bidi/>
              <w:jc w:val="both"/>
              <w:rPr>
                <w:rFonts w:cs="Arial"/>
                <w:sz w:val="20"/>
                <w:szCs w:val="20"/>
                <w:rtl/>
              </w:rPr>
            </w:pPr>
            <w:r>
              <w:rPr>
                <w:sz w:val="20"/>
                <w:rtl/>
              </w:rPr>
              <w:t xml:space="preserve">تكاليف الإدارة </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2E01BE5D" w14:textId="77777777" w:rsidR="00241522" w:rsidRDefault="00673773">
            <w:pPr>
              <w:pStyle w:val="ListParagraph"/>
              <w:numPr>
                <w:ilvl w:val="0"/>
                <w:numId w:val="31"/>
              </w:numPr>
              <w:bidi/>
              <w:spacing w:after="0" w:line="240" w:lineRule="auto"/>
              <w:jc w:val="both"/>
              <w:rPr>
                <w:rFonts w:cs="Arial"/>
                <w:i/>
                <w:iCs/>
                <w:color w:val="FF0000"/>
                <w:sz w:val="20"/>
                <w:szCs w:val="20"/>
                <w:rtl/>
              </w:rPr>
            </w:pPr>
            <w:r>
              <w:rPr>
                <w:i/>
                <w:iCs/>
                <w:color w:val="FF0000"/>
                <w:sz w:val="20"/>
                <w:rtl/>
              </w:rPr>
              <w:t>اجتماع مجلس الإدارة أو تكاليف الاجتماع السنوي العام</w:t>
            </w:r>
          </w:p>
          <w:p w14:paraId="13F0C224" w14:textId="77777777" w:rsidR="00241522" w:rsidRDefault="00673773">
            <w:pPr>
              <w:pStyle w:val="ListParagraph"/>
              <w:numPr>
                <w:ilvl w:val="0"/>
                <w:numId w:val="31"/>
              </w:numPr>
              <w:bidi/>
              <w:spacing w:after="0" w:line="240" w:lineRule="auto"/>
              <w:jc w:val="both"/>
              <w:rPr>
                <w:rFonts w:cs="Arial"/>
                <w:i/>
                <w:iCs/>
                <w:color w:val="FF0000"/>
                <w:sz w:val="20"/>
                <w:szCs w:val="20"/>
                <w:rtl/>
              </w:rPr>
            </w:pPr>
            <w:r>
              <w:rPr>
                <w:i/>
                <w:iCs/>
                <w:color w:val="FF0000"/>
                <w:sz w:val="20"/>
                <w:rtl/>
              </w:rPr>
              <w:t>رواتب أعضاء مجلس الإدارة (من ضمنها تكاليف السفر، إذا لزم الأمر)</w:t>
            </w:r>
          </w:p>
        </w:tc>
      </w:tr>
      <w:tr w:rsidR="00241522" w14:paraId="029EA0F9" w14:textId="77777777">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0E3D2E" w14:textId="77777777" w:rsidR="00241522" w:rsidRDefault="00673773">
            <w:pPr>
              <w:bidi/>
              <w:jc w:val="both"/>
              <w:rPr>
                <w:rFonts w:cs="Arial"/>
                <w:sz w:val="20"/>
                <w:szCs w:val="20"/>
                <w:rtl/>
              </w:rPr>
            </w:pPr>
            <w:r>
              <w:rPr>
                <w:sz w:val="20"/>
                <w:rtl/>
              </w:rPr>
              <w:t>الإ</w:t>
            </w:r>
            <w:r>
              <w:rPr>
                <w:sz w:val="20"/>
                <w:rtl/>
              </w:rPr>
              <w:t>دارة العامة</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2B4DE53B" w14:textId="77777777" w:rsidR="00241522" w:rsidRDefault="00673773">
            <w:pPr>
              <w:pStyle w:val="ListParagraph"/>
              <w:numPr>
                <w:ilvl w:val="0"/>
                <w:numId w:val="31"/>
              </w:numPr>
              <w:bidi/>
              <w:spacing w:after="0" w:line="240" w:lineRule="auto"/>
              <w:jc w:val="both"/>
              <w:rPr>
                <w:rFonts w:cs="Arial"/>
                <w:i/>
                <w:iCs/>
                <w:color w:val="FF0000"/>
                <w:sz w:val="20"/>
                <w:szCs w:val="20"/>
                <w:rtl/>
              </w:rPr>
            </w:pPr>
            <w:r>
              <w:rPr>
                <w:i/>
                <w:iCs/>
                <w:color w:val="FF0000"/>
                <w:sz w:val="20"/>
                <w:rtl/>
              </w:rPr>
              <w:t>الطباعة والأدوات المكتبية</w:t>
            </w:r>
          </w:p>
          <w:p w14:paraId="665FC1E7" w14:textId="77777777" w:rsidR="00241522" w:rsidRDefault="00673773">
            <w:pPr>
              <w:pStyle w:val="ListParagraph"/>
              <w:numPr>
                <w:ilvl w:val="0"/>
                <w:numId w:val="31"/>
              </w:numPr>
              <w:bidi/>
              <w:spacing w:after="0" w:line="240" w:lineRule="auto"/>
              <w:jc w:val="both"/>
              <w:rPr>
                <w:rFonts w:cs="Arial"/>
                <w:i/>
                <w:iCs/>
                <w:color w:val="FF0000"/>
                <w:sz w:val="20"/>
                <w:szCs w:val="20"/>
                <w:rtl/>
              </w:rPr>
            </w:pPr>
            <w:r>
              <w:rPr>
                <w:i/>
                <w:iCs/>
                <w:color w:val="FF0000"/>
                <w:sz w:val="20"/>
                <w:rtl/>
              </w:rPr>
              <w:t>تكاليف تدقيق الحسابات السنوي</w:t>
            </w:r>
          </w:p>
        </w:tc>
      </w:tr>
      <w:tr w:rsidR="00241522" w14:paraId="76C168AC" w14:textId="77777777">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923312" w14:textId="77777777" w:rsidR="00241522" w:rsidRDefault="00673773">
            <w:pPr>
              <w:bidi/>
              <w:jc w:val="both"/>
              <w:rPr>
                <w:rFonts w:cs="Arial"/>
                <w:sz w:val="20"/>
                <w:szCs w:val="20"/>
                <w:rtl/>
              </w:rPr>
            </w:pPr>
            <w:r>
              <w:rPr>
                <w:sz w:val="20"/>
                <w:rtl/>
              </w:rPr>
              <w:t>الرواتب وتكاليف الهيكل الأساسي</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75BDFF5F" w14:textId="77777777" w:rsidR="00241522" w:rsidRDefault="00673773">
            <w:pPr>
              <w:pStyle w:val="ListParagraph"/>
              <w:numPr>
                <w:ilvl w:val="0"/>
                <w:numId w:val="31"/>
              </w:numPr>
              <w:bidi/>
              <w:spacing w:after="0" w:line="240" w:lineRule="auto"/>
              <w:jc w:val="both"/>
              <w:rPr>
                <w:rFonts w:cs="Arial"/>
                <w:i/>
                <w:iCs/>
                <w:color w:val="FF0000"/>
                <w:sz w:val="20"/>
                <w:szCs w:val="20"/>
                <w:rtl/>
              </w:rPr>
            </w:pPr>
            <w:r>
              <w:rPr>
                <w:i/>
                <w:iCs/>
                <w:color w:val="FF0000"/>
                <w:sz w:val="20"/>
                <w:rtl/>
              </w:rPr>
              <w:t>رواتب العاملين المدرجة ضمن الهيكل الأساسي</w:t>
            </w:r>
          </w:p>
          <w:p w14:paraId="14FADB72" w14:textId="77777777" w:rsidR="00241522" w:rsidRDefault="00673773">
            <w:pPr>
              <w:pStyle w:val="ListParagraph"/>
              <w:numPr>
                <w:ilvl w:val="0"/>
                <w:numId w:val="31"/>
              </w:numPr>
              <w:bidi/>
              <w:spacing w:after="0" w:line="240" w:lineRule="auto"/>
              <w:jc w:val="both"/>
              <w:rPr>
                <w:rFonts w:cs="Arial"/>
                <w:i/>
                <w:iCs/>
                <w:color w:val="FF0000"/>
                <w:sz w:val="20"/>
                <w:szCs w:val="20"/>
                <w:rtl/>
              </w:rPr>
            </w:pPr>
            <w:r>
              <w:rPr>
                <w:i/>
                <w:iCs/>
                <w:color w:val="FF0000"/>
                <w:sz w:val="20"/>
                <w:rtl/>
              </w:rPr>
              <w:t xml:space="preserve">تكاليف قانونية إضافية للعاملين المدرجين ضمن الهيكل الأساسي  </w:t>
            </w:r>
          </w:p>
        </w:tc>
      </w:tr>
      <w:tr w:rsidR="00241522" w14:paraId="5655F225" w14:textId="77777777">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97A87" w14:textId="77777777" w:rsidR="00241522" w:rsidRDefault="00673773">
            <w:pPr>
              <w:bidi/>
              <w:jc w:val="both"/>
              <w:rPr>
                <w:rFonts w:cs="Arial"/>
                <w:sz w:val="20"/>
                <w:szCs w:val="20"/>
                <w:rtl/>
              </w:rPr>
            </w:pPr>
            <w:r>
              <w:rPr>
                <w:sz w:val="20"/>
                <w:rtl/>
              </w:rPr>
              <w:t>تكاليف التطوع للخدمات الأساسية</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563E8A8C" w14:textId="77777777" w:rsidR="00241522" w:rsidRDefault="00673773">
            <w:pPr>
              <w:pStyle w:val="ListParagraph"/>
              <w:numPr>
                <w:ilvl w:val="0"/>
                <w:numId w:val="31"/>
              </w:numPr>
              <w:bidi/>
              <w:spacing w:after="0" w:line="240" w:lineRule="auto"/>
              <w:jc w:val="both"/>
              <w:rPr>
                <w:rFonts w:cs="Arial"/>
                <w:i/>
                <w:iCs/>
                <w:color w:val="FF0000"/>
                <w:sz w:val="20"/>
                <w:szCs w:val="20"/>
                <w:rtl/>
              </w:rPr>
            </w:pPr>
            <w:r>
              <w:rPr>
                <w:i/>
                <w:iCs/>
                <w:color w:val="FF0000"/>
                <w:sz w:val="20"/>
                <w:rtl/>
              </w:rPr>
              <w:t>بدلات المتطوعين</w:t>
            </w:r>
          </w:p>
          <w:p w14:paraId="3856004A" w14:textId="77777777" w:rsidR="00241522" w:rsidRDefault="00673773">
            <w:pPr>
              <w:pStyle w:val="ListParagraph"/>
              <w:numPr>
                <w:ilvl w:val="0"/>
                <w:numId w:val="31"/>
              </w:numPr>
              <w:bidi/>
              <w:spacing w:after="0" w:line="240" w:lineRule="auto"/>
              <w:jc w:val="both"/>
              <w:rPr>
                <w:rFonts w:cs="Arial"/>
                <w:i/>
                <w:iCs/>
                <w:color w:val="FF0000"/>
                <w:sz w:val="20"/>
                <w:szCs w:val="20"/>
                <w:rtl/>
              </w:rPr>
            </w:pPr>
            <w:r>
              <w:rPr>
                <w:i/>
                <w:iCs/>
                <w:color w:val="FF0000"/>
                <w:sz w:val="20"/>
                <w:rtl/>
              </w:rPr>
              <w:t>تأمين المتطوعين</w:t>
            </w:r>
          </w:p>
        </w:tc>
      </w:tr>
      <w:tr w:rsidR="00241522" w14:paraId="5E0B8371" w14:textId="77777777">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7586C" w14:textId="77777777" w:rsidR="00241522" w:rsidRDefault="00673773">
            <w:pPr>
              <w:bidi/>
              <w:jc w:val="both"/>
              <w:rPr>
                <w:rFonts w:cs="Arial"/>
                <w:sz w:val="20"/>
                <w:szCs w:val="20"/>
                <w:rtl/>
              </w:rPr>
            </w:pPr>
            <w:r>
              <w:rPr>
                <w:sz w:val="20"/>
                <w:rtl/>
              </w:rPr>
              <w:t>المقر ومرافقه، تكاليف تكنولوجيا المعلومات (IT) والاتصالات</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7847FF0C" w14:textId="77777777" w:rsidR="00241522" w:rsidRDefault="00673773">
            <w:pPr>
              <w:pStyle w:val="ListParagraph"/>
              <w:numPr>
                <w:ilvl w:val="0"/>
                <w:numId w:val="31"/>
              </w:numPr>
              <w:bidi/>
              <w:spacing w:after="0" w:line="240" w:lineRule="auto"/>
              <w:jc w:val="both"/>
              <w:rPr>
                <w:rFonts w:cs="Arial"/>
                <w:i/>
                <w:iCs/>
                <w:color w:val="FF0000"/>
                <w:sz w:val="20"/>
                <w:szCs w:val="20"/>
                <w:rtl/>
              </w:rPr>
            </w:pPr>
            <w:r>
              <w:rPr>
                <w:i/>
                <w:iCs/>
                <w:color w:val="FF0000"/>
                <w:sz w:val="20"/>
                <w:rtl/>
              </w:rPr>
              <w:t>الكهرباء والماء</w:t>
            </w:r>
          </w:p>
          <w:p w14:paraId="7D106B10" w14:textId="404092A8" w:rsidR="00241522" w:rsidRDefault="00673773">
            <w:pPr>
              <w:pStyle w:val="ListParagraph"/>
              <w:numPr>
                <w:ilvl w:val="0"/>
                <w:numId w:val="31"/>
              </w:numPr>
              <w:bidi/>
              <w:spacing w:after="0" w:line="240" w:lineRule="auto"/>
              <w:jc w:val="both"/>
              <w:rPr>
                <w:rFonts w:cs="Arial"/>
                <w:i/>
                <w:iCs/>
                <w:color w:val="FF0000"/>
                <w:sz w:val="20"/>
                <w:szCs w:val="20"/>
                <w:rtl/>
              </w:rPr>
            </w:pPr>
            <w:r>
              <w:rPr>
                <w:i/>
                <w:iCs/>
                <w:color w:val="FF0000"/>
                <w:sz w:val="20"/>
                <w:rtl/>
              </w:rPr>
              <w:t>اتصال الهاتف وخدمة الإنترنت (من ضمنها معدات التداول بالفيديو)</w:t>
            </w:r>
          </w:p>
          <w:p w14:paraId="79E840D1" w14:textId="77777777" w:rsidR="00241522" w:rsidRDefault="00673773">
            <w:pPr>
              <w:pStyle w:val="ListParagraph"/>
              <w:numPr>
                <w:ilvl w:val="0"/>
                <w:numId w:val="31"/>
              </w:numPr>
              <w:bidi/>
              <w:spacing w:after="0" w:line="240" w:lineRule="auto"/>
              <w:jc w:val="both"/>
              <w:rPr>
                <w:rFonts w:cs="Arial"/>
                <w:i/>
                <w:iCs/>
                <w:color w:val="FF0000"/>
                <w:sz w:val="20"/>
                <w:szCs w:val="20"/>
                <w:rtl/>
              </w:rPr>
            </w:pPr>
            <w:r>
              <w:rPr>
                <w:i/>
                <w:iCs/>
                <w:color w:val="FF0000"/>
                <w:sz w:val="20"/>
                <w:rtl/>
              </w:rPr>
              <w:t>رسوم البريد والسعاة</w:t>
            </w:r>
          </w:p>
        </w:tc>
      </w:tr>
      <w:tr w:rsidR="00241522" w14:paraId="6C5F0E55" w14:textId="77777777">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E6714" w14:textId="77777777" w:rsidR="00241522" w:rsidRDefault="00673773">
            <w:pPr>
              <w:bidi/>
              <w:jc w:val="both"/>
              <w:rPr>
                <w:rFonts w:cs="Arial"/>
                <w:sz w:val="20"/>
                <w:szCs w:val="20"/>
                <w:rtl/>
              </w:rPr>
            </w:pPr>
            <w:r>
              <w:rPr>
                <w:sz w:val="20"/>
                <w:rtl/>
              </w:rPr>
              <w:t xml:space="preserve">صيانة الممتلكات الأساسية </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75857315" w14:textId="77777777" w:rsidR="00241522" w:rsidRDefault="00673773">
            <w:pPr>
              <w:pStyle w:val="ListParagraph"/>
              <w:numPr>
                <w:ilvl w:val="0"/>
                <w:numId w:val="31"/>
              </w:numPr>
              <w:bidi/>
              <w:spacing w:after="0" w:line="240" w:lineRule="auto"/>
              <w:jc w:val="both"/>
              <w:rPr>
                <w:rFonts w:cs="Arial"/>
                <w:i/>
                <w:iCs/>
                <w:color w:val="FF0000"/>
                <w:sz w:val="20"/>
                <w:szCs w:val="20"/>
                <w:rtl/>
              </w:rPr>
            </w:pPr>
            <w:r>
              <w:rPr>
                <w:i/>
                <w:iCs/>
                <w:color w:val="FF0000"/>
                <w:sz w:val="20"/>
                <w:rtl/>
              </w:rPr>
              <w:t>صيانة المقرات وفروعها</w:t>
            </w:r>
          </w:p>
          <w:p w14:paraId="1B9CE08C" w14:textId="77777777" w:rsidR="00241522" w:rsidRDefault="00673773">
            <w:pPr>
              <w:pStyle w:val="ListParagraph"/>
              <w:numPr>
                <w:ilvl w:val="0"/>
                <w:numId w:val="31"/>
              </w:numPr>
              <w:bidi/>
              <w:spacing w:after="0" w:line="240" w:lineRule="auto"/>
              <w:jc w:val="both"/>
              <w:rPr>
                <w:rFonts w:cs="Arial"/>
                <w:i/>
                <w:iCs/>
                <w:color w:val="FF0000"/>
                <w:sz w:val="20"/>
                <w:szCs w:val="20"/>
                <w:rtl/>
              </w:rPr>
            </w:pPr>
            <w:r>
              <w:rPr>
                <w:i/>
                <w:iCs/>
                <w:color w:val="FF0000"/>
                <w:sz w:val="20"/>
                <w:rtl/>
              </w:rPr>
              <w:t>صيانة المركبات التي لا يشملها برنا</w:t>
            </w:r>
            <w:r>
              <w:rPr>
                <w:i/>
                <w:iCs/>
                <w:color w:val="FF0000"/>
                <w:sz w:val="20"/>
                <w:rtl/>
              </w:rPr>
              <w:t>مج ضمان</w:t>
            </w:r>
          </w:p>
        </w:tc>
      </w:tr>
      <w:tr w:rsidR="00241522" w14:paraId="10237306" w14:textId="77777777">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5CAEB" w14:textId="77777777" w:rsidR="00241522" w:rsidRDefault="00673773">
            <w:pPr>
              <w:bidi/>
              <w:jc w:val="both"/>
              <w:rPr>
                <w:rFonts w:cs="Arial"/>
                <w:sz w:val="20"/>
                <w:szCs w:val="20"/>
                <w:rtl/>
              </w:rPr>
            </w:pPr>
            <w:r>
              <w:rPr>
                <w:sz w:val="20"/>
                <w:rtl/>
              </w:rPr>
              <w:t>تكاليف الإدارة الأساسية</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7A364C8B" w14:textId="77777777" w:rsidR="00241522" w:rsidRDefault="00673773">
            <w:pPr>
              <w:pStyle w:val="ListParagraph"/>
              <w:numPr>
                <w:ilvl w:val="0"/>
                <w:numId w:val="31"/>
              </w:numPr>
              <w:bidi/>
              <w:spacing w:after="0" w:line="240" w:lineRule="auto"/>
              <w:jc w:val="both"/>
              <w:rPr>
                <w:rFonts w:cs="Arial"/>
                <w:i/>
                <w:iCs/>
                <w:color w:val="FF0000"/>
                <w:sz w:val="20"/>
                <w:szCs w:val="20"/>
                <w:rtl/>
              </w:rPr>
            </w:pPr>
            <w:r>
              <w:rPr>
                <w:i/>
                <w:iCs/>
                <w:color w:val="FF0000"/>
                <w:sz w:val="20"/>
                <w:rtl/>
              </w:rPr>
              <w:t xml:space="preserve">تكاليف السفر للعاملين والمتطوعين لتنفيذ الخدمة </w:t>
            </w:r>
          </w:p>
        </w:tc>
      </w:tr>
    </w:tbl>
    <w:p w14:paraId="5F30283B" w14:textId="505BD8A6" w:rsidR="00241522" w:rsidRDefault="00673773">
      <w:pPr>
        <w:bidi/>
        <w:spacing w:after="0"/>
        <w:jc w:val="both"/>
        <w:rPr>
          <w:rFonts w:ascii="Calibri" w:eastAsia="Calibri" w:hAnsi="Calibri" w:cs="Calibri"/>
          <w:i/>
          <w:iCs/>
          <w:color w:val="FF0000"/>
          <w:sz w:val="20"/>
          <w:szCs w:val="20"/>
          <w:rtl/>
        </w:rPr>
      </w:pPr>
      <w:r>
        <w:rPr>
          <w:rFonts w:ascii="Calibri" w:eastAsia="Calibri" w:hAnsi="Calibri" w:cs="Calibri"/>
          <w:i/>
          <w:iCs/>
          <w:color w:val="FF0000"/>
          <w:sz w:val="20"/>
          <w:rtl/>
        </w:rPr>
        <w:t>الصناديق التشغيلية (سواء "تكلفة البرنامج/ تكلفة المشروع/ التكلفة المباشرة" أو "تكلفة دعم البرنامج/ تكلفة غير مباشرة/ تكاليف المشرف") ليس من الممكن ان تستبدل الممارسات الحالية في كيفية تغطية الجمعية الوطنية للتكلفة الأساسية، حيث إن ذلك سوف يقلل من أهمية الق</w:t>
      </w:r>
      <w:r>
        <w:rPr>
          <w:rFonts w:ascii="Calibri" w:eastAsia="Calibri" w:hAnsi="Calibri" w:cs="Calibri"/>
          <w:i/>
          <w:iCs/>
          <w:color w:val="FF0000"/>
          <w:sz w:val="20"/>
          <w:rtl/>
        </w:rPr>
        <w:t>درة الموجودة لتوليد الأموال من اجل التكلفة الأساسية.</w:t>
      </w:r>
    </w:p>
    <w:p w14:paraId="0779C81E" w14:textId="23C97585" w:rsidR="00241522" w:rsidRDefault="00241522">
      <w:pPr>
        <w:bidi/>
        <w:rPr>
          <w:rFonts w:cs="Arial"/>
          <w:i/>
          <w:iCs/>
          <w:color w:val="FF0000"/>
          <w:sz w:val="20"/>
          <w:szCs w:val="20"/>
          <w:rtl/>
        </w:rPr>
      </w:pPr>
    </w:p>
    <w:p w14:paraId="2BC63102" w14:textId="77777777" w:rsidR="00241522" w:rsidRDefault="00673773">
      <w:pPr>
        <w:bidi/>
        <w:rPr>
          <w:rFonts w:asciiTheme="majorHAnsi" w:eastAsia="Calibri" w:hAnsiTheme="majorHAnsi" w:cs="Times New Roman"/>
          <w:b/>
          <w:bCs/>
          <w:color w:val="2E74B5" w:themeColor="accent1" w:themeShade="BF"/>
          <w:sz w:val="26"/>
          <w:szCs w:val="26"/>
          <w:rtl/>
        </w:rPr>
      </w:pPr>
      <w:r>
        <w:rPr>
          <w:rFonts w:cs="Arial"/>
          <w:rtl/>
        </w:rPr>
        <w:br w:type="page"/>
      </w:r>
    </w:p>
    <w:p w14:paraId="188BF0D9" w14:textId="084720E9" w:rsidR="00241522" w:rsidRDefault="00673773">
      <w:pPr>
        <w:pStyle w:val="Heading2"/>
        <w:numPr>
          <w:ilvl w:val="1"/>
          <w:numId w:val="29"/>
        </w:numPr>
        <w:bidi/>
        <w:rPr>
          <w:rFonts w:cs="Times New Roman"/>
          <w:rtl/>
        </w:rPr>
      </w:pPr>
      <w:bookmarkStart w:id="25" w:name="_Toc49783390"/>
      <w:r>
        <w:rPr>
          <w:rtl/>
        </w:rPr>
        <w:lastRenderedPageBreak/>
        <w:t>تأمين العاملين والمتطوعين</w:t>
      </w:r>
      <w:bookmarkEnd w:id="25"/>
    </w:p>
    <w:p w14:paraId="0728FFD1" w14:textId="5A516CC7" w:rsidR="00241522" w:rsidRDefault="00673773">
      <w:pPr>
        <w:bidi/>
        <w:spacing w:after="0" w:line="240" w:lineRule="auto"/>
        <w:jc w:val="both"/>
        <w:rPr>
          <w:rFonts w:ascii="Calibri" w:eastAsia="Calibri" w:hAnsi="Calibri" w:cs="Calibri"/>
          <w:rtl/>
        </w:rPr>
      </w:pPr>
      <w:r>
        <w:rPr>
          <w:rFonts w:ascii="Calibri" w:eastAsia="Calibri" w:hAnsi="Calibri" w:cs="Calibri"/>
          <w:rtl/>
        </w:rPr>
        <w:t>من ضمن مسؤوليات الجمعيات الوطنية الاهتمام بموظفيها ومتطوعيها، ولهذا وضعت آلية تأمين تغطي الحوادث، والمرض وتعويض عائلاتهم في حالة وفاتهم خلال تأدية الواجب. يعتبر هذا أمراً مهما بشكل خاص في حالة المخاطر العالية مثل الأوبئة حيث قد يتأذى العاملون والمتطوعون أو</w:t>
      </w:r>
      <w:r>
        <w:rPr>
          <w:rFonts w:ascii="Calibri" w:eastAsia="Calibri" w:hAnsi="Calibri" w:cs="Calibri"/>
          <w:rtl/>
        </w:rPr>
        <w:t xml:space="preserve"> يصابون بالعدوى، فلا يستطيعون العمل.  في مثل هذه الحالات، يجب أن يحصل توازن بين متطلبات مهمة للجمعية الوطنية وسلامة موظفيها ومتطوعيها، وذلك لسلامة الموظفين والمتطوعين ولأن التعرض غير الضروري للموظفين والمتطوعين يمكن ان يدمر سمعة المنظمة</w:t>
      </w:r>
    </w:p>
    <w:p w14:paraId="7B8DA3EA" w14:textId="2C798664" w:rsidR="00241522" w:rsidRDefault="00673773">
      <w:pPr>
        <w:bidi/>
        <w:spacing w:after="0" w:line="240" w:lineRule="auto"/>
        <w:jc w:val="both"/>
        <w:rPr>
          <w:rFonts w:ascii="Calibri" w:eastAsia="Calibri" w:hAnsi="Calibri" w:cs="Calibri"/>
          <w:i/>
          <w:iCs/>
          <w:color w:val="FF0000"/>
          <w:rtl/>
        </w:rPr>
      </w:pPr>
      <w:r>
        <w:rPr>
          <w:rFonts w:ascii="Calibri" w:eastAsia="Calibri" w:hAnsi="Calibri" w:cs="Calibri"/>
          <w:i/>
          <w:color w:val="FF0000"/>
          <w:rtl/>
        </w:rPr>
        <w:t>[أدرج تفاصيل عن تدا</w:t>
      </w:r>
      <w:r>
        <w:rPr>
          <w:rFonts w:ascii="Calibri" w:eastAsia="Calibri" w:hAnsi="Calibri" w:cs="Calibri"/>
          <w:i/>
          <w:color w:val="FF0000"/>
          <w:rtl/>
        </w:rPr>
        <w:t xml:space="preserve">بير التأمين لموظفي ومتطوعي الجمعية الوطنية] </w:t>
      </w:r>
      <w:r>
        <w:rPr>
          <w:rStyle w:val="FootnoteReference"/>
          <w:rFonts w:ascii="Calibri" w:eastAsia="Calibri" w:hAnsi="Calibri" w:cs="Calibri"/>
          <w:i/>
          <w:color w:val="FF0000"/>
        </w:rPr>
        <w:footnoteReference w:id="7"/>
      </w:r>
    </w:p>
    <w:p w14:paraId="4D258152" w14:textId="77777777" w:rsidR="00241522" w:rsidRDefault="00241522">
      <w:pPr>
        <w:bidi/>
        <w:spacing w:after="0" w:line="240" w:lineRule="auto"/>
        <w:jc w:val="both"/>
        <w:rPr>
          <w:rFonts w:ascii="Calibri" w:eastAsia="Calibri" w:hAnsi="Calibri" w:cs="Calibri"/>
          <w:i/>
          <w:iCs/>
          <w:color w:val="FF0000"/>
          <w:rtl/>
        </w:rPr>
      </w:pPr>
    </w:p>
    <w:p w14:paraId="209A3488" w14:textId="03D0C7CD" w:rsidR="00241522" w:rsidRDefault="00673773">
      <w:pPr>
        <w:pStyle w:val="Heading2"/>
        <w:numPr>
          <w:ilvl w:val="1"/>
          <w:numId w:val="29"/>
        </w:numPr>
        <w:bidi/>
        <w:rPr>
          <w:rFonts w:cs="Times New Roman"/>
          <w:rtl/>
        </w:rPr>
      </w:pPr>
      <w:bookmarkStart w:id="26" w:name="_Toc49783391"/>
      <w:r>
        <w:rPr>
          <w:rtl/>
        </w:rPr>
        <w:t>الوفود الاحتياطية للسلطة المختصة بالمالية والبعثات</w:t>
      </w:r>
      <w:bookmarkEnd w:id="26"/>
    </w:p>
    <w:p w14:paraId="09287B58" w14:textId="5E674FAE" w:rsidR="00241522" w:rsidRDefault="00673773">
      <w:pPr>
        <w:bidi/>
        <w:spacing w:after="0"/>
        <w:jc w:val="both"/>
        <w:rPr>
          <w:rFonts w:ascii="Calibri" w:eastAsia="Calibri" w:hAnsi="Calibri" w:cs="Calibri"/>
          <w:rtl/>
        </w:rPr>
      </w:pPr>
      <w:r>
        <w:rPr>
          <w:rFonts w:ascii="Calibri" w:eastAsia="Calibri" w:hAnsi="Calibri" w:cs="Calibri"/>
          <w:rtl/>
        </w:rPr>
        <w:t>في حالة تعطل السلطة التنفيذية المالية والإدارية للجمعية الوطنية، سيتدخل مسؤولون بديلون لأجل ملء الفراغ، ضمن تعريفات واضحة للظروف، وفي نطاق السلطة وحدودها. هذا</w:t>
      </w:r>
      <w:r>
        <w:rPr>
          <w:rFonts w:ascii="Calibri" w:eastAsia="Calibri" w:hAnsi="Calibri" w:cs="Calibri"/>
          <w:rtl/>
        </w:rPr>
        <w:t xml:space="preserve"> سوف يضمن تمكن الجمعية الوطنية من اتخاذ قرارات وتعهدات حاسمة في الوقت المناسب ويضمن كذلك المساءلة.</w:t>
      </w:r>
    </w:p>
    <w:p w14:paraId="154C7ED6" w14:textId="736D2AD3" w:rsidR="00241522" w:rsidRDefault="00673773">
      <w:pPr>
        <w:bidi/>
        <w:spacing w:after="0" w:line="240" w:lineRule="auto"/>
        <w:jc w:val="both"/>
        <w:rPr>
          <w:rFonts w:ascii="Calibri" w:eastAsia="Calibri" w:hAnsi="Calibri" w:cs="Calibri"/>
          <w:i/>
          <w:iCs/>
          <w:color w:val="FF0000"/>
          <w:rtl/>
        </w:rPr>
      </w:pPr>
      <w:r>
        <w:rPr>
          <w:rFonts w:ascii="Calibri" w:eastAsia="Calibri" w:hAnsi="Calibri" w:cs="Calibri"/>
          <w:i/>
          <w:color w:val="FF0000"/>
          <w:rtl/>
        </w:rPr>
        <w:t>[أدرج تفاصيل عن الوفود الاحتياطية للسلطة المختصة بالمالية والبعثات. أي عملية طارئة معينة للتمويل، الموارد البشرية (HR)، التطوع، اللوجستيات، تكنولوجيا المعلوم</w:t>
      </w:r>
      <w:r>
        <w:rPr>
          <w:rFonts w:ascii="Calibri" w:eastAsia="Calibri" w:hAnsi="Calibri" w:cs="Calibri"/>
          <w:i/>
          <w:color w:val="FF0000"/>
          <w:rtl/>
        </w:rPr>
        <w:t>ات الخ. يجب ذكرها هنا أو إدراجها كمرفق.]</w:t>
      </w:r>
    </w:p>
    <w:p w14:paraId="711093CA" w14:textId="77777777" w:rsidR="00241522" w:rsidRDefault="00241522">
      <w:pPr>
        <w:bidi/>
        <w:spacing w:after="0"/>
        <w:jc w:val="both"/>
        <w:rPr>
          <w:rFonts w:ascii="Calibri" w:eastAsia="Calibri" w:hAnsi="Calibri" w:cs="Calibri"/>
          <w:rtl/>
        </w:rPr>
      </w:pPr>
    </w:p>
    <w:p w14:paraId="7686C1C1" w14:textId="1BFEED39" w:rsidR="00241522" w:rsidRDefault="00673773">
      <w:pPr>
        <w:pStyle w:val="Heading2"/>
        <w:numPr>
          <w:ilvl w:val="1"/>
          <w:numId w:val="29"/>
        </w:numPr>
        <w:bidi/>
        <w:rPr>
          <w:rFonts w:cs="Times New Roman"/>
          <w:rtl/>
        </w:rPr>
      </w:pPr>
      <w:bookmarkStart w:id="27" w:name="_Toc49783392"/>
      <w:r>
        <w:rPr>
          <w:rtl/>
        </w:rPr>
        <w:t>مكتب خارج الموقع وأحكام التخزين</w:t>
      </w:r>
      <w:bookmarkEnd w:id="27"/>
    </w:p>
    <w:p w14:paraId="6583C53F" w14:textId="77777777" w:rsidR="00241522" w:rsidRDefault="00673773">
      <w:pPr>
        <w:bidi/>
        <w:spacing w:after="0"/>
        <w:jc w:val="both"/>
        <w:rPr>
          <w:rFonts w:ascii="Calibri" w:eastAsia="Calibri" w:hAnsi="Calibri" w:cs="Calibri"/>
          <w:rtl/>
        </w:rPr>
      </w:pPr>
      <w:r>
        <w:rPr>
          <w:rFonts w:ascii="Calibri" w:eastAsia="Calibri" w:hAnsi="Calibri" w:cs="Calibri"/>
          <w:rtl/>
        </w:rPr>
        <w:t>بالاعتماد على طبيعة ونطاق المخاطر في الحسبان، يوضح مخطط استمرارية العمل (BCP) الأحكام للموظفين للعمل من المنزل أو بالذهاب إلى منشآت بديلة. تحتاج كلتا الحالتين إلى إدراج الاتصالات الم</w:t>
      </w:r>
      <w:r>
        <w:rPr>
          <w:rFonts w:ascii="Calibri" w:eastAsia="Calibri" w:hAnsi="Calibri" w:cs="Calibri"/>
          <w:rtl/>
        </w:rPr>
        <w:t xml:space="preserve">ناسبة والدعم الآلي. </w:t>
      </w:r>
    </w:p>
    <w:p w14:paraId="2542BAE8" w14:textId="14844CC3" w:rsidR="00241522" w:rsidRDefault="00673773">
      <w:pPr>
        <w:bidi/>
        <w:spacing w:after="0" w:line="240" w:lineRule="auto"/>
        <w:jc w:val="both"/>
        <w:rPr>
          <w:rFonts w:ascii="Calibri" w:eastAsia="Calibri" w:hAnsi="Calibri" w:cs="Calibri"/>
          <w:i/>
          <w:iCs/>
          <w:color w:val="FF0000"/>
          <w:rtl/>
        </w:rPr>
      </w:pPr>
      <w:r>
        <w:rPr>
          <w:rFonts w:ascii="Calibri" w:eastAsia="Calibri" w:hAnsi="Calibri" w:cs="Calibri"/>
          <w:i/>
          <w:color w:val="FF0000"/>
          <w:rtl/>
        </w:rPr>
        <w:t>[أدرج تفاصيل عن المكاتب خارج الموقع و اذكر إذا لزم الأمر مواقع إضافية أو بديلة للتخزين والصيانة الخاصة بالإمدادات، والأدوات، والمركبات الأساسيةـ]</w:t>
      </w:r>
    </w:p>
    <w:p w14:paraId="1265CC60" w14:textId="77777777" w:rsidR="00241522" w:rsidRDefault="00241522">
      <w:pPr>
        <w:bidi/>
        <w:spacing w:after="0"/>
        <w:rPr>
          <w:rFonts w:ascii="Calibri" w:eastAsia="Calibri" w:hAnsi="Calibri" w:cs="Calibri"/>
          <w:b/>
          <w:bCs/>
          <w:rtl/>
        </w:rPr>
      </w:pPr>
    </w:p>
    <w:p w14:paraId="34D01794" w14:textId="77777777" w:rsidR="00241522" w:rsidRDefault="00673773">
      <w:pPr>
        <w:pStyle w:val="Heading2"/>
        <w:numPr>
          <w:ilvl w:val="1"/>
          <w:numId w:val="29"/>
        </w:numPr>
        <w:bidi/>
        <w:rPr>
          <w:rFonts w:cs="Times New Roman"/>
          <w:rtl/>
        </w:rPr>
      </w:pPr>
      <w:bookmarkStart w:id="28" w:name="_Toc49783393"/>
      <w:r>
        <w:rPr>
          <w:rtl/>
        </w:rPr>
        <w:t>مقدمي الخدمة والإمدادات</w:t>
      </w:r>
      <w:bookmarkEnd w:id="28"/>
    </w:p>
    <w:p w14:paraId="18FAC201" w14:textId="77777777" w:rsidR="00241522" w:rsidRDefault="00673773">
      <w:pPr>
        <w:bidi/>
        <w:spacing w:after="0" w:line="240" w:lineRule="auto"/>
        <w:jc w:val="both"/>
        <w:rPr>
          <w:rFonts w:ascii="Calibri" w:eastAsia="Calibri" w:hAnsi="Calibri" w:cs="Calibri"/>
          <w:rtl/>
        </w:rPr>
      </w:pPr>
      <w:r>
        <w:rPr>
          <w:rFonts w:ascii="Calibri" w:eastAsia="Calibri" w:hAnsi="Calibri" w:cs="Calibri"/>
          <w:rtl/>
        </w:rPr>
        <w:t xml:space="preserve">هذا التخزين للإمدادات "الأساسية للبعثة" (التي لا يمكن مواصلة الأشغال بدونها) ضروري لتخفيف التأثير على الجمعية الوطنية في حال لم يتمكن الموردون (أو السوق) من الاستمرار في تقديم الكميات اللازمة في حالات الطوارئ. </w:t>
      </w:r>
    </w:p>
    <w:p w14:paraId="66FA9762" w14:textId="41D65B3F" w:rsidR="00241522" w:rsidRDefault="00673773">
      <w:pPr>
        <w:bidi/>
        <w:spacing w:after="0" w:line="240" w:lineRule="auto"/>
        <w:jc w:val="both"/>
        <w:rPr>
          <w:rFonts w:ascii="Calibri" w:eastAsia="Calibri" w:hAnsi="Calibri" w:cs="Calibri"/>
          <w:i/>
          <w:iCs/>
          <w:color w:val="FF0000"/>
          <w:rtl/>
        </w:rPr>
      </w:pPr>
      <w:r>
        <w:rPr>
          <w:rFonts w:ascii="Calibri" w:eastAsia="Calibri" w:hAnsi="Calibri" w:cs="Calibri"/>
          <w:i/>
          <w:color w:val="FF0000"/>
          <w:rtl/>
        </w:rPr>
        <w:t>[أدرج تفاصيل عن الاتفاقيات الإطارية مع البائع</w:t>
      </w:r>
      <w:r>
        <w:rPr>
          <w:rFonts w:ascii="Calibri" w:eastAsia="Calibri" w:hAnsi="Calibri" w:cs="Calibri"/>
          <w:i/>
          <w:color w:val="FF0000"/>
          <w:rtl/>
        </w:rPr>
        <w:t>ين لتوفير سلع إضافية شائعة الاستخدام قبل حالة الطوارئ.]</w:t>
      </w:r>
    </w:p>
    <w:p w14:paraId="368E6557" w14:textId="77777777" w:rsidR="00241522" w:rsidRDefault="00241522">
      <w:pPr>
        <w:bidi/>
        <w:spacing w:after="0"/>
        <w:rPr>
          <w:rFonts w:ascii="Calibri" w:eastAsia="Calibri" w:hAnsi="Calibri" w:cs="Calibri"/>
          <w:b/>
          <w:bCs/>
          <w:rtl/>
        </w:rPr>
      </w:pPr>
    </w:p>
    <w:p w14:paraId="41946F98" w14:textId="77777777" w:rsidR="00241522" w:rsidRDefault="00673773">
      <w:pPr>
        <w:bidi/>
        <w:rPr>
          <w:rFonts w:asciiTheme="majorHAnsi" w:eastAsia="Calibri" w:hAnsiTheme="majorHAnsi" w:cs="Times New Roman"/>
          <w:b/>
          <w:bCs/>
          <w:color w:val="2E74B5" w:themeColor="accent1" w:themeShade="BF"/>
          <w:sz w:val="26"/>
          <w:szCs w:val="26"/>
          <w:rtl/>
        </w:rPr>
      </w:pPr>
      <w:r>
        <w:rPr>
          <w:rFonts w:cs="Arial"/>
          <w:rtl/>
        </w:rPr>
        <w:br w:type="page"/>
      </w:r>
    </w:p>
    <w:p w14:paraId="0FD2932D" w14:textId="0CC3760C" w:rsidR="00241522" w:rsidRDefault="00673773">
      <w:pPr>
        <w:pStyle w:val="Heading2"/>
        <w:numPr>
          <w:ilvl w:val="1"/>
          <w:numId w:val="29"/>
        </w:numPr>
        <w:bidi/>
        <w:rPr>
          <w:rFonts w:cs="Times New Roman"/>
          <w:rtl/>
        </w:rPr>
      </w:pPr>
      <w:bookmarkStart w:id="29" w:name="_Toc49783394"/>
      <w:r>
        <w:rPr>
          <w:rtl/>
        </w:rPr>
        <w:lastRenderedPageBreak/>
        <w:t>النقل</w:t>
      </w:r>
      <w:bookmarkEnd w:id="29"/>
    </w:p>
    <w:p w14:paraId="486CE922" w14:textId="3CB30C9C" w:rsidR="00241522" w:rsidRDefault="00673773">
      <w:pPr>
        <w:bidi/>
        <w:spacing w:after="0" w:line="240" w:lineRule="auto"/>
        <w:jc w:val="both"/>
        <w:rPr>
          <w:rFonts w:ascii="Calibri" w:eastAsia="Calibri" w:hAnsi="Calibri" w:cs="Calibri"/>
          <w:iCs/>
          <w:rtl/>
        </w:rPr>
      </w:pPr>
      <w:r>
        <w:rPr>
          <w:rFonts w:ascii="Calibri" w:eastAsia="Calibri" w:hAnsi="Calibri" w:cs="Calibri"/>
          <w:iCs/>
          <w:rtl/>
        </w:rPr>
        <w:t>حيثما كان ذلك ممكنا، يجب أن تخزن البضائع مسبقا في أرجاء البلد لاستباق أي اضطراب محتمل للنقل. غير أن التوقيع على الاتفاقيات الإطارية مسبقا مع شركات الشحن على مستويات الولاية/ المقاطعة، الإقليم</w:t>
      </w:r>
      <w:r>
        <w:rPr>
          <w:rFonts w:ascii="Calibri" w:eastAsia="Calibri" w:hAnsi="Calibri" w:cs="Calibri"/>
          <w:iCs/>
          <w:rtl/>
        </w:rPr>
        <w:t xml:space="preserve"> والوطن سوف يقلل أيضا من تلك الاضطرابات، لضمان نقل البضائع عبر البلد خلال الأزمات. تتضمن المناطق حيث يكون النقل مهما، ولا تقتصر على: </w:t>
      </w:r>
    </w:p>
    <w:p w14:paraId="15388D61" w14:textId="77777777" w:rsidR="00241522" w:rsidRDefault="00673773">
      <w:pPr>
        <w:numPr>
          <w:ilvl w:val="0"/>
          <w:numId w:val="14"/>
        </w:numPr>
        <w:bidi/>
        <w:spacing w:after="0" w:line="240" w:lineRule="auto"/>
        <w:ind w:left="720" w:hanging="360"/>
        <w:jc w:val="both"/>
        <w:rPr>
          <w:rFonts w:ascii="Calibri" w:eastAsia="Calibri" w:hAnsi="Calibri" w:cs="Calibri"/>
          <w:iCs/>
          <w:rtl/>
        </w:rPr>
      </w:pPr>
      <w:r>
        <w:rPr>
          <w:rFonts w:ascii="Calibri" w:eastAsia="Calibri" w:hAnsi="Calibri" w:cs="Calibri"/>
          <w:iCs/>
          <w:rtl/>
        </w:rPr>
        <w:t xml:space="preserve">إجلاء العاملين </w:t>
      </w:r>
    </w:p>
    <w:p w14:paraId="3594756A" w14:textId="77777777" w:rsidR="00241522" w:rsidRDefault="00673773">
      <w:pPr>
        <w:numPr>
          <w:ilvl w:val="0"/>
          <w:numId w:val="14"/>
        </w:numPr>
        <w:bidi/>
        <w:spacing w:after="0" w:line="240" w:lineRule="auto"/>
        <w:ind w:left="720" w:hanging="360"/>
        <w:jc w:val="both"/>
        <w:rPr>
          <w:rFonts w:ascii="Calibri" w:eastAsia="Calibri" w:hAnsi="Calibri" w:cs="Calibri"/>
          <w:iCs/>
          <w:rtl/>
        </w:rPr>
      </w:pPr>
      <w:r>
        <w:rPr>
          <w:rFonts w:ascii="Calibri" w:eastAsia="Calibri" w:hAnsi="Calibri" w:cs="Calibri"/>
          <w:iCs/>
          <w:rtl/>
        </w:rPr>
        <w:t>الانتقال إلى موقع عمل بديل</w:t>
      </w:r>
    </w:p>
    <w:p w14:paraId="1B693FAC" w14:textId="77777777" w:rsidR="00241522" w:rsidRDefault="00673773">
      <w:pPr>
        <w:numPr>
          <w:ilvl w:val="0"/>
          <w:numId w:val="14"/>
        </w:numPr>
        <w:bidi/>
        <w:spacing w:after="0" w:line="240" w:lineRule="auto"/>
        <w:ind w:left="720" w:hanging="360"/>
        <w:jc w:val="both"/>
        <w:rPr>
          <w:rFonts w:ascii="Calibri" w:eastAsia="Calibri" w:hAnsi="Calibri" w:cs="Calibri"/>
          <w:iCs/>
          <w:rtl/>
        </w:rPr>
      </w:pPr>
      <w:r>
        <w:rPr>
          <w:rFonts w:ascii="Calibri" w:eastAsia="Calibri" w:hAnsi="Calibri" w:cs="Calibri"/>
          <w:iCs/>
          <w:rtl/>
        </w:rPr>
        <w:t>الإمدادات في الموقع أو بالموقع البديل</w:t>
      </w:r>
    </w:p>
    <w:p w14:paraId="2FBC6CFF" w14:textId="77777777" w:rsidR="00241522" w:rsidRDefault="00673773">
      <w:pPr>
        <w:numPr>
          <w:ilvl w:val="0"/>
          <w:numId w:val="14"/>
        </w:numPr>
        <w:bidi/>
        <w:spacing w:after="0" w:line="240" w:lineRule="auto"/>
        <w:ind w:left="720" w:hanging="360"/>
        <w:jc w:val="both"/>
        <w:rPr>
          <w:rFonts w:ascii="Calibri" w:eastAsia="Calibri" w:hAnsi="Calibri" w:cs="Calibri"/>
          <w:iCs/>
          <w:rtl/>
        </w:rPr>
      </w:pPr>
      <w:r>
        <w:rPr>
          <w:rFonts w:ascii="Calibri" w:eastAsia="Calibri" w:hAnsi="Calibri" w:cs="Calibri"/>
          <w:iCs/>
          <w:rtl/>
        </w:rPr>
        <w:t>نقل بيانات بالغة الأهمية إلى موقع العمل</w:t>
      </w:r>
    </w:p>
    <w:p w14:paraId="1A5D65B1" w14:textId="6D58D42E" w:rsidR="00241522" w:rsidRDefault="00673773">
      <w:pPr>
        <w:numPr>
          <w:ilvl w:val="0"/>
          <w:numId w:val="14"/>
        </w:numPr>
        <w:bidi/>
        <w:spacing w:after="0" w:line="240" w:lineRule="auto"/>
        <w:ind w:left="720" w:hanging="360"/>
        <w:jc w:val="both"/>
        <w:rPr>
          <w:rFonts w:ascii="Calibri" w:eastAsia="Calibri" w:hAnsi="Calibri" w:cs="Calibri"/>
          <w:iCs/>
          <w:rtl/>
        </w:rPr>
      </w:pPr>
      <w:r>
        <w:rPr>
          <w:rFonts w:ascii="Calibri" w:eastAsia="Calibri" w:hAnsi="Calibri" w:cs="Calibri"/>
          <w:iCs/>
          <w:rtl/>
        </w:rPr>
        <w:t>نقل العاملين من ذوي الاحتياجات الخاصة.</w:t>
      </w:r>
    </w:p>
    <w:p w14:paraId="16B73680" w14:textId="0C548A90" w:rsidR="00241522" w:rsidRDefault="00673773">
      <w:pPr>
        <w:bidi/>
        <w:spacing w:after="0" w:line="240" w:lineRule="auto"/>
        <w:jc w:val="both"/>
        <w:rPr>
          <w:rFonts w:ascii="Calibri" w:eastAsia="Calibri" w:hAnsi="Calibri" w:cs="Calibri"/>
          <w:i/>
          <w:iCs/>
          <w:color w:val="FF0000"/>
          <w:rtl/>
        </w:rPr>
      </w:pPr>
      <w:r>
        <w:rPr>
          <w:rFonts w:ascii="Calibri" w:eastAsia="Calibri" w:hAnsi="Calibri" w:cs="Calibri"/>
          <w:i/>
          <w:color w:val="FF0000"/>
          <w:rtl/>
        </w:rPr>
        <w:t xml:space="preserve">[أدرج تفاصيل عن الاتفاقيات الإطارية مع شركات النقل/ الشحن. يجب أيضا أخذ البدائل بعين الاعتبار لأنه قد لا تكون الطريقة العادية للوصول متوفرة وقد يتعطل النقل أثناء الأزمات.] </w:t>
      </w:r>
    </w:p>
    <w:p w14:paraId="5B1EE3DF" w14:textId="77777777" w:rsidR="00241522" w:rsidRDefault="00241522">
      <w:pPr>
        <w:bidi/>
        <w:spacing w:after="0" w:line="240" w:lineRule="auto"/>
        <w:jc w:val="both"/>
        <w:rPr>
          <w:rFonts w:ascii="Calibri" w:eastAsia="Calibri" w:hAnsi="Calibri" w:cs="Calibri"/>
          <w:i/>
          <w:iCs/>
          <w:color w:val="FF0000"/>
          <w:rtl/>
        </w:rPr>
      </w:pPr>
    </w:p>
    <w:p w14:paraId="26E1EC42" w14:textId="560847CC" w:rsidR="00241522" w:rsidRDefault="00673773">
      <w:pPr>
        <w:pStyle w:val="Heading2"/>
        <w:numPr>
          <w:ilvl w:val="1"/>
          <w:numId w:val="29"/>
        </w:numPr>
        <w:bidi/>
        <w:rPr>
          <w:rFonts w:cs="Times New Roman"/>
          <w:rtl/>
        </w:rPr>
      </w:pPr>
      <w:bookmarkStart w:id="30" w:name="_Toc49783395"/>
      <w:r>
        <w:rPr>
          <w:rtl/>
        </w:rPr>
        <w:t>اتفاقيات المساعدة المتبادلة</w:t>
      </w:r>
      <w:bookmarkEnd w:id="30"/>
    </w:p>
    <w:p w14:paraId="44317A7D" w14:textId="7689EDC3" w:rsidR="00241522" w:rsidRDefault="00673773">
      <w:pPr>
        <w:bidi/>
        <w:spacing w:after="0" w:line="240" w:lineRule="auto"/>
        <w:jc w:val="both"/>
        <w:rPr>
          <w:rFonts w:ascii="Calibri" w:eastAsia="Calibri" w:hAnsi="Calibri" w:cs="Calibri"/>
          <w:iCs/>
          <w:rtl/>
        </w:rPr>
      </w:pPr>
      <w:r>
        <w:rPr>
          <w:rFonts w:ascii="Calibri" w:eastAsia="Calibri" w:hAnsi="Calibri" w:cs="Calibri"/>
          <w:iCs/>
          <w:rtl/>
        </w:rPr>
        <w:t>تحدد اتفاقيات ا</w:t>
      </w:r>
      <w:r>
        <w:rPr>
          <w:rFonts w:ascii="Calibri" w:eastAsia="Calibri" w:hAnsi="Calibri" w:cs="Calibri"/>
          <w:iCs/>
          <w:rtl/>
        </w:rPr>
        <w:t xml:space="preserve">لمساعدة المتبادلة الموارد التي يمكن استعارتها من منظمات أخرى أثناء الأزمات، وكذلك الدعم المتبادل الذي يمكن مشاركته مع منظمات أخرى. </w:t>
      </w:r>
      <w:r>
        <w:rPr>
          <w:rtl/>
        </w:rPr>
        <w:t>يجب إعطاء اهتمام خاص للاتفاقيات مع الهيئات الحكومية خاصة تلك المرتبطة بالدور المساعد للجمعية الوطنية.</w:t>
      </w:r>
    </w:p>
    <w:p w14:paraId="3DCCD742" w14:textId="3AAA9D2A" w:rsidR="00241522" w:rsidRDefault="00673773">
      <w:pPr>
        <w:bidi/>
        <w:spacing w:after="0" w:line="240" w:lineRule="auto"/>
        <w:jc w:val="both"/>
        <w:rPr>
          <w:rFonts w:ascii="Calibri" w:eastAsia="Calibri" w:hAnsi="Calibri" w:cs="Calibri"/>
          <w:i/>
          <w:iCs/>
          <w:color w:val="FF0000"/>
          <w:rtl/>
        </w:rPr>
      </w:pPr>
      <w:r>
        <w:rPr>
          <w:rFonts w:ascii="Calibri" w:eastAsia="Calibri" w:hAnsi="Calibri" w:cs="Calibri"/>
          <w:i/>
          <w:color w:val="FF0000"/>
          <w:rtl/>
        </w:rPr>
        <w:t>[أدرج تفاصيل اتفاقيات ا</w:t>
      </w:r>
      <w:r>
        <w:rPr>
          <w:rFonts w:ascii="Calibri" w:eastAsia="Calibri" w:hAnsi="Calibri" w:cs="Calibri"/>
          <w:i/>
          <w:color w:val="FF0000"/>
          <w:rtl/>
        </w:rPr>
        <w:t xml:space="preserve">لمساعدة المتبادلة.] </w:t>
      </w:r>
    </w:p>
    <w:p w14:paraId="0C6FD21F" w14:textId="7703DC3C" w:rsidR="00241522" w:rsidRDefault="00241522">
      <w:pPr>
        <w:bidi/>
        <w:rPr>
          <w:rFonts w:asciiTheme="majorHAnsi" w:eastAsia="Calibri" w:hAnsiTheme="majorHAnsi" w:cs="Times New Roman"/>
          <w:b/>
          <w:bCs/>
          <w:color w:val="2E74B5" w:themeColor="accent1" w:themeShade="BF"/>
          <w:sz w:val="26"/>
          <w:szCs w:val="26"/>
          <w:rtl/>
        </w:rPr>
      </w:pPr>
    </w:p>
    <w:p w14:paraId="400537FD" w14:textId="7C776BCF" w:rsidR="00241522" w:rsidRDefault="00673773">
      <w:pPr>
        <w:pStyle w:val="Heading2"/>
        <w:numPr>
          <w:ilvl w:val="1"/>
          <w:numId w:val="29"/>
        </w:numPr>
        <w:bidi/>
        <w:rPr>
          <w:rFonts w:cs="Times New Roman"/>
          <w:rtl/>
        </w:rPr>
      </w:pPr>
      <w:bookmarkStart w:id="31" w:name="_Toc49783396"/>
      <w:r>
        <w:rPr>
          <w:rtl/>
        </w:rPr>
        <w:t>معايير الأمن والسلامة:</w:t>
      </w:r>
      <w:bookmarkEnd w:id="31"/>
      <w:r>
        <w:rPr>
          <w:rtl/>
        </w:rPr>
        <w:t xml:space="preserve"> </w:t>
      </w:r>
    </w:p>
    <w:p w14:paraId="2301108E" w14:textId="02732CAA" w:rsidR="00241522" w:rsidRDefault="00673773">
      <w:pPr>
        <w:bidi/>
        <w:spacing w:after="0"/>
        <w:jc w:val="both"/>
        <w:rPr>
          <w:rFonts w:ascii="Calibri" w:eastAsia="Calibri" w:hAnsi="Calibri" w:cs="Calibri"/>
          <w:iCs/>
          <w:rtl/>
        </w:rPr>
      </w:pPr>
      <w:r>
        <w:rPr>
          <w:rFonts w:ascii="Calibri" w:eastAsia="Calibri" w:hAnsi="Calibri" w:cs="Calibri"/>
          <w:iCs/>
          <w:rtl/>
        </w:rPr>
        <w:t>يستند وضع بروتوكولات الأمن والسلامة إلى المخاطر المأخوذة بعين الاعتبار، والاعتماد على سياق العمليات. بالإشارة إلى كوفيد-19 الحالي، سوف يستمر تطوير السيناريوهات على أساس أعداد المصابين وكيف سيؤثر ذلك على تفعيل ا</w:t>
      </w:r>
      <w:r>
        <w:rPr>
          <w:rFonts w:ascii="Calibri" w:eastAsia="Calibri" w:hAnsi="Calibri" w:cs="Calibri"/>
          <w:iCs/>
          <w:rtl/>
        </w:rPr>
        <w:t xml:space="preserve">لخدمات والبرامج على مستوى الميدان و المقر. بما أن سياقات بعض المخاطر سريعة التطور، مثل الأوبئة، فإنه يجب مراجعة معايير السلامة وفقاً لذلك إثر إنذار قبل فترة وجيزة أو دون سابق إنذار. </w:t>
      </w:r>
    </w:p>
    <w:p w14:paraId="1944503C" w14:textId="04E2DA1B" w:rsidR="00241522" w:rsidRDefault="00673773">
      <w:pPr>
        <w:bidi/>
        <w:spacing w:after="0"/>
        <w:jc w:val="both"/>
        <w:rPr>
          <w:rFonts w:ascii="Calibri" w:eastAsia="Calibri" w:hAnsi="Calibri" w:cs="Calibri"/>
          <w:rtl/>
        </w:rPr>
      </w:pPr>
      <w:r>
        <w:rPr>
          <w:rFonts w:ascii="Calibri" w:eastAsia="Calibri" w:hAnsi="Calibri" w:cs="Calibri"/>
          <w:i/>
          <w:color w:val="FF0000"/>
          <w:rtl/>
        </w:rPr>
        <w:t xml:space="preserve">[أدرج تفاصيل معايير السلامة و الأمان. </w:t>
      </w:r>
      <w:r>
        <w:rPr>
          <w:rFonts w:ascii="Calibri" w:eastAsia="Calibri" w:hAnsi="Calibri" w:cs="Calibri"/>
          <w:i/>
          <w:iCs/>
          <w:color w:val="FF0000"/>
          <w:rtl/>
        </w:rPr>
        <w:t>للمزيد من المعلومات حول بروتوكول ال</w:t>
      </w:r>
      <w:r>
        <w:rPr>
          <w:rFonts w:ascii="Calibri" w:eastAsia="Calibri" w:hAnsi="Calibri" w:cs="Calibri"/>
          <w:i/>
          <w:iCs/>
          <w:color w:val="FF0000"/>
          <w:rtl/>
        </w:rPr>
        <w:t xml:space="preserve">اتحاد لإدارة الحوادث الخطيرة يرجى زيارة </w:t>
      </w:r>
      <w:hyperlink r:id="rId25" w:history="1">
        <w:r>
          <w:rPr>
            <w:rStyle w:val="Hyperlink"/>
            <w:rFonts w:ascii="Calibri" w:eastAsia="Calibri" w:hAnsi="Calibri" w:cs="Calibri"/>
            <w:i/>
            <w:iCs/>
            <w:rtl/>
          </w:rPr>
          <w:t>شبكة فد نت</w:t>
        </w:r>
      </w:hyperlink>
      <w:r>
        <w:rPr>
          <w:rFonts w:ascii="Calibri" w:eastAsia="Calibri" w:hAnsi="Calibri" w:cs="Calibri"/>
          <w:i/>
          <w:iCs/>
          <w:color w:val="FF0000"/>
          <w:rtl/>
        </w:rPr>
        <w:t>.]</w:t>
      </w:r>
    </w:p>
    <w:p w14:paraId="78EF4334" w14:textId="38DCB4B9" w:rsidR="00241522" w:rsidRDefault="00241522">
      <w:pPr>
        <w:bidi/>
        <w:spacing w:after="0"/>
        <w:rPr>
          <w:rFonts w:ascii="Calibri" w:eastAsia="Calibri" w:hAnsi="Calibri" w:cs="Calibri"/>
          <w:rtl/>
        </w:rPr>
      </w:pPr>
    </w:p>
    <w:p w14:paraId="060DDF4C" w14:textId="77777777" w:rsidR="00241522" w:rsidRDefault="00241522">
      <w:pPr>
        <w:bidi/>
        <w:spacing w:after="0"/>
        <w:rPr>
          <w:rFonts w:ascii="Calibri" w:eastAsia="Calibri" w:hAnsi="Calibri" w:cs="Calibri"/>
          <w:rtl/>
        </w:rPr>
      </w:pPr>
    </w:p>
    <w:p w14:paraId="3D4591A7" w14:textId="77777777" w:rsidR="00241522" w:rsidRDefault="00673773">
      <w:pPr>
        <w:pStyle w:val="Heading2"/>
        <w:numPr>
          <w:ilvl w:val="1"/>
          <w:numId w:val="29"/>
        </w:numPr>
        <w:bidi/>
        <w:rPr>
          <w:rFonts w:cs="Times New Roman"/>
          <w:rtl/>
        </w:rPr>
      </w:pPr>
      <w:bookmarkStart w:id="32" w:name="_Toc49783397"/>
      <w:r>
        <w:rPr>
          <w:rtl/>
        </w:rPr>
        <w:t>تدريب و توجيه العاملين و المتطوعين</w:t>
      </w:r>
      <w:bookmarkEnd w:id="32"/>
    </w:p>
    <w:p w14:paraId="30F17F0C" w14:textId="6B3CDF5C" w:rsidR="00241522" w:rsidRDefault="00673773">
      <w:pPr>
        <w:bidi/>
        <w:spacing w:after="0" w:line="240" w:lineRule="auto"/>
        <w:jc w:val="both"/>
        <w:rPr>
          <w:rFonts w:ascii="Calibri" w:eastAsia="Calibri" w:hAnsi="Calibri" w:cs="Calibri"/>
          <w:rtl/>
        </w:rPr>
      </w:pPr>
      <w:r>
        <w:rPr>
          <w:rFonts w:ascii="Calibri" w:eastAsia="Calibri" w:hAnsi="Calibri" w:cs="Calibri"/>
          <w:rtl/>
        </w:rPr>
        <w:t>يجب أن تكون خطة استمرارية العمل مفهومة من قبل العاملين و المتطوعين. يتحمل كل عضو في فريق تخطيط استمرارية الأعمال مسؤولية تحديث قوائم جهات الاتصال لفرقهم، بما في ذلك الموظفون و المتطوعون في الفروع - بشكل جماعي، يجب أن تغطي هذه القوائم جميع موظفي الجمعية الو</w:t>
      </w:r>
      <w:r>
        <w:rPr>
          <w:rFonts w:ascii="Calibri" w:eastAsia="Calibri" w:hAnsi="Calibri" w:cs="Calibri"/>
          <w:rtl/>
        </w:rPr>
        <w:t>طنية. يتم تكليف نقاط الاتصال الفردية من كل قسم / وحدة بتوزيع الخطة الحالية:</w:t>
      </w:r>
    </w:p>
    <w:p w14:paraId="47CF723A" w14:textId="335816AD" w:rsidR="00241522" w:rsidRDefault="00241522">
      <w:pPr>
        <w:bidi/>
        <w:spacing w:after="0" w:line="240" w:lineRule="auto"/>
        <w:jc w:val="both"/>
        <w:rPr>
          <w:rFonts w:ascii="Calibri" w:eastAsia="Calibri" w:hAnsi="Calibri" w:cs="Calibri"/>
          <w:rtl/>
        </w:rPr>
      </w:pPr>
    </w:p>
    <w:p w14:paraId="556AB9D2" w14:textId="5014C99D" w:rsidR="00241522" w:rsidRDefault="00673773">
      <w:pPr>
        <w:pStyle w:val="Heading4"/>
        <w:bidi/>
        <w:rPr>
          <w:rFonts w:eastAsia="Calibri" w:cs="Times New Roman"/>
          <w:rtl/>
        </w:rPr>
      </w:pPr>
      <w:r>
        <w:rPr>
          <w:rFonts w:eastAsia="Calibri"/>
          <w:rtl/>
        </w:rPr>
        <w:t>جدول 10: استراتيجية توزيع عملية تخطيط استمرارية العمل من قبل الجمعية الوطنية</w:t>
      </w:r>
    </w:p>
    <w:tbl>
      <w:tblPr>
        <w:bidiVisual/>
        <w:tblW w:w="0" w:type="auto"/>
        <w:tblInd w:w="108" w:type="dxa"/>
        <w:tblCellMar>
          <w:left w:w="10" w:type="dxa"/>
          <w:right w:w="10" w:type="dxa"/>
        </w:tblCellMar>
        <w:tblLook w:val="04A0" w:firstRow="1" w:lastRow="0" w:firstColumn="1" w:lastColumn="0" w:noHBand="0" w:noVBand="1"/>
      </w:tblPr>
      <w:tblGrid>
        <w:gridCol w:w="1648"/>
        <w:gridCol w:w="1939"/>
        <w:gridCol w:w="2446"/>
        <w:gridCol w:w="1692"/>
        <w:gridCol w:w="1517"/>
      </w:tblGrid>
      <w:tr w:rsidR="00241522" w14:paraId="17833434"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01801" w14:textId="77777777" w:rsidR="00241522" w:rsidRDefault="00673773">
            <w:pPr>
              <w:bidi/>
              <w:spacing w:after="0" w:line="240" w:lineRule="auto"/>
              <w:rPr>
                <w:rFonts w:cs="Arial"/>
                <w:sz w:val="20"/>
                <w:szCs w:val="20"/>
                <w:rtl/>
              </w:rPr>
            </w:pPr>
            <w:r>
              <w:rPr>
                <w:rFonts w:eastAsia="AGaramond-Regular" w:cstheme="minorHAnsi"/>
                <w:sz w:val="20"/>
                <w:rtl/>
              </w:rPr>
              <w:t>اسم القسم / الوحدة</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5C59D" w14:textId="77777777" w:rsidR="00241522" w:rsidRDefault="00673773">
            <w:pPr>
              <w:bidi/>
              <w:spacing w:after="0" w:line="240" w:lineRule="auto"/>
              <w:rPr>
                <w:rFonts w:cs="Arial"/>
                <w:sz w:val="20"/>
                <w:szCs w:val="20"/>
                <w:rtl/>
              </w:rPr>
            </w:pPr>
            <w:r>
              <w:rPr>
                <w:rFonts w:eastAsia="AGaramond-Regular" w:cstheme="minorHAnsi"/>
                <w:sz w:val="20"/>
                <w:rtl/>
              </w:rPr>
              <w:t>نقطة اتصال لتوزيع خطة استمرارية العمل</w:t>
            </w: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AFD6A" w14:textId="77777777" w:rsidR="00241522" w:rsidRDefault="00673773">
            <w:pPr>
              <w:bidi/>
              <w:spacing w:after="0" w:line="240" w:lineRule="auto"/>
              <w:rPr>
                <w:rFonts w:cs="Arial"/>
                <w:sz w:val="20"/>
                <w:szCs w:val="20"/>
                <w:rtl/>
              </w:rPr>
            </w:pPr>
            <w:r>
              <w:rPr>
                <w:rFonts w:eastAsia="AGaramond-Regular" w:cstheme="minorHAnsi"/>
                <w:sz w:val="20"/>
                <w:rtl/>
              </w:rPr>
              <w:t>آلية التوزيع</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89C22" w14:textId="77777777" w:rsidR="00241522" w:rsidRDefault="00673773">
            <w:pPr>
              <w:bidi/>
              <w:spacing w:after="0" w:line="240" w:lineRule="auto"/>
              <w:rPr>
                <w:rFonts w:cs="Arial"/>
                <w:sz w:val="20"/>
                <w:szCs w:val="20"/>
                <w:rtl/>
              </w:rPr>
            </w:pPr>
            <w:r>
              <w:rPr>
                <w:rFonts w:eastAsia="AGaramond-Regular" w:cstheme="minorHAnsi"/>
                <w:sz w:val="20"/>
                <w:rtl/>
              </w:rPr>
              <w:t>أحدث محاكاة لخطة استمرارية العمل (مخطط لها و/أو مفاجِئة)</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A88E9" w14:textId="77777777" w:rsidR="00241522" w:rsidRDefault="00673773">
            <w:pPr>
              <w:bidi/>
              <w:spacing w:after="0" w:line="240" w:lineRule="auto"/>
              <w:rPr>
                <w:rFonts w:cs="Arial"/>
                <w:sz w:val="20"/>
                <w:szCs w:val="20"/>
                <w:rtl/>
              </w:rPr>
            </w:pPr>
            <w:r>
              <w:rPr>
                <w:rFonts w:eastAsia="AGaramond-Regular" w:cstheme="minorHAnsi"/>
                <w:sz w:val="20"/>
                <w:rtl/>
              </w:rPr>
              <w:t>الموارد المالية المخصصة للعملية</w:t>
            </w:r>
          </w:p>
        </w:tc>
      </w:tr>
      <w:tr w:rsidR="00241522" w14:paraId="0FBBAAA9"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67567" w14:textId="77777777" w:rsidR="00241522" w:rsidRDefault="00673773">
            <w:pPr>
              <w:bidi/>
              <w:spacing w:after="0" w:line="240" w:lineRule="auto"/>
              <w:rPr>
                <w:rFonts w:cs="Arial"/>
                <w:sz w:val="20"/>
                <w:szCs w:val="20"/>
                <w:rtl/>
              </w:rPr>
            </w:pPr>
            <w:r>
              <w:rPr>
                <w:rFonts w:eastAsia="AGaramond-Regular" w:cstheme="minorHAnsi"/>
                <w:i/>
                <w:color w:val="FF0000"/>
                <w:sz w:val="20"/>
                <w:rtl/>
              </w:rPr>
              <w:t>مكتب الأمين العام</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2A0F9" w14:textId="77777777" w:rsidR="00241522" w:rsidRDefault="00673773">
            <w:pPr>
              <w:bidi/>
              <w:spacing w:after="0" w:line="240" w:lineRule="auto"/>
              <w:rPr>
                <w:rFonts w:eastAsia="AGaramond-Regular" w:cs="Arial"/>
                <w:i/>
                <w:iCs/>
                <w:color w:val="FF0000"/>
                <w:sz w:val="20"/>
                <w:szCs w:val="20"/>
                <w:rtl/>
              </w:rPr>
            </w:pPr>
            <w:r>
              <w:rPr>
                <w:rFonts w:eastAsia="AGaramond-Regular" w:cstheme="minorHAnsi"/>
                <w:i/>
                <w:color w:val="FF0000"/>
                <w:sz w:val="20"/>
                <w:rtl/>
              </w:rPr>
              <w:t xml:space="preserve">ريتشارد رو </w:t>
            </w:r>
          </w:p>
          <w:p w14:paraId="14663EE9" w14:textId="77777777" w:rsidR="00241522" w:rsidRDefault="00673773">
            <w:pPr>
              <w:bidi/>
              <w:spacing w:after="0" w:line="240" w:lineRule="auto"/>
              <w:rPr>
                <w:rFonts w:cs="Arial"/>
                <w:sz w:val="20"/>
                <w:szCs w:val="20"/>
                <w:rtl/>
              </w:rPr>
            </w:pPr>
            <w:r>
              <w:rPr>
                <w:rFonts w:eastAsia="AGaramond-Regular" w:cstheme="minorHAnsi"/>
                <w:i/>
                <w:color w:val="FF0000"/>
                <w:sz w:val="20"/>
                <w:rtl/>
              </w:rPr>
              <w:t>(رئيس المكتب)</w:t>
            </w: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82AF1" w14:textId="77777777" w:rsidR="00241522" w:rsidRDefault="00673773">
            <w:pPr>
              <w:bidi/>
              <w:spacing w:after="0" w:line="240" w:lineRule="auto"/>
              <w:rPr>
                <w:rFonts w:cs="Arial"/>
                <w:sz w:val="20"/>
                <w:szCs w:val="20"/>
                <w:rtl/>
              </w:rPr>
            </w:pPr>
            <w:r>
              <w:rPr>
                <w:rFonts w:eastAsia="AGaramond-Regular" w:cstheme="minorHAnsi"/>
                <w:i/>
                <w:color w:val="FF0000"/>
                <w:sz w:val="20"/>
                <w:rtl/>
              </w:rPr>
              <w:t>جلستان إعلاميتان كجزء من اجتماعات الموظفين الأسبوعية: 10 يونيو و 17 يونيو</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41F2A" w14:textId="77777777" w:rsidR="00241522" w:rsidRDefault="00673773">
            <w:pPr>
              <w:bidi/>
              <w:spacing w:after="0" w:line="240" w:lineRule="auto"/>
              <w:rPr>
                <w:rFonts w:cs="Arial"/>
                <w:sz w:val="20"/>
                <w:szCs w:val="20"/>
                <w:rtl/>
              </w:rPr>
            </w:pPr>
            <w:r>
              <w:rPr>
                <w:rFonts w:cstheme="minorHAnsi"/>
                <w:i/>
                <w:color w:val="FF0000"/>
                <w:sz w:val="20"/>
                <w:rtl/>
              </w:rPr>
              <w:t>25 يونيو– تمرين مكتبي لجميع موظفي الوحدة</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C7043" w14:textId="77777777" w:rsidR="00241522" w:rsidRDefault="00673773">
            <w:pPr>
              <w:bidi/>
              <w:spacing w:after="0" w:line="240" w:lineRule="auto"/>
              <w:rPr>
                <w:rFonts w:cs="Arial"/>
                <w:sz w:val="20"/>
                <w:szCs w:val="20"/>
                <w:rtl/>
              </w:rPr>
            </w:pPr>
            <w:r>
              <w:rPr>
                <w:rFonts w:eastAsia="AGaramond-Regular" w:cstheme="minorHAnsi"/>
                <w:i/>
                <w:color w:val="FF0000"/>
                <w:sz w:val="20"/>
                <w:rtl/>
              </w:rPr>
              <w:t>لا يوجد</w:t>
            </w:r>
          </w:p>
        </w:tc>
      </w:tr>
      <w:tr w:rsidR="00241522" w14:paraId="462751FB"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ED3A9" w14:textId="77777777" w:rsidR="00241522" w:rsidRDefault="00673773">
            <w:pPr>
              <w:bidi/>
              <w:spacing w:after="0" w:line="240" w:lineRule="auto"/>
              <w:rPr>
                <w:rFonts w:cs="Arial"/>
                <w:sz w:val="20"/>
                <w:szCs w:val="20"/>
                <w:rtl/>
              </w:rPr>
            </w:pPr>
            <w:r>
              <w:rPr>
                <w:rFonts w:eastAsia="AGaramond-Regular" w:cstheme="minorHAnsi"/>
                <w:i/>
                <w:color w:val="FF0000"/>
                <w:sz w:val="20"/>
                <w:rtl/>
              </w:rPr>
              <w:t>قسم الموارد البشرية</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AD20F" w14:textId="77777777" w:rsidR="00241522" w:rsidRDefault="00241522">
            <w:pPr>
              <w:bidi/>
              <w:spacing w:after="0" w:line="240" w:lineRule="auto"/>
              <w:rPr>
                <w:rFonts w:eastAsia="Calibri" w:cs="Arial"/>
                <w:sz w:val="20"/>
                <w:szCs w:val="20"/>
                <w:rtl/>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97738" w14:textId="77777777" w:rsidR="00241522" w:rsidRDefault="00241522">
            <w:pPr>
              <w:bidi/>
              <w:spacing w:after="0" w:line="240" w:lineRule="auto"/>
              <w:rPr>
                <w:rFonts w:eastAsia="Calibri" w:cs="Arial"/>
                <w:sz w:val="20"/>
                <w:szCs w:val="20"/>
                <w:rt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F7D28" w14:textId="77777777" w:rsidR="00241522" w:rsidRDefault="00241522">
            <w:pPr>
              <w:bidi/>
              <w:spacing w:after="0" w:line="240" w:lineRule="auto"/>
              <w:rPr>
                <w:rFonts w:eastAsia="Calibri" w:cs="Arial"/>
                <w:sz w:val="20"/>
                <w:szCs w:val="20"/>
                <w:rtl/>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12AE4" w14:textId="77777777" w:rsidR="00241522" w:rsidRDefault="00241522">
            <w:pPr>
              <w:bidi/>
              <w:spacing w:after="0" w:line="240" w:lineRule="auto"/>
              <w:rPr>
                <w:rFonts w:eastAsia="Calibri" w:cs="Arial"/>
                <w:sz w:val="20"/>
                <w:szCs w:val="20"/>
                <w:rtl/>
              </w:rPr>
            </w:pPr>
          </w:p>
        </w:tc>
      </w:tr>
      <w:tr w:rsidR="00241522" w14:paraId="1A931C3B"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0EC6A" w14:textId="77777777" w:rsidR="00241522" w:rsidRDefault="00673773">
            <w:pPr>
              <w:bidi/>
              <w:spacing w:after="0" w:line="240" w:lineRule="auto"/>
              <w:rPr>
                <w:rFonts w:cs="Arial"/>
                <w:sz w:val="20"/>
                <w:szCs w:val="20"/>
                <w:rtl/>
              </w:rPr>
            </w:pPr>
            <w:r>
              <w:rPr>
                <w:rFonts w:eastAsia="AGaramond-Regular" w:cstheme="minorHAnsi"/>
                <w:i/>
                <w:color w:val="FF0000"/>
                <w:sz w:val="20"/>
                <w:rtl/>
              </w:rPr>
              <w:t>قسم المالية</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A7D5F" w14:textId="77777777" w:rsidR="00241522" w:rsidRDefault="00241522">
            <w:pPr>
              <w:bidi/>
              <w:spacing w:after="0" w:line="240" w:lineRule="auto"/>
              <w:rPr>
                <w:rFonts w:eastAsia="Calibri" w:cs="Arial"/>
                <w:sz w:val="20"/>
                <w:szCs w:val="20"/>
                <w:rtl/>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8577C" w14:textId="77777777" w:rsidR="00241522" w:rsidRDefault="00241522">
            <w:pPr>
              <w:bidi/>
              <w:spacing w:after="0" w:line="240" w:lineRule="auto"/>
              <w:rPr>
                <w:rFonts w:eastAsia="Calibri" w:cs="Arial"/>
                <w:sz w:val="20"/>
                <w:szCs w:val="20"/>
                <w:rt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1362B" w14:textId="77777777" w:rsidR="00241522" w:rsidRDefault="00241522">
            <w:pPr>
              <w:bidi/>
              <w:spacing w:after="0" w:line="240" w:lineRule="auto"/>
              <w:rPr>
                <w:rFonts w:eastAsia="Calibri" w:cs="Arial"/>
                <w:sz w:val="20"/>
                <w:szCs w:val="20"/>
                <w:rtl/>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7EEDB" w14:textId="77777777" w:rsidR="00241522" w:rsidRDefault="00241522">
            <w:pPr>
              <w:bidi/>
              <w:spacing w:after="0" w:line="240" w:lineRule="auto"/>
              <w:rPr>
                <w:rFonts w:eastAsia="Calibri" w:cs="Arial"/>
                <w:sz w:val="20"/>
                <w:szCs w:val="20"/>
                <w:rtl/>
              </w:rPr>
            </w:pPr>
          </w:p>
        </w:tc>
      </w:tr>
      <w:tr w:rsidR="00241522" w14:paraId="482CD8D9"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EC0A7" w14:textId="77777777" w:rsidR="00241522" w:rsidRDefault="00241522">
            <w:pPr>
              <w:bidi/>
              <w:spacing w:after="0" w:line="240" w:lineRule="auto"/>
              <w:rPr>
                <w:rFonts w:eastAsia="Calibri" w:cs="Arial"/>
                <w:sz w:val="20"/>
                <w:szCs w:val="20"/>
                <w:rtl/>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18982" w14:textId="77777777" w:rsidR="00241522" w:rsidRDefault="00241522">
            <w:pPr>
              <w:bidi/>
              <w:spacing w:after="0" w:line="240" w:lineRule="auto"/>
              <w:rPr>
                <w:rFonts w:eastAsia="Calibri" w:cs="Arial"/>
                <w:sz w:val="20"/>
                <w:szCs w:val="20"/>
                <w:rtl/>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4F49A" w14:textId="77777777" w:rsidR="00241522" w:rsidRDefault="00241522">
            <w:pPr>
              <w:bidi/>
              <w:spacing w:after="0" w:line="240" w:lineRule="auto"/>
              <w:rPr>
                <w:rFonts w:eastAsia="Calibri" w:cs="Arial"/>
                <w:sz w:val="20"/>
                <w:szCs w:val="20"/>
                <w:rt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89084" w14:textId="77777777" w:rsidR="00241522" w:rsidRDefault="00241522">
            <w:pPr>
              <w:bidi/>
              <w:spacing w:after="0" w:line="240" w:lineRule="auto"/>
              <w:rPr>
                <w:rFonts w:eastAsia="Calibri" w:cs="Arial"/>
                <w:sz w:val="20"/>
                <w:szCs w:val="20"/>
                <w:rtl/>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CD6E5" w14:textId="77777777" w:rsidR="00241522" w:rsidRDefault="00241522">
            <w:pPr>
              <w:bidi/>
              <w:spacing w:after="0" w:line="240" w:lineRule="auto"/>
              <w:rPr>
                <w:rFonts w:eastAsia="Calibri" w:cs="Arial"/>
                <w:sz w:val="20"/>
                <w:szCs w:val="20"/>
                <w:rtl/>
              </w:rPr>
            </w:pPr>
          </w:p>
        </w:tc>
      </w:tr>
      <w:tr w:rsidR="00241522" w14:paraId="507E78F1"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7C582" w14:textId="77777777" w:rsidR="00241522" w:rsidRDefault="00241522">
            <w:pPr>
              <w:bidi/>
              <w:spacing w:after="0" w:line="240" w:lineRule="auto"/>
              <w:rPr>
                <w:rFonts w:eastAsia="Calibri" w:cs="Arial"/>
                <w:sz w:val="20"/>
                <w:szCs w:val="20"/>
                <w:rtl/>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113C6" w14:textId="77777777" w:rsidR="00241522" w:rsidRDefault="00241522">
            <w:pPr>
              <w:bidi/>
              <w:spacing w:after="0" w:line="240" w:lineRule="auto"/>
              <w:rPr>
                <w:rFonts w:eastAsia="Calibri" w:cs="Arial"/>
                <w:sz w:val="20"/>
                <w:szCs w:val="20"/>
                <w:rtl/>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05D08" w14:textId="77777777" w:rsidR="00241522" w:rsidRDefault="00241522">
            <w:pPr>
              <w:bidi/>
              <w:spacing w:after="0" w:line="240" w:lineRule="auto"/>
              <w:rPr>
                <w:rFonts w:eastAsia="Calibri" w:cs="Arial"/>
                <w:sz w:val="20"/>
                <w:szCs w:val="20"/>
                <w:rt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DEE65" w14:textId="77777777" w:rsidR="00241522" w:rsidRDefault="00241522">
            <w:pPr>
              <w:bidi/>
              <w:spacing w:after="0" w:line="240" w:lineRule="auto"/>
              <w:rPr>
                <w:rFonts w:eastAsia="Calibri" w:cs="Arial"/>
                <w:sz w:val="20"/>
                <w:szCs w:val="20"/>
                <w:rtl/>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F8782" w14:textId="77777777" w:rsidR="00241522" w:rsidRDefault="00241522">
            <w:pPr>
              <w:bidi/>
              <w:spacing w:after="0" w:line="240" w:lineRule="auto"/>
              <w:rPr>
                <w:rFonts w:eastAsia="Calibri" w:cs="Arial"/>
                <w:sz w:val="20"/>
                <w:szCs w:val="20"/>
                <w:rtl/>
              </w:rPr>
            </w:pPr>
          </w:p>
        </w:tc>
      </w:tr>
      <w:tr w:rsidR="00241522" w14:paraId="125CB02C"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292FD" w14:textId="77777777" w:rsidR="00241522" w:rsidRDefault="00241522">
            <w:pPr>
              <w:bidi/>
              <w:spacing w:after="0" w:line="240" w:lineRule="auto"/>
              <w:rPr>
                <w:rFonts w:eastAsia="Calibri" w:cs="Arial"/>
                <w:sz w:val="20"/>
                <w:szCs w:val="20"/>
                <w:rtl/>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DBACA" w14:textId="77777777" w:rsidR="00241522" w:rsidRDefault="00241522">
            <w:pPr>
              <w:bidi/>
              <w:spacing w:after="0" w:line="240" w:lineRule="auto"/>
              <w:rPr>
                <w:rFonts w:eastAsia="Calibri" w:cs="Arial"/>
                <w:sz w:val="20"/>
                <w:szCs w:val="20"/>
                <w:rtl/>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F3D124" w14:textId="77777777" w:rsidR="00241522" w:rsidRDefault="00241522">
            <w:pPr>
              <w:bidi/>
              <w:spacing w:after="0" w:line="240" w:lineRule="auto"/>
              <w:rPr>
                <w:rFonts w:eastAsia="Calibri" w:cs="Arial"/>
                <w:sz w:val="20"/>
                <w:szCs w:val="20"/>
                <w:rt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B3249" w14:textId="77777777" w:rsidR="00241522" w:rsidRDefault="00241522">
            <w:pPr>
              <w:bidi/>
              <w:spacing w:after="0" w:line="240" w:lineRule="auto"/>
              <w:rPr>
                <w:rFonts w:eastAsia="Calibri" w:cs="Arial"/>
                <w:sz w:val="20"/>
                <w:szCs w:val="20"/>
                <w:rtl/>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4FD0D" w14:textId="77777777" w:rsidR="00241522" w:rsidRDefault="00241522">
            <w:pPr>
              <w:bidi/>
              <w:spacing w:after="0" w:line="240" w:lineRule="auto"/>
              <w:rPr>
                <w:rFonts w:eastAsia="Calibri" w:cs="Arial"/>
                <w:sz w:val="20"/>
                <w:szCs w:val="20"/>
                <w:rtl/>
              </w:rPr>
            </w:pPr>
          </w:p>
        </w:tc>
      </w:tr>
      <w:tr w:rsidR="00241522" w14:paraId="405FB830"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F304D" w14:textId="77777777" w:rsidR="00241522" w:rsidRDefault="00241522">
            <w:pPr>
              <w:bidi/>
              <w:spacing w:after="0" w:line="240" w:lineRule="auto"/>
              <w:rPr>
                <w:rFonts w:eastAsia="Calibri" w:cs="Arial"/>
                <w:sz w:val="20"/>
                <w:szCs w:val="20"/>
                <w:rtl/>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4CA2CE" w14:textId="77777777" w:rsidR="00241522" w:rsidRDefault="00241522">
            <w:pPr>
              <w:bidi/>
              <w:spacing w:after="0" w:line="240" w:lineRule="auto"/>
              <w:rPr>
                <w:rFonts w:eastAsia="Calibri" w:cs="Arial"/>
                <w:sz w:val="20"/>
                <w:szCs w:val="20"/>
                <w:rtl/>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EB8D1" w14:textId="77777777" w:rsidR="00241522" w:rsidRDefault="00241522">
            <w:pPr>
              <w:bidi/>
              <w:spacing w:after="0" w:line="240" w:lineRule="auto"/>
              <w:rPr>
                <w:rFonts w:eastAsia="Calibri" w:cs="Arial"/>
                <w:sz w:val="20"/>
                <w:szCs w:val="20"/>
                <w:rt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4E6B2" w14:textId="77777777" w:rsidR="00241522" w:rsidRDefault="00241522">
            <w:pPr>
              <w:bidi/>
              <w:spacing w:after="0" w:line="240" w:lineRule="auto"/>
              <w:rPr>
                <w:rFonts w:eastAsia="Calibri" w:cs="Arial"/>
                <w:sz w:val="20"/>
                <w:szCs w:val="20"/>
                <w:rtl/>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2FA0F" w14:textId="77777777" w:rsidR="00241522" w:rsidRDefault="00241522">
            <w:pPr>
              <w:bidi/>
              <w:spacing w:after="0" w:line="240" w:lineRule="auto"/>
              <w:rPr>
                <w:rFonts w:eastAsia="Calibri" w:cs="Arial"/>
                <w:sz w:val="20"/>
                <w:szCs w:val="20"/>
                <w:rtl/>
              </w:rPr>
            </w:pPr>
          </w:p>
        </w:tc>
      </w:tr>
    </w:tbl>
    <w:p w14:paraId="3329DFC2" w14:textId="77777777" w:rsidR="00241522" w:rsidRDefault="00241522">
      <w:pPr>
        <w:bidi/>
        <w:spacing w:after="0" w:line="240" w:lineRule="auto"/>
        <w:jc w:val="both"/>
        <w:rPr>
          <w:rFonts w:ascii="Calibri" w:eastAsia="Calibri" w:hAnsi="Calibri" w:cs="Calibri"/>
          <w:rtl/>
        </w:rPr>
      </w:pPr>
    </w:p>
    <w:p w14:paraId="54234015" w14:textId="77777777" w:rsidR="00241522" w:rsidRDefault="00673773">
      <w:pPr>
        <w:bidi/>
        <w:rPr>
          <w:rFonts w:ascii="Cambria" w:eastAsia="Cambria" w:hAnsi="Cambria" w:cs="Cambria"/>
          <w:b/>
          <w:bCs/>
          <w:color w:val="366091"/>
          <w:sz w:val="36"/>
          <w:szCs w:val="36"/>
          <w:rtl/>
        </w:rPr>
      </w:pPr>
      <w:r>
        <w:rPr>
          <w:rFonts w:ascii="Cambria" w:eastAsia="Cambria" w:hAnsi="Cambria" w:cs="Cambria"/>
          <w:b/>
          <w:bCs/>
          <w:color w:val="366091"/>
          <w:sz w:val="36"/>
          <w:szCs w:val="36"/>
          <w:rtl/>
        </w:rPr>
        <w:lastRenderedPageBreak/>
        <w:br w:type="page"/>
      </w:r>
    </w:p>
    <w:p w14:paraId="3CD0E252" w14:textId="35A9FEF4" w:rsidR="00241522" w:rsidRDefault="00673773">
      <w:pPr>
        <w:pStyle w:val="Heading1"/>
        <w:bidi/>
        <w:rPr>
          <w:bCs/>
          <w:rtl/>
        </w:rPr>
      </w:pPr>
      <w:bookmarkStart w:id="33" w:name="_Toc49783398"/>
      <w:r>
        <w:rPr>
          <w:rFonts w:cs="Times New Roman"/>
          <w:rtl/>
        </w:rPr>
        <w:lastRenderedPageBreak/>
        <w:t>الجزء الرابع</w:t>
      </w:r>
      <w:r>
        <w:rPr>
          <w:rtl/>
        </w:rPr>
        <w:t xml:space="preserve">: </w:t>
      </w:r>
      <w:r>
        <w:rPr>
          <w:rFonts w:cs="Times New Roman"/>
          <w:rtl/>
        </w:rPr>
        <w:t>إدارة الاستجابة</w:t>
      </w:r>
      <w:bookmarkEnd w:id="33"/>
      <w:r>
        <w:rPr>
          <w:rFonts w:cs="Times New Roman"/>
          <w:rtl/>
        </w:rPr>
        <w:t xml:space="preserve"> </w:t>
      </w:r>
    </w:p>
    <w:p w14:paraId="34873922" w14:textId="77777777" w:rsidR="00241522" w:rsidRDefault="00241522">
      <w:pPr>
        <w:bidi/>
        <w:spacing w:after="0"/>
        <w:rPr>
          <w:rFonts w:ascii="Calibri" w:eastAsia="Calibri" w:hAnsi="Calibri" w:cs="Calibri"/>
          <w:rtl/>
        </w:rPr>
      </w:pPr>
    </w:p>
    <w:p w14:paraId="00A86039" w14:textId="77777777" w:rsidR="00241522" w:rsidRDefault="00241522">
      <w:pPr>
        <w:pStyle w:val="ListParagraph"/>
        <w:keepNext/>
        <w:keepLines/>
        <w:numPr>
          <w:ilvl w:val="0"/>
          <w:numId w:val="27"/>
        </w:numPr>
        <w:bidi/>
        <w:spacing w:before="40" w:after="0"/>
        <w:contextualSpacing w:val="0"/>
        <w:outlineLvl w:val="1"/>
        <w:rPr>
          <w:rFonts w:asciiTheme="majorHAnsi" w:eastAsia="Calibri" w:hAnsiTheme="majorHAnsi" w:cs="Times New Roman"/>
          <w:b/>
          <w:bCs/>
          <w:vanish/>
          <w:color w:val="2E74B5" w:themeColor="accent1" w:themeShade="BF"/>
          <w:sz w:val="26"/>
          <w:szCs w:val="26"/>
          <w:rtl/>
        </w:rPr>
      </w:pPr>
      <w:bookmarkStart w:id="34" w:name="_Toc44513525"/>
      <w:bookmarkStart w:id="35" w:name="_Toc45019217"/>
      <w:bookmarkStart w:id="36" w:name="_Toc46997407"/>
      <w:bookmarkStart w:id="37" w:name="_Toc46997557"/>
      <w:bookmarkStart w:id="38" w:name="_Toc46997599"/>
      <w:bookmarkStart w:id="39" w:name="_Toc49783399"/>
      <w:bookmarkEnd w:id="34"/>
      <w:bookmarkEnd w:id="35"/>
      <w:bookmarkEnd w:id="36"/>
      <w:bookmarkEnd w:id="37"/>
      <w:bookmarkEnd w:id="38"/>
      <w:bookmarkEnd w:id="39"/>
    </w:p>
    <w:p w14:paraId="271D66A6" w14:textId="77777777" w:rsidR="00241522" w:rsidRDefault="00241522">
      <w:pPr>
        <w:pStyle w:val="ListParagraph"/>
        <w:keepNext/>
        <w:keepLines/>
        <w:numPr>
          <w:ilvl w:val="0"/>
          <w:numId w:val="29"/>
        </w:numPr>
        <w:bidi/>
        <w:spacing w:before="40" w:after="0"/>
        <w:contextualSpacing w:val="0"/>
        <w:outlineLvl w:val="1"/>
        <w:rPr>
          <w:rFonts w:asciiTheme="majorHAnsi" w:eastAsia="Calibri" w:hAnsiTheme="majorHAnsi" w:cs="Times New Roman"/>
          <w:b/>
          <w:bCs/>
          <w:vanish/>
          <w:color w:val="2E74B5" w:themeColor="accent1" w:themeShade="BF"/>
          <w:sz w:val="26"/>
          <w:szCs w:val="26"/>
          <w:rtl/>
        </w:rPr>
      </w:pPr>
      <w:bookmarkStart w:id="40" w:name="_Toc46997408"/>
      <w:bookmarkStart w:id="41" w:name="_Toc46997558"/>
      <w:bookmarkStart w:id="42" w:name="_Toc46997600"/>
      <w:bookmarkStart w:id="43" w:name="_Toc49783400"/>
      <w:bookmarkEnd w:id="40"/>
      <w:bookmarkEnd w:id="41"/>
      <w:bookmarkEnd w:id="42"/>
      <w:bookmarkEnd w:id="43"/>
    </w:p>
    <w:p w14:paraId="42A7A2EB" w14:textId="739B47C6" w:rsidR="00241522" w:rsidRDefault="00673773">
      <w:pPr>
        <w:pStyle w:val="Heading2"/>
        <w:numPr>
          <w:ilvl w:val="1"/>
          <w:numId w:val="29"/>
        </w:numPr>
        <w:bidi/>
        <w:rPr>
          <w:rFonts w:cs="Times New Roman"/>
          <w:rtl/>
        </w:rPr>
      </w:pPr>
      <w:bookmarkStart w:id="44" w:name="_Toc49783401"/>
      <w:r>
        <w:rPr>
          <w:rtl/>
        </w:rPr>
        <w:t>الإعلان عن درجة الاستعداد</w:t>
      </w:r>
      <w:bookmarkEnd w:id="44"/>
    </w:p>
    <w:p w14:paraId="3421FBD8" w14:textId="3F3CD84F" w:rsidR="00241522" w:rsidRDefault="00673773">
      <w:pPr>
        <w:bidi/>
        <w:spacing w:after="0" w:line="240" w:lineRule="auto"/>
        <w:jc w:val="both"/>
        <w:rPr>
          <w:rFonts w:ascii="Calibri" w:eastAsia="Calibri" w:hAnsi="Calibri" w:cs="Calibri"/>
          <w:i/>
          <w:iCs/>
          <w:color w:val="FF0000"/>
          <w:rtl/>
        </w:rPr>
      </w:pPr>
      <w:r>
        <w:rPr>
          <w:rFonts w:ascii="Calibri" w:eastAsia="Calibri" w:hAnsi="Calibri" w:cs="Calibri"/>
          <w:i/>
          <w:color w:val="FF0000"/>
          <w:rtl/>
        </w:rPr>
        <w:t>إذا حددت الجمعية الوطنية درجة استعداد مختلفة أو إذا كان هناك تعيين حالي لدرجة استعداد الطوارئ للحماية المدنية في الدولة فيجب إدراجه هنا بدلاً من النص أدناه. يجب أن يتضمن ذلك أيضاً قراراً لتوسيع النطاق أو تضييقه استناداً إلى تعريف التخطيط للطوارئ في الأزمات</w:t>
      </w:r>
      <w:r>
        <w:rPr>
          <w:rFonts w:ascii="Calibri" w:eastAsia="Calibri" w:hAnsi="Calibri" w:cs="Calibri"/>
          <w:i/>
          <w:color w:val="FF0000"/>
          <w:rtl/>
        </w:rPr>
        <w:t xml:space="preserve"> و التوصيات للمنظمات العامة (وقد يتأثر الصليب الأحمر كمنظمة مساعدة بذلك).</w:t>
      </w:r>
    </w:p>
    <w:p w14:paraId="72026023" w14:textId="77777777" w:rsidR="00241522" w:rsidRDefault="00241522">
      <w:pPr>
        <w:bidi/>
        <w:spacing w:after="0" w:line="240" w:lineRule="auto"/>
        <w:jc w:val="both"/>
        <w:rPr>
          <w:rFonts w:ascii="Calibri" w:eastAsia="Calibri" w:hAnsi="Calibri" w:cs="Calibri"/>
          <w:color w:val="000000"/>
          <w:rtl/>
        </w:rPr>
      </w:pPr>
    </w:p>
    <w:p w14:paraId="68F144F2" w14:textId="19366378" w:rsidR="00241522" w:rsidRDefault="00673773">
      <w:pPr>
        <w:bidi/>
        <w:spacing w:after="0" w:line="240" w:lineRule="auto"/>
        <w:jc w:val="both"/>
        <w:rPr>
          <w:rFonts w:ascii="Calibri" w:eastAsia="Calibri" w:hAnsi="Calibri" w:cs="Calibri"/>
          <w:color w:val="000000"/>
          <w:rtl/>
        </w:rPr>
      </w:pPr>
      <w:r>
        <w:rPr>
          <w:noProof/>
          <w:lang w:val="en-GB" w:eastAsia="en-GB"/>
        </w:rPr>
        <mc:AlternateContent>
          <mc:Choice Requires="wps">
            <w:drawing>
              <wp:anchor distT="0" distB="0" distL="114300" distR="114300" simplePos="0" relativeHeight="251658246" behindDoc="0" locked="0" layoutInCell="1" hidden="0" allowOverlap="1" wp14:anchorId="2A725047" wp14:editId="66144364">
                <wp:simplePos x="0" y="0"/>
                <wp:positionH relativeFrom="column">
                  <wp:posOffset>-77643</wp:posOffset>
                </wp:positionH>
                <wp:positionV relativeFrom="paragraph">
                  <wp:posOffset>123800</wp:posOffset>
                </wp:positionV>
                <wp:extent cx="482600" cy="415925"/>
                <wp:effectExtent l="0" t="0" r="0" b="0"/>
                <wp:wrapNone/>
                <wp:docPr id="38" name="Rectangle 38"/>
                <wp:cNvGraphicFramePr/>
                <a:graphic xmlns:a="http://schemas.openxmlformats.org/drawingml/2006/main">
                  <a:graphicData uri="http://schemas.microsoft.com/office/word/2010/wordprocessingShape">
                    <wps:wsp>
                      <wps:cNvSpPr/>
                      <wps:spPr>
                        <a:xfrm>
                          <a:off x="0" y="0"/>
                          <a:ext cx="482600" cy="415925"/>
                        </a:xfrm>
                        <a:prstGeom prst="rect">
                          <a:avLst/>
                        </a:prstGeom>
                        <a:solidFill>
                          <a:srgbClr val="00B050"/>
                        </a:solidFill>
                        <a:ln w="25400" cap="flat" cmpd="sng">
                          <a:solidFill>
                            <a:schemeClr val="dk1"/>
                          </a:solidFill>
                          <a:prstDash val="solid"/>
                          <a:round/>
                          <a:headEnd type="none" w="sm" len="sm"/>
                          <a:tailEnd type="none" w="sm" len="sm"/>
                        </a:ln>
                      </wps:spPr>
                      <wps:txbx>
                        <w:txbxContent>
                          <w:p w14:paraId="36D4C708"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A725047" id="Rectangle 38" o:spid="_x0000_s1051" style="position:absolute;left:0;text-align:left;margin-left:-6.1pt;margin-top:9.75pt;width:38pt;height:32.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" fillcolor="#00b050" strokecolor="black [3200]" strokeweight="2pt">
                <v:stroke startarrowwidth="narrow" startarrowlength="short" endarrowwidth="narrow" endarrowlength="short" joinstyle="round"/>
                <v:textbox inset="2.53958mm,2.53958mm,2.53958mm,2.53958mm">
                  <w:txbxContent>
                    <w:p w14:paraId="36D4C708" w14:textId="77777777" w:rsidR="00241522" w:rsidRDefault="00241522">
                      <w:pPr>
                        <w:spacing w:after="0" w:line="240" w:lineRule="auto"/>
                        <w:textDirection w:val="btLr"/>
                        <w:rPr>
                          <w:rFonts w:cs="Arial"/>
                          <w:rtl/>
                        </w:rPr>
                      </w:pPr>
                    </w:p>
                  </w:txbxContent>
                </v:textbox>
              </v:rect>
            </w:pict>
          </mc:Fallback>
        </mc:AlternateContent>
      </w:r>
    </w:p>
    <w:p w14:paraId="22C464A2" w14:textId="4D8EA079" w:rsidR="00241522" w:rsidRDefault="00673773">
      <w:pPr>
        <w:bidi/>
        <w:ind w:left="720"/>
        <w:rPr>
          <w:rFonts w:cs="Arial"/>
          <w:b/>
          <w:bCs/>
          <w:rtl/>
        </w:rPr>
      </w:pPr>
      <w:r>
        <w:rPr>
          <w:b/>
          <w:rtl/>
        </w:rPr>
        <w:t>أخضر: حالة طبيعية</w:t>
      </w:r>
    </w:p>
    <w:p w14:paraId="2A00318A" w14:textId="1EEA2FBF" w:rsidR="00241522" w:rsidRDefault="00241522">
      <w:pPr>
        <w:bidi/>
        <w:spacing w:after="0" w:line="240" w:lineRule="auto"/>
        <w:jc w:val="both"/>
        <w:rPr>
          <w:rFonts w:ascii="Calibri" w:eastAsia="Calibri" w:hAnsi="Calibri" w:cs="Calibri"/>
          <w:rtl/>
        </w:rPr>
      </w:pPr>
    </w:p>
    <w:p w14:paraId="1B6D80C6" w14:textId="2061C40D" w:rsidR="00241522" w:rsidRDefault="00673773">
      <w:pPr>
        <w:bidi/>
        <w:spacing w:after="0" w:line="240" w:lineRule="auto"/>
        <w:jc w:val="both"/>
        <w:rPr>
          <w:rFonts w:ascii="Calibri" w:eastAsia="Calibri" w:hAnsi="Calibri" w:cs="Calibri"/>
          <w:b/>
          <w:bCs/>
          <w:rtl/>
        </w:rPr>
      </w:pPr>
      <w:r>
        <w:rPr>
          <w:rFonts w:ascii="Calibri" w:eastAsia="Calibri" w:hAnsi="Calibri" w:cs="Calibri"/>
          <w:b/>
          <w:rtl/>
        </w:rPr>
        <w:t>المحفزات:</w:t>
      </w:r>
    </w:p>
    <w:p w14:paraId="0475EF8C" w14:textId="406736C3" w:rsidR="00241522" w:rsidRDefault="00673773">
      <w:pPr>
        <w:bidi/>
        <w:spacing w:after="0" w:line="240" w:lineRule="auto"/>
        <w:jc w:val="both"/>
        <w:rPr>
          <w:rFonts w:ascii="Calibri" w:eastAsia="Calibri" w:hAnsi="Calibri" w:cs="Calibri"/>
          <w:color w:val="000000"/>
          <w:rtl/>
        </w:rPr>
      </w:pPr>
      <w:r>
        <w:rPr>
          <w:rFonts w:ascii="Calibri" w:eastAsia="Calibri" w:hAnsi="Calibri" w:cs="Calibri"/>
          <w:rtl/>
        </w:rPr>
        <w:t xml:space="preserve">حالة افتراضية، لا يوجد أي مخاوف صحية/أمنية. </w:t>
      </w:r>
    </w:p>
    <w:p w14:paraId="56E11CC0" w14:textId="77777777" w:rsidR="00241522" w:rsidRDefault="00241522">
      <w:pPr>
        <w:bidi/>
        <w:spacing w:after="0" w:line="240" w:lineRule="auto"/>
        <w:jc w:val="both"/>
        <w:rPr>
          <w:rFonts w:ascii="Calibri" w:eastAsia="Calibri" w:hAnsi="Calibri" w:cs="Calibri"/>
          <w:rtl/>
        </w:rPr>
      </w:pPr>
    </w:p>
    <w:p w14:paraId="0FB948B2" w14:textId="58A0C450" w:rsidR="00241522" w:rsidRDefault="00673773">
      <w:pPr>
        <w:bidi/>
        <w:spacing w:after="0" w:line="240" w:lineRule="auto"/>
        <w:jc w:val="both"/>
        <w:rPr>
          <w:rFonts w:ascii="Calibri" w:eastAsia="Calibri" w:hAnsi="Calibri" w:cs="Calibri"/>
          <w:rtl/>
        </w:rPr>
      </w:pPr>
      <w:r>
        <w:rPr>
          <w:noProof/>
          <w:lang w:val="en-GB" w:eastAsia="en-GB"/>
        </w:rPr>
        <mc:AlternateContent>
          <mc:Choice Requires="wps">
            <w:drawing>
              <wp:anchor distT="0" distB="0" distL="114300" distR="114300" simplePos="0" relativeHeight="251658245" behindDoc="0" locked="0" layoutInCell="1" hidden="0" allowOverlap="1" wp14:anchorId="64F39BB6" wp14:editId="595F5E5F">
                <wp:simplePos x="0" y="0"/>
                <wp:positionH relativeFrom="column">
                  <wp:posOffset>-66477</wp:posOffset>
                </wp:positionH>
                <wp:positionV relativeFrom="paragraph">
                  <wp:posOffset>104453</wp:posOffset>
                </wp:positionV>
                <wp:extent cx="473075" cy="406400"/>
                <wp:effectExtent l="0" t="0" r="0" b="0"/>
                <wp:wrapNone/>
                <wp:docPr id="37" name="Rectangle 37"/>
                <wp:cNvGraphicFramePr/>
                <a:graphic xmlns:a="http://schemas.openxmlformats.org/drawingml/2006/main">
                  <a:graphicData uri="http://schemas.microsoft.com/office/word/2010/wordprocessingShape">
                    <wps:wsp>
                      <wps:cNvSpPr/>
                      <wps:spPr>
                        <a:xfrm>
                          <a:off x="0" y="0"/>
                          <a:ext cx="473075" cy="406400"/>
                        </a:xfrm>
                        <a:prstGeom prst="rect">
                          <a:avLst/>
                        </a:prstGeom>
                        <a:solidFill>
                          <a:srgbClr val="FFFF00"/>
                        </a:solidFill>
                        <a:ln w="25400" cap="flat" cmpd="sng">
                          <a:solidFill>
                            <a:schemeClr val="dk1"/>
                          </a:solidFill>
                          <a:prstDash val="solid"/>
                          <a:round/>
                          <a:headEnd type="none" w="sm" len="sm"/>
                          <a:tailEnd type="none" w="sm" len="sm"/>
                        </a:ln>
                      </wps:spPr>
                      <wps:txbx>
                        <w:txbxContent>
                          <w:p w14:paraId="746CBC56"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a:graphicData>
                </a:graphic>
              </wp:anchor>
            </w:drawing>
          </mc:Choice>
          <mc:Fallback>
            <w:pict>
              <v:rect w14:anchorId="64F39BB6" id="Rectangle 37" o:spid="_x0000_s1052" style="position:absolute;left:0;text-align:left;margin-left:-5.25pt;margin-top:8.2pt;width:37.25pt;height:32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" fillcolor="yellow" strokecolor="black [3200]" strokeweight="2pt">
                <v:stroke startarrowwidth="narrow" startarrowlength="short" endarrowwidth="narrow" endarrowlength="short" joinstyle="round"/>
                <v:textbox inset="2.53958mm,2.53958mm,2.53958mm,2.53958mm">
                  <w:txbxContent>
                    <w:p w14:paraId="746CBC56" w14:textId="77777777" w:rsidR="00241522" w:rsidRDefault="00241522">
                      <w:pPr>
                        <w:spacing w:after="0" w:line="240" w:lineRule="auto"/>
                        <w:textDirection w:val="btLr"/>
                        <w:rPr>
                          <w:rFonts w:cs="Arial"/>
                          <w:rtl/>
                        </w:rPr>
                      </w:pPr>
                    </w:p>
                  </w:txbxContent>
                </v:textbox>
              </v:rect>
            </w:pict>
          </mc:Fallback>
        </mc:AlternateContent>
      </w:r>
    </w:p>
    <w:p w14:paraId="428453D9" w14:textId="1F34AF4B" w:rsidR="00241522" w:rsidRDefault="00673773">
      <w:pPr>
        <w:bidi/>
        <w:ind w:left="720"/>
        <w:rPr>
          <w:rFonts w:cs="Arial"/>
          <w:b/>
          <w:bCs/>
          <w:rtl/>
        </w:rPr>
      </w:pPr>
      <w:r>
        <w:rPr>
          <w:b/>
          <w:rtl/>
        </w:rPr>
        <w:t>أصفر: حالة طارئة</w:t>
      </w:r>
    </w:p>
    <w:p w14:paraId="4E0CC181" w14:textId="77777777" w:rsidR="00241522" w:rsidRDefault="00241522">
      <w:pPr>
        <w:bidi/>
        <w:spacing w:after="0" w:line="240" w:lineRule="auto"/>
        <w:jc w:val="both"/>
        <w:rPr>
          <w:rFonts w:ascii="Calibri" w:eastAsia="Calibri" w:hAnsi="Calibri" w:cs="Calibri"/>
          <w:b/>
          <w:bCs/>
          <w:rtl/>
        </w:rPr>
      </w:pPr>
    </w:p>
    <w:p w14:paraId="0EE06ED0" w14:textId="118247E4" w:rsidR="00241522" w:rsidRDefault="00673773">
      <w:pPr>
        <w:bidi/>
        <w:spacing w:after="0" w:line="240" w:lineRule="auto"/>
        <w:jc w:val="both"/>
        <w:rPr>
          <w:rFonts w:ascii="Calibri" w:eastAsia="Calibri" w:hAnsi="Calibri" w:cs="Calibri"/>
          <w:b/>
          <w:bCs/>
          <w:rtl/>
        </w:rPr>
      </w:pPr>
      <w:r>
        <w:rPr>
          <w:rFonts w:ascii="Calibri" w:eastAsia="Calibri" w:hAnsi="Calibri" w:cs="Calibri"/>
          <w:b/>
          <w:rtl/>
        </w:rPr>
        <w:t>محفزات خارجية:</w:t>
      </w:r>
    </w:p>
    <w:tbl>
      <w:tblPr>
        <w:tblStyle w:val="TableGrid"/>
        <w:bidiVisual/>
        <w:tblW w:w="0" w:type="auto"/>
        <w:tblLook w:val="04A0" w:firstRow="1" w:lastRow="0" w:firstColumn="1" w:lastColumn="0" w:noHBand="0" w:noVBand="1"/>
      </w:tblPr>
      <w:tblGrid>
        <w:gridCol w:w="4135"/>
        <w:gridCol w:w="5215"/>
      </w:tblGrid>
      <w:tr w:rsidR="00241522" w14:paraId="169B0C09" w14:textId="77777777">
        <w:tc>
          <w:tcPr>
            <w:tcW w:w="4135" w:type="dxa"/>
          </w:tcPr>
          <w:p w14:paraId="70AA15CA" w14:textId="6F191EB9" w:rsidR="00241522" w:rsidRDefault="00673773">
            <w:pPr>
              <w:bidi/>
              <w:jc w:val="both"/>
              <w:rPr>
                <w:rFonts w:ascii="Calibri" w:eastAsia="Calibri" w:hAnsi="Calibri" w:cs="Calibri"/>
                <w:b/>
                <w:bCs/>
                <w:sz w:val="20"/>
                <w:szCs w:val="20"/>
                <w:rtl/>
              </w:rPr>
            </w:pPr>
            <w:r>
              <w:rPr>
                <w:rFonts w:ascii="Calibri" w:eastAsia="Calibri" w:hAnsi="Calibri" w:cs="Calibri"/>
                <w:b/>
                <w:sz w:val="20"/>
                <w:rtl/>
              </w:rPr>
              <w:t>عامّة</w:t>
            </w:r>
          </w:p>
        </w:tc>
        <w:tc>
          <w:tcPr>
            <w:tcW w:w="5215" w:type="dxa"/>
          </w:tcPr>
          <w:p w14:paraId="4812DC52" w14:textId="76FAF8F1" w:rsidR="00241522" w:rsidRDefault="00673773">
            <w:pPr>
              <w:bidi/>
              <w:jc w:val="both"/>
              <w:rPr>
                <w:rFonts w:ascii="Calibri" w:eastAsia="Calibri" w:hAnsi="Calibri" w:cs="Calibri"/>
                <w:b/>
                <w:bCs/>
                <w:sz w:val="20"/>
                <w:szCs w:val="20"/>
                <w:rtl/>
              </w:rPr>
            </w:pPr>
            <w:r>
              <w:rPr>
                <w:rFonts w:ascii="Calibri" w:eastAsia="Calibri" w:hAnsi="Calibri" w:cs="Calibri"/>
                <w:b/>
                <w:sz w:val="20"/>
                <w:rtl/>
              </w:rPr>
              <w:t>كوفيد-19</w:t>
            </w:r>
          </w:p>
        </w:tc>
      </w:tr>
      <w:tr w:rsidR="00241522" w14:paraId="3ACE4803" w14:textId="77777777">
        <w:tc>
          <w:tcPr>
            <w:tcW w:w="4135" w:type="dxa"/>
          </w:tcPr>
          <w:p w14:paraId="2007FC89" w14:textId="2B5C5E0A" w:rsidR="00241522" w:rsidRDefault="00673773">
            <w:pPr>
              <w:numPr>
                <w:ilvl w:val="0"/>
                <w:numId w:val="26"/>
              </w:numPr>
              <w:bidi/>
              <w:ind w:left="338" w:hanging="360"/>
              <w:rPr>
                <w:rFonts w:ascii="Calibri" w:eastAsia="Calibri" w:hAnsi="Calibri" w:cs="Calibri"/>
                <w:color w:val="000000"/>
                <w:sz w:val="20"/>
                <w:szCs w:val="20"/>
                <w:rtl/>
              </w:rPr>
            </w:pPr>
            <w:r>
              <w:rPr>
                <w:rFonts w:ascii="Calibri" w:eastAsia="Calibri" w:hAnsi="Calibri" w:cs="Calibri"/>
                <w:color w:val="000000"/>
                <w:sz w:val="20"/>
                <w:rtl/>
              </w:rPr>
              <w:t>تعلن الحكومة حالة الطوارئ في بعض مناطق البلد</w:t>
            </w:r>
          </w:p>
          <w:p w14:paraId="6D6FCEA9" w14:textId="77777777" w:rsidR="00241522" w:rsidRDefault="00673773">
            <w:pPr>
              <w:numPr>
                <w:ilvl w:val="0"/>
                <w:numId w:val="26"/>
              </w:numPr>
              <w:bidi/>
              <w:ind w:left="338" w:hanging="360"/>
              <w:rPr>
                <w:rFonts w:ascii="Calibri" w:eastAsia="Calibri" w:hAnsi="Calibri" w:cs="Calibri"/>
                <w:color w:val="000000"/>
                <w:sz w:val="20"/>
                <w:szCs w:val="20"/>
                <w:rtl/>
              </w:rPr>
            </w:pPr>
            <w:r>
              <w:rPr>
                <w:rFonts w:ascii="Calibri" w:eastAsia="Calibri" w:hAnsi="Calibri" w:cs="Calibri"/>
                <w:color w:val="000000"/>
                <w:sz w:val="20"/>
                <w:rtl/>
              </w:rPr>
              <w:t>تغلق الحكومة المدارس و الخدمات العامة الأخرى.</w:t>
            </w:r>
          </w:p>
          <w:p w14:paraId="1EB8F922" w14:textId="77777777" w:rsidR="00241522" w:rsidRDefault="00673773">
            <w:pPr>
              <w:numPr>
                <w:ilvl w:val="0"/>
                <w:numId w:val="26"/>
              </w:numPr>
              <w:bidi/>
              <w:ind w:left="338" w:hanging="360"/>
              <w:rPr>
                <w:rFonts w:ascii="Calibri" w:eastAsia="Calibri" w:hAnsi="Calibri" w:cs="Calibri"/>
                <w:color w:val="000000"/>
                <w:sz w:val="20"/>
                <w:szCs w:val="20"/>
                <w:rtl/>
              </w:rPr>
            </w:pPr>
            <w:r>
              <w:rPr>
                <w:rFonts w:ascii="Calibri" w:eastAsia="Calibri" w:hAnsi="Calibri" w:cs="Calibri"/>
                <w:color w:val="000000"/>
                <w:sz w:val="20"/>
                <w:rtl/>
              </w:rPr>
              <w:t>اضطرابات سياسية و اجتماعية في الحياة الطبيعية وحالة خوف عام.</w:t>
            </w:r>
          </w:p>
          <w:p w14:paraId="08AA07BC" w14:textId="632826EC" w:rsidR="00241522" w:rsidRDefault="00673773">
            <w:pPr>
              <w:numPr>
                <w:ilvl w:val="0"/>
                <w:numId w:val="26"/>
              </w:numPr>
              <w:bidi/>
              <w:ind w:left="338" w:hanging="360"/>
              <w:rPr>
                <w:rFonts w:ascii="Calibri" w:eastAsia="Calibri" w:hAnsi="Calibri" w:cs="Calibri"/>
                <w:color w:val="000000"/>
                <w:sz w:val="20"/>
                <w:szCs w:val="20"/>
                <w:rtl/>
              </w:rPr>
            </w:pPr>
            <w:r>
              <w:rPr>
                <w:rFonts w:ascii="Calibri" w:eastAsia="Calibri" w:hAnsi="Calibri" w:cs="Calibri"/>
                <w:color w:val="000000"/>
                <w:sz w:val="20"/>
                <w:rtl/>
              </w:rPr>
              <w:t>بعض حالات إغلاق للمدارس / الأعمال الرئيسية</w:t>
            </w:r>
          </w:p>
          <w:p w14:paraId="7D4A9FBA" w14:textId="77777777" w:rsidR="00241522" w:rsidRDefault="00673773">
            <w:pPr>
              <w:numPr>
                <w:ilvl w:val="0"/>
                <w:numId w:val="26"/>
              </w:numPr>
              <w:bidi/>
              <w:ind w:left="338" w:hanging="360"/>
              <w:rPr>
                <w:rFonts w:ascii="Calibri" w:eastAsia="Calibri" w:hAnsi="Calibri" w:cs="Calibri"/>
                <w:color w:val="000000"/>
                <w:sz w:val="20"/>
                <w:szCs w:val="20"/>
                <w:rtl/>
              </w:rPr>
            </w:pPr>
            <w:r>
              <w:rPr>
                <w:rFonts w:ascii="Calibri" w:eastAsia="Calibri" w:hAnsi="Calibri" w:cs="Calibri"/>
                <w:color w:val="000000"/>
                <w:sz w:val="20"/>
                <w:rtl/>
              </w:rPr>
              <w:t>بعض المخاوف الصحية/الأمنية.</w:t>
            </w:r>
          </w:p>
          <w:p w14:paraId="32DE8B8C" w14:textId="77777777" w:rsidR="00241522" w:rsidRDefault="00673773">
            <w:pPr>
              <w:numPr>
                <w:ilvl w:val="0"/>
                <w:numId w:val="26"/>
              </w:numPr>
              <w:bidi/>
              <w:ind w:left="338" w:hanging="360"/>
              <w:rPr>
                <w:rFonts w:ascii="Calibri" w:eastAsia="Calibri" w:hAnsi="Calibri" w:cs="Calibri"/>
                <w:color w:val="000000"/>
                <w:sz w:val="20"/>
                <w:szCs w:val="20"/>
                <w:rtl/>
              </w:rPr>
            </w:pPr>
            <w:r>
              <w:rPr>
                <w:rFonts w:ascii="Calibri" w:eastAsia="Calibri" w:hAnsi="Calibri" w:cs="Calibri"/>
                <w:color w:val="000000"/>
                <w:sz w:val="20"/>
                <w:rtl/>
              </w:rPr>
              <w:t xml:space="preserve">بدئ الوعي الأمني المتزايد. </w:t>
            </w:r>
          </w:p>
          <w:p w14:paraId="55296B5E" w14:textId="6EEAD57C" w:rsidR="00241522" w:rsidRDefault="00673773">
            <w:pPr>
              <w:numPr>
                <w:ilvl w:val="0"/>
                <w:numId w:val="26"/>
              </w:numPr>
              <w:bidi/>
              <w:ind w:left="338" w:hanging="360"/>
              <w:rPr>
                <w:rFonts w:ascii="Calibri" w:eastAsia="Calibri" w:hAnsi="Calibri" w:cs="Calibri"/>
                <w:color w:val="000000"/>
                <w:sz w:val="20"/>
                <w:szCs w:val="20"/>
                <w:rtl/>
              </w:rPr>
            </w:pPr>
            <w:r>
              <w:rPr>
                <w:rFonts w:ascii="Calibri" w:eastAsia="Calibri" w:hAnsi="Calibri" w:cs="Calibri"/>
                <w:color w:val="000000"/>
                <w:sz w:val="20"/>
                <w:rtl/>
              </w:rPr>
              <w:t>ارتفاع نسبة الاضطرابات الاجتماعية و رهاب الأجانب أو السلوكيات/الاعتداءات القائمة على الخوف.</w:t>
            </w:r>
          </w:p>
        </w:tc>
        <w:tc>
          <w:tcPr>
            <w:tcW w:w="5215" w:type="dxa"/>
          </w:tcPr>
          <w:p w14:paraId="1A8174E3" w14:textId="74FB725E" w:rsidR="00241522" w:rsidRDefault="00673773">
            <w:pPr>
              <w:numPr>
                <w:ilvl w:val="0"/>
                <w:numId w:val="26"/>
              </w:numPr>
              <w:bidi/>
              <w:ind w:left="338" w:hanging="360"/>
              <w:rPr>
                <w:rFonts w:ascii="Calibri" w:eastAsia="Calibri" w:hAnsi="Calibri" w:cs="Calibri"/>
                <w:color w:val="000000"/>
                <w:sz w:val="20"/>
                <w:szCs w:val="20"/>
                <w:rtl/>
              </w:rPr>
            </w:pPr>
            <w:r>
              <w:rPr>
                <w:rFonts w:ascii="Calibri" w:eastAsia="Calibri" w:hAnsi="Calibri" w:cs="Calibri"/>
                <w:color w:val="000000"/>
                <w:sz w:val="20"/>
                <w:rtl/>
              </w:rPr>
              <w:t>تم تأكيد الانتقال المحلي</w:t>
            </w:r>
          </w:p>
          <w:p w14:paraId="736DEE5F" w14:textId="3BC36845" w:rsidR="00241522" w:rsidRDefault="00673773">
            <w:pPr>
              <w:numPr>
                <w:ilvl w:val="0"/>
                <w:numId w:val="26"/>
              </w:numPr>
              <w:bidi/>
              <w:ind w:left="338" w:hanging="360"/>
              <w:rPr>
                <w:rFonts w:ascii="Calibri" w:eastAsia="Calibri" w:hAnsi="Calibri" w:cs="Calibri"/>
                <w:color w:val="000000"/>
                <w:sz w:val="20"/>
                <w:szCs w:val="20"/>
                <w:rtl/>
              </w:rPr>
            </w:pPr>
            <w:r>
              <w:rPr>
                <w:rFonts w:ascii="Calibri" w:eastAsia="Calibri" w:hAnsi="Calibri" w:cs="Calibri"/>
                <w:color w:val="000000"/>
                <w:sz w:val="20"/>
                <w:rtl/>
              </w:rPr>
              <w:t xml:space="preserve">تصدر الحكومة التحذيرات والإرشادات للسكان (مثل </w:t>
            </w:r>
            <w:r>
              <w:rPr>
                <w:rtl/>
              </w:rPr>
              <w:t xml:space="preserve"> </w:t>
            </w:r>
            <w:r>
              <w:rPr>
                <w:sz w:val="20"/>
                <w:rtl/>
              </w:rPr>
              <w:t xml:space="preserve"> الإجراءات الوقائية كارتداء الكمامة و التباعد الاجتماعي)</w:t>
            </w:r>
          </w:p>
          <w:p w14:paraId="5B5E9E68" w14:textId="77777777" w:rsidR="00241522" w:rsidRDefault="00673773">
            <w:pPr>
              <w:numPr>
                <w:ilvl w:val="0"/>
                <w:numId w:val="26"/>
              </w:numPr>
              <w:bidi/>
              <w:ind w:left="338" w:hanging="360"/>
              <w:rPr>
                <w:rFonts w:ascii="Calibri" w:eastAsia="Calibri" w:hAnsi="Calibri" w:cs="Calibri"/>
                <w:color w:val="000000"/>
                <w:sz w:val="20"/>
                <w:szCs w:val="20"/>
                <w:rtl/>
              </w:rPr>
            </w:pPr>
            <w:r>
              <w:rPr>
                <w:rFonts w:ascii="Calibri" w:eastAsia="Calibri" w:hAnsi="Calibri" w:cs="Calibri"/>
                <w:color w:val="000000"/>
                <w:sz w:val="20"/>
                <w:rtl/>
              </w:rPr>
              <w:t xml:space="preserve">و أشارت الحكومة إلى أنها تأخذ بعين </w:t>
            </w:r>
            <w:r>
              <w:rPr>
                <w:rFonts w:ascii="Calibri" w:eastAsia="Calibri" w:hAnsi="Calibri" w:cs="Calibri"/>
                <w:color w:val="000000"/>
                <w:sz w:val="20"/>
                <w:rtl/>
              </w:rPr>
              <w:t>الاعتبار ضبط الحركة و حظر التجول</w:t>
            </w:r>
          </w:p>
          <w:p w14:paraId="57EFEB33" w14:textId="77777777" w:rsidR="00241522" w:rsidRDefault="00673773">
            <w:pPr>
              <w:numPr>
                <w:ilvl w:val="0"/>
                <w:numId w:val="26"/>
              </w:numPr>
              <w:bidi/>
              <w:ind w:left="338" w:hanging="360"/>
              <w:rPr>
                <w:rFonts w:ascii="Calibri" w:eastAsia="Calibri" w:hAnsi="Calibri" w:cs="Calibri"/>
                <w:color w:val="000000"/>
                <w:sz w:val="20"/>
                <w:szCs w:val="20"/>
                <w:rtl/>
              </w:rPr>
            </w:pPr>
            <w:r>
              <w:rPr>
                <w:rFonts w:ascii="Calibri" w:eastAsia="Calibri" w:hAnsi="Calibri" w:cs="Calibri"/>
                <w:color w:val="000000"/>
                <w:sz w:val="20"/>
                <w:rtl/>
              </w:rPr>
              <w:t xml:space="preserve">الدولة فيها حالات مستوردة قد تم تقصيها و عزلها, و ذلك لم ينتج عنه انتقال مستمر أو نتج عنه انتقال مستمر محدود </w:t>
            </w:r>
          </w:p>
          <w:p w14:paraId="2A1EE130" w14:textId="0A96EBFC" w:rsidR="00241522" w:rsidRDefault="00673773">
            <w:pPr>
              <w:numPr>
                <w:ilvl w:val="0"/>
                <w:numId w:val="26"/>
              </w:numPr>
              <w:bidi/>
              <w:ind w:left="338" w:hanging="360"/>
              <w:rPr>
                <w:rFonts w:ascii="Calibri" w:eastAsia="Calibri" w:hAnsi="Calibri" w:cs="Calibri"/>
                <w:color w:val="000000"/>
                <w:sz w:val="20"/>
                <w:szCs w:val="20"/>
                <w:rtl/>
              </w:rPr>
            </w:pPr>
            <w:r>
              <w:rPr>
                <w:rFonts w:ascii="Calibri" w:eastAsia="Calibri" w:hAnsi="Calibri" w:cs="Calibri"/>
                <w:color w:val="000000"/>
                <w:sz w:val="20"/>
                <w:rtl/>
              </w:rPr>
              <w:t>الحجر الصحي أو تطويق للأحياء المتأثرة أو قيود على الحركة أوسع</w:t>
            </w:r>
          </w:p>
          <w:p w14:paraId="7DB1CA39" w14:textId="77777777" w:rsidR="00241522" w:rsidRDefault="00673773">
            <w:pPr>
              <w:numPr>
                <w:ilvl w:val="0"/>
                <w:numId w:val="26"/>
              </w:numPr>
              <w:bidi/>
              <w:ind w:left="338" w:hanging="360"/>
              <w:rPr>
                <w:rFonts w:ascii="Calibri" w:eastAsia="Calibri" w:hAnsi="Calibri" w:cs="Calibri"/>
                <w:color w:val="000000"/>
                <w:sz w:val="20"/>
                <w:szCs w:val="20"/>
                <w:rtl/>
              </w:rPr>
            </w:pPr>
            <w:r>
              <w:rPr>
                <w:rFonts w:ascii="Calibri" w:eastAsia="Calibri" w:hAnsi="Calibri" w:cs="Calibri"/>
                <w:color w:val="000000"/>
                <w:sz w:val="20"/>
                <w:rtl/>
              </w:rPr>
              <w:t>تعطل خدمات الركاب و سيارات البضائع أحياناً بسبب الخوف الصحي.</w:t>
            </w:r>
          </w:p>
          <w:p w14:paraId="3108D489" w14:textId="39F43802" w:rsidR="00241522" w:rsidRDefault="00673773">
            <w:pPr>
              <w:numPr>
                <w:ilvl w:val="0"/>
                <w:numId w:val="26"/>
              </w:numPr>
              <w:bidi/>
              <w:ind w:left="338" w:hanging="360"/>
              <w:rPr>
                <w:rFonts w:ascii="Calibri" w:eastAsia="Calibri" w:hAnsi="Calibri" w:cs="Calibri"/>
                <w:color w:val="000000"/>
                <w:sz w:val="20"/>
                <w:szCs w:val="20"/>
                <w:rtl/>
              </w:rPr>
            </w:pPr>
            <w:r>
              <w:rPr>
                <w:rFonts w:ascii="Calibri" w:eastAsia="Calibri" w:hAnsi="Calibri" w:cs="Calibri"/>
                <w:color w:val="000000"/>
                <w:sz w:val="20"/>
                <w:rtl/>
              </w:rPr>
              <w:t>قد يتم إغلاق الفحوص الصحية النشطة في المطارات و المعابر الحدودية و الموانئ أو الحدود</w:t>
            </w:r>
          </w:p>
        </w:tc>
      </w:tr>
    </w:tbl>
    <w:p w14:paraId="426997BC" w14:textId="77777777" w:rsidR="00241522" w:rsidRDefault="00241522">
      <w:pPr>
        <w:bidi/>
        <w:spacing w:after="0" w:line="240" w:lineRule="auto"/>
        <w:jc w:val="both"/>
        <w:rPr>
          <w:rFonts w:ascii="Calibri" w:eastAsia="Calibri" w:hAnsi="Calibri" w:cs="Calibri"/>
          <w:b/>
          <w:bCs/>
          <w:rtl/>
        </w:rPr>
      </w:pPr>
    </w:p>
    <w:p w14:paraId="16EA4A99" w14:textId="327EB81A" w:rsidR="00241522" w:rsidRDefault="00673773">
      <w:pPr>
        <w:bidi/>
        <w:spacing w:after="0" w:line="240" w:lineRule="auto"/>
        <w:jc w:val="both"/>
        <w:rPr>
          <w:rFonts w:ascii="Calibri" w:eastAsia="Calibri" w:hAnsi="Calibri" w:cs="Calibri"/>
          <w:b/>
          <w:bCs/>
          <w:rtl/>
        </w:rPr>
      </w:pPr>
      <w:r>
        <w:rPr>
          <w:rFonts w:ascii="Calibri" w:eastAsia="Calibri" w:hAnsi="Calibri" w:cs="Calibri"/>
          <w:b/>
          <w:rtl/>
        </w:rPr>
        <w:t>المحفزات الداخلية:</w:t>
      </w:r>
    </w:p>
    <w:tbl>
      <w:tblPr>
        <w:tblStyle w:val="TableGrid"/>
        <w:bidiVisual/>
        <w:tblW w:w="0" w:type="auto"/>
        <w:tblLook w:val="04A0" w:firstRow="1" w:lastRow="0" w:firstColumn="1" w:lastColumn="0" w:noHBand="0" w:noVBand="1"/>
      </w:tblPr>
      <w:tblGrid>
        <w:gridCol w:w="4135"/>
        <w:gridCol w:w="5215"/>
      </w:tblGrid>
      <w:tr w:rsidR="00241522" w14:paraId="5C491570" w14:textId="77777777">
        <w:tc>
          <w:tcPr>
            <w:tcW w:w="4135" w:type="dxa"/>
          </w:tcPr>
          <w:p w14:paraId="353C7D24" w14:textId="77777777" w:rsidR="00241522" w:rsidRDefault="00673773">
            <w:pPr>
              <w:bidi/>
              <w:jc w:val="both"/>
              <w:rPr>
                <w:rFonts w:ascii="Calibri" w:eastAsia="Calibri" w:hAnsi="Calibri" w:cs="Calibri"/>
                <w:b/>
                <w:bCs/>
                <w:sz w:val="20"/>
                <w:szCs w:val="20"/>
                <w:rtl/>
              </w:rPr>
            </w:pPr>
            <w:r>
              <w:rPr>
                <w:rFonts w:ascii="Calibri" w:eastAsia="Calibri" w:hAnsi="Calibri" w:cs="Calibri"/>
                <w:b/>
                <w:sz w:val="20"/>
                <w:rtl/>
              </w:rPr>
              <w:t>عامّة</w:t>
            </w:r>
          </w:p>
        </w:tc>
        <w:tc>
          <w:tcPr>
            <w:tcW w:w="5215" w:type="dxa"/>
          </w:tcPr>
          <w:p w14:paraId="6C999DD6" w14:textId="77777777" w:rsidR="00241522" w:rsidRDefault="00673773">
            <w:pPr>
              <w:bidi/>
              <w:jc w:val="both"/>
              <w:rPr>
                <w:rFonts w:ascii="Calibri" w:eastAsia="Calibri" w:hAnsi="Calibri" w:cs="Calibri"/>
                <w:b/>
                <w:bCs/>
                <w:sz w:val="20"/>
                <w:szCs w:val="20"/>
                <w:rtl/>
              </w:rPr>
            </w:pPr>
            <w:r>
              <w:rPr>
                <w:rFonts w:ascii="Calibri" w:eastAsia="Calibri" w:hAnsi="Calibri" w:cs="Calibri"/>
                <w:b/>
                <w:sz w:val="20"/>
                <w:rtl/>
              </w:rPr>
              <w:t>كوفيد-19</w:t>
            </w:r>
          </w:p>
        </w:tc>
      </w:tr>
      <w:tr w:rsidR="00241522" w14:paraId="20C093C7" w14:textId="77777777">
        <w:tc>
          <w:tcPr>
            <w:tcW w:w="4135" w:type="dxa"/>
          </w:tcPr>
          <w:p w14:paraId="37584A6E" w14:textId="77E2B132" w:rsidR="00241522" w:rsidRDefault="00673773">
            <w:pPr>
              <w:numPr>
                <w:ilvl w:val="0"/>
                <w:numId w:val="26"/>
              </w:numPr>
              <w:bidi/>
              <w:ind w:left="338" w:hanging="360"/>
              <w:rPr>
                <w:rFonts w:ascii="Calibri" w:eastAsia="Calibri" w:hAnsi="Calibri" w:cs="Calibri"/>
                <w:color w:val="000000"/>
                <w:sz w:val="20"/>
                <w:szCs w:val="20"/>
                <w:rtl/>
              </w:rPr>
            </w:pPr>
            <w:r>
              <w:rPr>
                <w:rFonts w:ascii="Calibri" w:eastAsia="Calibri" w:hAnsi="Calibri" w:cs="Calibri"/>
                <w:color w:val="000000"/>
                <w:sz w:val="20"/>
                <w:rtl/>
              </w:rPr>
              <w:t>تسمح ظروف العمل للبرامج بالاستمرار بدون تكيف كبير: هناك بعض المخاوف الأمن</w:t>
            </w:r>
            <w:r>
              <w:rPr>
                <w:rFonts w:ascii="Calibri" w:eastAsia="Calibri" w:hAnsi="Calibri" w:cs="Calibri"/>
                <w:color w:val="000000"/>
                <w:sz w:val="20"/>
                <w:rtl/>
              </w:rPr>
              <w:t>ية / الصحية - يبدأ بوضع يستوجب الوعي الأمني ​​/ الصحي المتزايد.</w:t>
            </w:r>
          </w:p>
        </w:tc>
        <w:tc>
          <w:tcPr>
            <w:tcW w:w="5215" w:type="dxa"/>
          </w:tcPr>
          <w:p w14:paraId="73D47C83" w14:textId="77777777" w:rsidR="00241522" w:rsidRDefault="00673773">
            <w:pPr>
              <w:numPr>
                <w:ilvl w:val="0"/>
                <w:numId w:val="26"/>
              </w:numPr>
              <w:bidi/>
              <w:ind w:left="338" w:hanging="360"/>
              <w:rPr>
                <w:rFonts w:ascii="Calibri" w:eastAsia="Calibri" w:hAnsi="Calibri" w:cs="Calibri"/>
                <w:color w:val="000000"/>
                <w:sz w:val="20"/>
                <w:szCs w:val="20"/>
                <w:rtl/>
              </w:rPr>
            </w:pPr>
            <w:r>
              <w:rPr>
                <w:rFonts w:ascii="Calibri" w:eastAsia="Calibri" w:hAnsi="Calibri" w:cs="Calibri"/>
                <w:color w:val="000000"/>
                <w:sz w:val="20"/>
                <w:rtl/>
              </w:rPr>
              <w:t>تم تشخيص الإصابة بكوفيد-19 بين الأفراد الذي بينهم اتصال وثيق و الزملاء و مقدمي الرعاية و غيرهم.</w:t>
            </w:r>
          </w:p>
          <w:p w14:paraId="39B99CC9" w14:textId="77777777" w:rsidR="00241522" w:rsidRDefault="00673773">
            <w:pPr>
              <w:numPr>
                <w:ilvl w:val="0"/>
                <w:numId w:val="26"/>
              </w:numPr>
              <w:bidi/>
              <w:ind w:left="338" w:hanging="360"/>
              <w:rPr>
                <w:rFonts w:ascii="Calibri" w:eastAsia="Calibri" w:hAnsi="Calibri" w:cs="Calibri"/>
                <w:color w:val="000000"/>
                <w:sz w:val="20"/>
                <w:szCs w:val="20"/>
                <w:rtl/>
              </w:rPr>
            </w:pPr>
            <w:r>
              <w:rPr>
                <w:rFonts w:ascii="Calibri" w:eastAsia="Calibri" w:hAnsi="Calibri" w:cs="Calibri"/>
                <w:color w:val="000000"/>
                <w:sz w:val="20"/>
                <w:rtl/>
              </w:rPr>
              <w:t>تسمح ظروف العمل للبرامج بالاستمرار بدون تكيف كبير: هناك بعض المخاوف الأمنية / الصحية - يبدأ بوضع يستوجب الوعي الأمني ​​/ الصحي المتزايد.</w:t>
            </w:r>
            <w:r>
              <w:rPr>
                <w:rFonts w:ascii="Calibri" w:eastAsia="Calibri" w:hAnsi="Calibri" w:cs="Calibri"/>
                <w:color w:val="000000"/>
                <w:sz w:val="20"/>
                <w:rtl/>
              </w:rPr>
              <w:tab/>
            </w:r>
          </w:p>
        </w:tc>
      </w:tr>
    </w:tbl>
    <w:p w14:paraId="00CEC1B7" w14:textId="5163193E" w:rsidR="00241522" w:rsidRDefault="00241522">
      <w:pPr>
        <w:bidi/>
        <w:spacing w:after="0" w:line="240" w:lineRule="auto"/>
        <w:jc w:val="both"/>
        <w:rPr>
          <w:rFonts w:ascii="Calibri" w:eastAsia="Calibri" w:hAnsi="Calibri" w:cs="Calibri"/>
          <w:b/>
          <w:bCs/>
          <w:rtl/>
        </w:rPr>
      </w:pPr>
    </w:p>
    <w:p w14:paraId="61CC3C82" w14:textId="77777777" w:rsidR="00241522" w:rsidRDefault="00673773">
      <w:pPr>
        <w:bidi/>
        <w:rPr>
          <w:rFonts w:ascii="Calibri" w:eastAsia="Calibri" w:hAnsi="Calibri" w:cs="Calibri"/>
          <w:b/>
          <w:bCs/>
          <w:rtl/>
        </w:rPr>
      </w:pPr>
      <w:r>
        <w:rPr>
          <w:rFonts w:ascii="Calibri" w:eastAsia="Calibri" w:hAnsi="Calibri" w:cs="Calibri"/>
          <w:b/>
          <w:bCs/>
          <w:rtl/>
        </w:rPr>
        <w:br w:type="page"/>
      </w:r>
    </w:p>
    <w:p w14:paraId="518AB589" w14:textId="07B8321D" w:rsidR="00241522" w:rsidRDefault="00673773">
      <w:pPr>
        <w:bidi/>
        <w:spacing w:after="0" w:line="240" w:lineRule="auto"/>
        <w:jc w:val="both"/>
        <w:rPr>
          <w:rFonts w:ascii="Calibri" w:eastAsia="Calibri" w:hAnsi="Calibri" w:cs="Calibri"/>
          <w:b/>
          <w:bCs/>
          <w:rtl/>
        </w:rPr>
      </w:pPr>
      <w:r>
        <w:rPr>
          <w:noProof/>
          <w:lang w:val="en-GB" w:eastAsia="en-GB"/>
        </w:rPr>
        <w:lastRenderedPageBreak/>
        <mc:AlternateContent>
          <mc:Choice Requires="wps">
            <w:drawing>
              <wp:anchor distT="0" distB="0" distL="114300" distR="114300" simplePos="0" relativeHeight="251658244" behindDoc="0" locked="0" layoutInCell="1" hidden="0" allowOverlap="1" wp14:anchorId="5A73293D" wp14:editId="12697A33">
                <wp:simplePos x="0" y="0"/>
                <wp:positionH relativeFrom="column">
                  <wp:posOffset>-68580</wp:posOffset>
                </wp:positionH>
                <wp:positionV relativeFrom="paragraph">
                  <wp:posOffset>99252</wp:posOffset>
                </wp:positionV>
                <wp:extent cx="473075" cy="406400"/>
                <wp:effectExtent l="0" t="0" r="22225" b="12700"/>
                <wp:wrapNone/>
                <wp:docPr id="30" name="Rectangle 30"/>
                <wp:cNvGraphicFramePr/>
                <a:graphic xmlns:a="http://schemas.openxmlformats.org/drawingml/2006/main">
                  <a:graphicData uri="http://schemas.microsoft.com/office/word/2010/wordprocessingShape">
                    <wps:wsp>
                      <wps:cNvSpPr/>
                      <wps:spPr>
                        <a:xfrm>
                          <a:off x="0" y="0"/>
                          <a:ext cx="473075" cy="406400"/>
                        </a:xfrm>
                        <a:prstGeom prst="rect">
                          <a:avLst/>
                        </a:prstGeom>
                        <a:solidFill>
                          <a:srgbClr val="FFC000"/>
                        </a:solidFill>
                        <a:ln w="25400" cap="flat" cmpd="sng">
                          <a:solidFill>
                            <a:schemeClr val="dk1"/>
                          </a:solidFill>
                          <a:prstDash val="solid"/>
                          <a:round/>
                          <a:headEnd type="none" w="sm" len="sm"/>
                          <a:tailEnd type="none" w="sm" len="sm"/>
                        </a:ln>
                      </wps:spPr>
                      <wps:txbx>
                        <w:txbxContent>
                          <w:p w14:paraId="50F296CE"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A73293D" id="Rectangle 30" o:spid="_x0000_s1053" style="position:absolute;left:0;text-align:left;margin-left:-5.4pt;margin-top:7.8pt;width:37.25pt;height:3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" fillcolor="#ffc000" strokecolor="black [3200]" strokeweight="2pt">
                <v:stroke startarrowwidth="narrow" startarrowlength="short" endarrowwidth="narrow" endarrowlength="short" joinstyle="round"/>
                <v:textbox inset="2.53958mm,2.53958mm,2.53958mm,2.53958mm">
                  <w:txbxContent>
                    <w:p w14:paraId="50F296CE" w14:textId="77777777" w:rsidR="00241522" w:rsidRDefault="00241522">
                      <w:pPr>
                        <w:spacing w:after="0" w:line="240" w:lineRule="auto"/>
                        <w:textDirection w:val="btLr"/>
                        <w:rPr>
                          <w:rFonts w:cs="Arial"/>
                          <w:rtl/>
                        </w:rPr>
                      </w:pPr>
                    </w:p>
                  </w:txbxContent>
                </v:textbox>
              </v:rect>
            </w:pict>
          </mc:Fallback>
        </mc:AlternateContent>
      </w:r>
    </w:p>
    <w:p w14:paraId="75EFE344" w14:textId="37530A20" w:rsidR="00241522" w:rsidRDefault="00673773">
      <w:pPr>
        <w:bidi/>
        <w:spacing w:after="0" w:line="240" w:lineRule="auto"/>
        <w:ind w:firstLine="720"/>
        <w:jc w:val="both"/>
        <w:rPr>
          <w:rFonts w:cs="Arial"/>
          <w:b/>
          <w:bCs/>
          <w:rtl/>
        </w:rPr>
      </w:pPr>
      <w:r>
        <w:rPr>
          <w:b/>
          <w:rtl/>
        </w:rPr>
        <w:t xml:space="preserve">برتقالي: حالة كارثة </w:t>
      </w:r>
    </w:p>
    <w:p w14:paraId="56E1FE8D" w14:textId="2B4CAEAF" w:rsidR="00241522" w:rsidRDefault="00241522">
      <w:pPr>
        <w:bidi/>
        <w:spacing w:after="0" w:line="240" w:lineRule="auto"/>
        <w:jc w:val="both"/>
        <w:rPr>
          <w:rFonts w:ascii="Calibri" w:eastAsia="Calibri" w:hAnsi="Calibri" w:cs="Calibri"/>
          <w:color w:val="FF0000"/>
          <w:shd w:val="clear" w:color="auto" w:fill="FFFFFF"/>
          <w:rtl/>
        </w:rPr>
      </w:pPr>
    </w:p>
    <w:p w14:paraId="77EC4BBE" w14:textId="3F22C2B7" w:rsidR="00241522" w:rsidRDefault="00241522">
      <w:pPr>
        <w:bidi/>
        <w:spacing w:after="0" w:line="240" w:lineRule="auto"/>
        <w:jc w:val="both"/>
        <w:rPr>
          <w:rFonts w:ascii="Calibri" w:eastAsia="Calibri" w:hAnsi="Calibri" w:cs="Calibri"/>
          <w:rtl/>
        </w:rPr>
      </w:pPr>
    </w:p>
    <w:p w14:paraId="5B4E23FC" w14:textId="77777777" w:rsidR="00241522" w:rsidRDefault="00673773">
      <w:pPr>
        <w:bidi/>
        <w:spacing w:after="0" w:line="240" w:lineRule="auto"/>
        <w:jc w:val="both"/>
        <w:rPr>
          <w:rFonts w:ascii="Calibri" w:eastAsia="Calibri" w:hAnsi="Calibri" w:cs="Calibri"/>
          <w:b/>
          <w:bCs/>
          <w:rtl/>
        </w:rPr>
      </w:pPr>
      <w:r>
        <w:rPr>
          <w:rFonts w:ascii="Calibri" w:eastAsia="Calibri" w:hAnsi="Calibri" w:cs="Calibri"/>
          <w:b/>
          <w:rtl/>
        </w:rPr>
        <w:t>محفزات خارجية:</w:t>
      </w:r>
    </w:p>
    <w:tbl>
      <w:tblPr>
        <w:tblStyle w:val="TableGrid"/>
        <w:bidiVisual/>
        <w:tblW w:w="0" w:type="auto"/>
        <w:tblLook w:val="04A0" w:firstRow="1" w:lastRow="0" w:firstColumn="1" w:lastColumn="0" w:noHBand="0" w:noVBand="1"/>
      </w:tblPr>
      <w:tblGrid>
        <w:gridCol w:w="4135"/>
        <w:gridCol w:w="5215"/>
      </w:tblGrid>
      <w:tr w:rsidR="00241522" w14:paraId="1EDD3BA6" w14:textId="77777777">
        <w:tc>
          <w:tcPr>
            <w:tcW w:w="4135" w:type="dxa"/>
          </w:tcPr>
          <w:p w14:paraId="5FC768EA" w14:textId="77777777" w:rsidR="00241522" w:rsidRDefault="00673773">
            <w:pPr>
              <w:bidi/>
              <w:jc w:val="both"/>
              <w:rPr>
                <w:rFonts w:ascii="Calibri" w:eastAsia="Calibri" w:hAnsi="Calibri" w:cs="Calibri"/>
                <w:b/>
                <w:bCs/>
                <w:sz w:val="20"/>
                <w:szCs w:val="20"/>
                <w:rtl/>
              </w:rPr>
            </w:pPr>
            <w:r>
              <w:rPr>
                <w:rFonts w:ascii="Calibri" w:eastAsia="Calibri" w:hAnsi="Calibri" w:cs="Calibri"/>
                <w:b/>
                <w:sz w:val="20"/>
                <w:rtl/>
              </w:rPr>
              <w:t>عامّة</w:t>
            </w:r>
          </w:p>
        </w:tc>
        <w:tc>
          <w:tcPr>
            <w:tcW w:w="5215" w:type="dxa"/>
          </w:tcPr>
          <w:p w14:paraId="0010C835" w14:textId="77777777" w:rsidR="00241522" w:rsidRDefault="00673773">
            <w:pPr>
              <w:bidi/>
              <w:jc w:val="both"/>
              <w:rPr>
                <w:rFonts w:ascii="Calibri" w:eastAsia="Calibri" w:hAnsi="Calibri" w:cs="Calibri"/>
                <w:b/>
                <w:bCs/>
                <w:sz w:val="20"/>
                <w:szCs w:val="20"/>
                <w:rtl/>
              </w:rPr>
            </w:pPr>
            <w:r>
              <w:rPr>
                <w:rFonts w:ascii="Calibri" w:eastAsia="Calibri" w:hAnsi="Calibri" w:cs="Calibri"/>
                <w:b/>
                <w:sz w:val="20"/>
                <w:rtl/>
              </w:rPr>
              <w:t>كوفيد-19</w:t>
            </w:r>
          </w:p>
        </w:tc>
      </w:tr>
      <w:tr w:rsidR="00241522" w14:paraId="3D259227" w14:textId="77777777">
        <w:tc>
          <w:tcPr>
            <w:tcW w:w="4135" w:type="dxa"/>
          </w:tcPr>
          <w:p w14:paraId="5C063213" w14:textId="77777777" w:rsidR="00241522" w:rsidRDefault="00673773">
            <w:pPr>
              <w:numPr>
                <w:ilvl w:val="0"/>
                <w:numId w:val="26"/>
              </w:numPr>
              <w:bidi/>
              <w:ind w:left="338" w:hanging="360"/>
              <w:rPr>
                <w:rFonts w:ascii="Calibri" w:eastAsia="Calibri" w:hAnsi="Calibri" w:cs="Calibri"/>
                <w:color w:val="000000"/>
                <w:sz w:val="20"/>
                <w:szCs w:val="20"/>
                <w:rtl/>
              </w:rPr>
            </w:pPr>
            <w:r>
              <w:rPr>
                <w:rFonts w:ascii="Calibri" w:eastAsia="Calibri" w:hAnsi="Calibri" w:cs="Calibri"/>
                <w:color w:val="000000"/>
                <w:sz w:val="20"/>
                <w:rtl/>
              </w:rPr>
              <w:t xml:space="preserve">تعلن الحكومة حالة الطوارئ. </w:t>
            </w:r>
          </w:p>
          <w:p w14:paraId="74BBE761" w14:textId="77777777" w:rsidR="00241522" w:rsidRDefault="00673773">
            <w:pPr>
              <w:numPr>
                <w:ilvl w:val="0"/>
                <w:numId w:val="26"/>
              </w:numPr>
              <w:bidi/>
              <w:ind w:left="338" w:hanging="360"/>
              <w:rPr>
                <w:rFonts w:ascii="Calibri" w:eastAsia="Calibri" w:hAnsi="Calibri" w:cs="Calibri"/>
                <w:color w:val="000000"/>
                <w:sz w:val="20"/>
                <w:szCs w:val="20"/>
                <w:rtl/>
              </w:rPr>
            </w:pPr>
            <w:r>
              <w:rPr>
                <w:rFonts w:ascii="Calibri" w:eastAsia="Calibri" w:hAnsi="Calibri" w:cs="Calibri"/>
                <w:color w:val="000000"/>
                <w:sz w:val="20"/>
                <w:rtl/>
              </w:rPr>
              <w:t xml:space="preserve">اضطرابات سياسية و اجتماعية في الحياة الطبيعية وحالة خوف عام. </w:t>
            </w:r>
          </w:p>
          <w:p w14:paraId="67A86454" w14:textId="2B78E294" w:rsidR="00241522" w:rsidRDefault="00673773">
            <w:pPr>
              <w:numPr>
                <w:ilvl w:val="0"/>
                <w:numId w:val="26"/>
              </w:numPr>
              <w:bidi/>
              <w:ind w:left="338" w:hanging="360"/>
              <w:rPr>
                <w:rFonts w:ascii="Calibri" w:eastAsia="Calibri" w:hAnsi="Calibri" w:cs="Calibri"/>
                <w:color w:val="000000"/>
                <w:sz w:val="20"/>
                <w:szCs w:val="20"/>
                <w:rtl/>
              </w:rPr>
            </w:pPr>
            <w:r>
              <w:rPr>
                <w:rFonts w:ascii="Calibri" w:eastAsia="Calibri" w:hAnsi="Calibri" w:cs="Calibri"/>
                <w:color w:val="000000"/>
                <w:sz w:val="20"/>
                <w:rtl/>
              </w:rPr>
              <w:t>ارتفاع نسبة الاضطرابات الاجتماعية و رهاب الأجانب أو السلوكيات/الاعتداءات القائمة على الخوف.</w:t>
            </w:r>
          </w:p>
          <w:p w14:paraId="088E2E7C" w14:textId="77777777" w:rsidR="00241522" w:rsidRDefault="00673773">
            <w:pPr>
              <w:numPr>
                <w:ilvl w:val="0"/>
                <w:numId w:val="26"/>
              </w:numPr>
              <w:bidi/>
              <w:ind w:left="338" w:hanging="360"/>
              <w:rPr>
                <w:rFonts w:ascii="Calibri" w:eastAsia="Calibri" w:hAnsi="Calibri" w:cs="Calibri"/>
                <w:color w:val="000000"/>
                <w:sz w:val="20"/>
                <w:szCs w:val="20"/>
                <w:rtl/>
              </w:rPr>
            </w:pPr>
            <w:r>
              <w:rPr>
                <w:rFonts w:ascii="Calibri" w:eastAsia="Calibri" w:hAnsi="Calibri" w:cs="Calibri"/>
                <w:color w:val="000000"/>
                <w:sz w:val="20"/>
                <w:rtl/>
              </w:rPr>
              <w:t>الحاجة إلى إدارة أمنية وثيقة</w:t>
            </w:r>
          </w:p>
          <w:p w14:paraId="519A05CA" w14:textId="77777777" w:rsidR="00241522" w:rsidRDefault="00673773">
            <w:pPr>
              <w:numPr>
                <w:ilvl w:val="0"/>
                <w:numId w:val="26"/>
              </w:numPr>
              <w:bidi/>
              <w:ind w:left="338" w:hanging="360"/>
              <w:rPr>
                <w:rFonts w:ascii="Calibri" w:eastAsia="Calibri" w:hAnsi="Calibri" w:cs="Calibri"/>
                <w:color w:val="000000"/>
                <w:sz w:val="20"/>
                <w:szCs w:val="20"/>
                <w:rtl/>
              </w:rPr>
            </w:pPr>
            <w:r>
              <w:rPr>
                <w:rFonts w:ascii="Calibri" w:eastAsia="Calibri" w:hAnsi="Calibri" w:cs="Calibri"/>
                <w:color w:val="000000"/>
                <w:sz w:val="20"/>
                <w:rtl/>
              </w:rPr>
              <w:t>عدّة إصابات أو حالات وفاة</w:t>
            </w:r>
          </w:p>
          <w:p w14:paraId="1CDCFFCF" w14:textId="77777777" w:rsidR="00241522" w:rsidRDefault="00673773">
            <w:pPr>
              <w:numPr>
                <w:ilvl w:val="0"/>
                <w:numId w:val="26"/>
              </w:numPr>
              <w:bidi/>
              <w:ind w:left="338" w:hanging="360"/>
              <w:rPr>
                <w:rFonts w:ascii="Calibri" w:eastAsia="Calibri" w:hAnsi="Calibri" w:cs="Calibri"/>
                <w:color w:val="000000"/>
                <w:sz w:val="20"/>
                <w:szCs w:val="20"/>
                <w:rtl/>
              </w:rPr>
            </w:pPr>
            <w:r>
              <w:rPr>
                <w:rFonts w:ascii="Calibri" w:eastAsia="Calibri" w:hAnsi="Calibri" w:cs="Calibri"/>
                <w:color w:val="000000"/>
                <w:sz w:val="20"/>
                <w:rtl/>
              </w:rPr>
              <w:t>إغلاق الأعمال الرئيسية و احتمالية فرض حظر التجو</w:t>
            </w:r>
            <w:r>
              <w:rPr>
                <w:rFonts w:ascii="Calibri" w:eastAsia="Calibri" w:hAnsi="Calibri" w:cs="Calibri"/>
                <w:color w:val="000000"/>
                <w:sz w:val="20"/>
                <w:rtl/>
              </w:rPr>
              <w:t>ل من قبل الحكومة</w:t>
            </w:r>
          </w:p>
          <w:p w14:paraId="1C02BC54" w14:textId="07C1CBD3" w:rsidR="00241522" w:rsidRDefault="00673773">
            <w:pPr>
              <w:numPr>
                <w:ilvl w:val="0"/>
                <w:numId w:val="26"/>
              </w:numPr>
              <w:bidi/>
              <w:ind w:left="338" w:hanging="360"/>
              <w:rPr>
                <w:rFonts w:ascii="Calibri" w:eastAsia="Calibri" w:hAnsi="Calibri" w:cs="Calibri"/>
                <w:color w:val="000000"/>
                <w:sz w:val="20"/>
                <w:szCs w:val="20"/>
                <w:rtl/>
              </w:rPr>
            </w:pPr>
            <w:r>
              <w:rPr>
                <w:rFonts w:ascii="Calibri" w:eastAsia="Calibri" w:hAnsi="Calibri" w:cs="Calibri"/>
                <w:color w:val="000000"/>
                <w:sz w:val="20"/>
                <w:rtl/>
              </w:rPr>
              <w:t>أثر مجتمعي متوسط الدرجة.</w:t>
            </w:r>
          </w:p>
        </w:tc>
        <w:tc>
          <w:tcPr>
            <w:tcW w:w="5215" w:type="dxa"/>
          </w:tcPr>
          <w:p w14:paraId="4B274F70" w14:textId="77777777" w:rsidR="00241522" w:rsidRDefault="00673773">
            <w:pPr>
              <w:numPr>
                <w:ilvl w:val="0"/>
                <w:numId w:val="26"/>
              </w:numPr>
              <w:bidi/>
              <w:ind w:left="343" w:hanging="360"/>
              <w:rPr>
                <w:rFonts w:ascii="Calibri" w:eastAsia="Calibri" w:hAnsi="Calibri" w:cs="Calibri"/>
                <w:color w:val="000000"/>
                <w:sz w:val="20"/>
                <w:szCs w:val="20"/>
                <w:rtl/>
              </w:rPr>
            </w:pPr>
            <w:r>
              <w:rPr>
                <w:rFonts w:ascii="Calibri" w:eastAsia="Calibri" w:hAnsi="Calibri" w:cs="Calibri"/>
                <w:color w:val="000000"/>
                <w:sz w:val="20"/>
                <w:rtl/>
              </w:rPr>
              <w:t>يحدث الانتقال على مستوى المجتمع عبر عدد أكبر من السكان من غير ذوي الصلة. تنتقل أنشطة الاستجابة من مرحلة الاحتواء (مثل التقصي عن المصابين و تتبع المخالطين) إلى مرحلة التخفيف (مثل العلاج و دعم الخدمات الأساسية، و الت</w:t>
            </w:r>
            <w:r>
              <w:rPr>
                <w:rFonts w:ascii="Calibri" w:eastAsia="Calibri" w:hAnsi="Calibri" w:cs="Calibri"/>
                <w:color w:val="000000"/>
                <w:sz w:val="20"/>
                <w:rtl/>
              </w:rPr>
              <w:t>خفيف من الاضطراب الاجتماعي و الاقتصادي)</w:t>
            </w:r>
            <w:r>
              <w:rPr>
                <w:rFonts w:ascii="Calibri" w:eastAsia="Calibri" w:hAnsi="Calibri" w:cs="Calibri"/>
                <w:color w:val="000000"/>
                <w:sz w:val="20"/>
                <w:rtl/>
              </w:rPr>
              <w:tab/>
            </w:r>
          </w:p>
          <w:p w14:paraId="3E1F5F58" w14:textId="77777777" w:rsidR="00241522" w:rsidRDefault="00673773">
            <w:pPr>
              <w:numPr>
                <w:ilvl w:val="0"/>
                <w:numId w:val="26"/>
              </w:numPr>
              <w:bidi/>
              <w:ind w:left="343" w:hanging="360"/>
              <w:rPr>
                <w:rFonts w:ascii="Calibri" w:eastAsia="Calibri" w:hAnsi="Calibri" w:cs="Calibri"/>
                <w:color w:val="000000"/>
                <w:sz w:val="20"/>
                <w:szCs w:val="20"/>
                <w:rtl/>
              </w:rPr>
            </w:pPr>
            <w:r>
              <w:rPr>
                <w:rFonts w:ascii="Calibri" w:eastAsia="Calibri" w:hAnsi="Calibri" w:cs="Calibri"/>
                <w:color w:val="000000"/>
                <w:sz w:val="20"/>
                <w:rtl/>
              </w:rPr>
              <w:t xml:space="preserve">الحجر الصحي أو تطويق للأحياء المتأثرة و/أو قيود على الحركة </w:t>
            </w:r>
          </w:p>
          <w:p w14:paraId="54997CC6" w14:textId="77777777" w:rsidR="00241522" w:rsidRDefault="00673773">
            <w:pPr>
              <w:numPr>
                <w:ilvl w:val="0"/>
                <w:numId w:val="26"/>
              </w:numPr>
              <w:bidi/>
              <w:ind w:left="343" w:hanging="360"/>
              <w:rPr>
                <w:rFonts w:ascii="Calibri" w:eastAsia="Calibri" w:hAnsi="Calibri" w:cs="Calibri"/>
                <w:color w:val="000000"/>
                <w:sz w:val="20"/>
                <w:szCs w:val="20"/>
                <w:rtl/>
              </w:rPr>
            </w:pPr>
            <w:r>
              <w:rPr>
                <w:rFonts w:ascii="Calibri" w:eastAsia="Calibri" w:hAnsi="Calibri" w:cs="Calibri"/>
                <w:color w:val="000000"/>
                <w:sz w:val="20"/>
                <w:rtl/>
              </w:rPr>
              <w:t>تحديات في قدرة النظام الصحي مثل عدم القدرة على تلبية احتياجات العناية الفائقة</w:t>
            </w:r>
          </w:p>
          <w:p w14:paraId="1F548E8D" w14:textId="2241C35D" w:rsidR="00241522" w:rsidRDefault="00673773">
            <w:pPr>
              <w:numPr>
                <w:ilvl w:val="0"/>
                <w:numId w:val="26"/>
              </w:numPr>
              <w:bidi/>
              <w:ind w:left="343" w:hanging="360"/>
              <w:rPr>
                <w:rFonts w:ascii="Calibri" w:eastAsia="Calibri" w:hAnsi="Calibri" w:cs="Calibri"/>
                <w:color w:val="000000"/>
                <w:sz w:val="20"/>
                <w:szCs w:val="20"/>
                <w:rtl/>
              </w:rPr>
            </w:pPr>
            <w:r>
              <w:rPr>
                <w:rFonts w:ascii="Calibri" w:eastAsia="Calibri" w:hAnsi="Calibri" w:cs="Calibri"/>
                <w:color w:val="000000"/>
                <w:sz w:val="20"/>
                <w:rtl/>
              </w:rPr>
              <w:t>تغلق الحكومة المدارس والخدمات العامة الأخرى و/أو تمنع التجمّعات و النشاطات ال</w:t>
            </w:r>
            <w:r>
              <w:rPr>
                <w:rFonts w:ascii="Calibri" w:eastAsia="Calibri" w:hAnsi="Calibri" w:cs="Calibri"/>
                <w:color w:val="000000"/>
                <w:sz w:val="20"/>
                <w:rtl/>
              </w:rPr>
              <w:t>عامة.</w:t>
            </w:r>
          </w:p>
          <w:p w14:paraId="0A31F11E" w14:textId="43568DF8" w:rsidR="00241522" w:rsidRDefault="00673773">
            <w:pPr>
              <w:numPr>
                <w:ilvl w:val="0"/>
                <w:numId w:val="26"/>
              </w:numPr>
              <w:bidi/>
              <w:ind w:left="343" w:hanging="360"/>
              <w:rPr>
                <w:rFonts w:ascii="Calibri" w:eastAsia="Calibri" w:hAnsi="Calibri" w:cs="Calibri"/>
                <w:color w:val="000000"/>
                <w:sz w:val="20"/>
                <w:szCs w:val="20"/>
                <w:rtl/>
              </w:rPr>
            </w:pPr>
            <w:r>
              <w:rPr>
                <w:sz w:val="20"/>
                <w:rtl/>
              </w:rPr>
              <w:t>تتخذ الحكومة إجراءات صحية مثل التباعد الاجتماعي و ارتداء الكمامات في مناطق معينة و مزيد من النصائح و التواصل فيما يتعلق بالوضع الصحي.</w:t>
            </w:r>
          </w:p>
          <w:p w14:paraId="09ED69CE" w14:textId="77777777" w:rsidR="00241522" w:rsidRDefault="00673773">
            <w:pPr>
              <w:numPr>
                <w:ilvl w:val="0"/>
                <w:numId w:val="26"/>
              </w:numPr>
              <w:bidi/>
              <w:ind w:left="343" w:hanging="360"/>
              <w:rPr>
                <w:rFonts w:ascii="Calibri" w:eastAsia="Calibri" w:hAnsi="Calibri" w:cs="Calibri"/>
                <w:color w:val="000000"/>
                <w:sz w:val="20"/>
                <w:szCs w:val="20"/>
                <w:rtl/>
              </w:rPr>
            </w:pPr>
            <w:r>
              <w:rPr>
                <w:rFonts w:ascii="Calibri" w:eastAsia="Calibri" w:hAnsi="Calibri" w:cs="Calibri"/>
                <w:color w:val="000000"/>
                <w:sz w:val="20"/>
                <w:rtl/>
              </w:rPr>
              <w:t>تعطل خدمات الركاب و سيارات البضائع أحياناً بسبب الخوف الصحي.</w:t>
            </w:r>
          </w:p>
          <w:p w14:paraId="2D06492E" w14:textId="77777777" w:rsidR="00241522" w:rsidRDefault="00673773">
            <w:pPr>
              <w:numPr>
                <w:ilvl w:val="0"/>
                <w:numId w:val="26"/>
              </w:numPr>
              <w:bidi/>
              <w:ind w:left="343" w:hanging="360"/>
              <w:rPr>
                <w:rFonts w:ascii="Calibri" w:eastAsia="Calibri" w:hAnsi="Calibri" w:cs="Calibri"/>
                <w:color w:val="000000"/>
                <w:sz w:val="20"/>
                <w:szCs w:val="20"/>
                <w:rtl/>
              </w:rPr>
            </w:pPr>
            <w:r>
              <w:rPr>
                <w:rFonts w:ascii="Calibri" w:eastAsia="Calibri" w:hAnsi="Calibri" w:cs="Calibri"/>
                <w:color w:val="000000"/>
                <w:sz w:val="20"/>
                <w:rtl/>
              </w:rPr>
              <w:t xml:space="preserve">فحوص طبية فعالة في المطارات، </w:t>
            </w:r>
          </w:p>
          <w:p w14:paraId="40EF7342" w14:textId="3D213539" w:rsidR="00241522" w:rsidRDefault="00673773">
            <w:pPr>
              <w:numPr>
                <w:ilvl w:val="0"/>
                <w:numId w:val="26"/>
              </w:numPr>
              <w:bidi/>
              <w:ind w:left="343" w:hanging="360"/>
              <w:rPr>
                <w:rFonts w:ascii="Calibri" w:eastAsia="Calibri" w:hAnsi="Calibri" w:cs="Calibri"/>
                <w:color w:val="000000"/>
                <w:sz w:val="20"/>
                <w:szCs w:val="20"/>
                <w:rtl/>
              </w:rPr>
            </w:pPr>
            <w:r>
              <w:rPr>
                <w:rFonts w:ascii="Calibri" w:eastAsia="Calibri" w:hAnsi="Calibri" w:cs="Calibri"/>
                <w:color w:val="000000"/>
                <w:sz w:val="20"/>
                <w:rtl/>
              </w:rPr>
              <w:t xml:space="preserve">إغلاق المعابر الحدودية و الموانئ أو الحدود. </w:t>
            </w:r>
          </w:p>
        </w:tc>
      </w:tr>
    </w:tbl>
    <w:p w14:paraId="6564C093" w14:textId="77777777" w:rsidR="00241522" w:rsidRDefault="00241522">
      <w:pPr>
        <w:bidi/>
        <w:spacing w:after="0" w:line="240" w:lineRule="auto"/>
        <w:jc w:val="both"/>
        <w:rPr>
          <w:rFonts w:ascii="Calibri" w:eastAsia="Calibri" w:hAnsi="Calibri" w:cs="Calibri"/>
          <w:b/>
          <w:bCs/>
          <w:rtl/>
        </w:rPr>
      </w:pPr>
    </w:p>
    <w:p w14:paraId="653CC282" w14:textId="77777777" w:rsidR="00241522" w:rsidRDefault="00673773">
      <w:pPr>
        <w:bidi/>
        <w:spacing w:after="0" w:line="240" w:lineRule="auto"/>
        <w:jc w:val="both"/>
        <w:rPr>
          <w:rFonts w:ascii="Calibri" w:eastAsia="Calibri" w:hAnsi="Calibri" w:cs="Calibri"/>
          <w:b/>
          <w:bCs/>
          <w:rtl/>
        </w:rPr>
      </w:pPr>
      <w:r>
        <w:rPr>
          <w:rFonts w:ascii="Calibri" w:eastAsia="Calibri" w:hAnsi="Calibri" w:cs="Calibri"/>
          <w:b/>
          <w:rtl/>
        </w:rPr>
        <w:t>المحفزات الداخلية:</w:t>
      </w:r>
    </w:p>
    <w:tbl>
      <w:tblPr>
        <w:tblStyle w:val="TableGrid"/>
        <w:bidiVisual/>
        <w:tblW w:w="0" w:type="auto"/>
        <w:tblLook w:val="04A0" w:firstRow="1" w:lastRow="0" w:firstColumn="1" w:lastColumn="0" w:noHBand="0" w:noVBand="1"/>
      </w:tblPr>
      <w:tblGrid>
        <w:gridCol w:w="4135"/>
        <w:gridCol w:w="5215"/>
      </w:tblGrid>
      <w:tr w:rsidR="00241522" w14:paraId="34C9EBD7" w14:textId="77777777">
        <w:tc>
          <w:tcPr>
            <w:tcW w:w="4135" w:type="dxa"/>
          </w:tcPr>
          <w:p w14:paraId="66FEDFC6" w14:textId="77777777" w:rsidR="00241522" w:rsidRDefault="00673773">
            <w:pPr>
              <w:bidi/>
              <w:jc w:val="both"/>
              <w:rPr>
                <w:rFonts w:ascii="Calibri" w:eastAsia="Calibri" w:hAnsi="Calibri" w:cs="Calibri"/>
                <w:b/>
                <w:bCs/>
                <w:sz w:val="20"/>
                <w:szCs w:val="20"/>
                <w:rtl/>
              </w:rPr>
            </w:pPr>
            <w:r>
              <w:rPr>
                <w:rFonts w:ascii="Calibri" w:eastAsia="Calibri" w:hAnsi="Calibri" w:cs="Calibri"/>
                <w:b/>
                <w:sz w:val="20"/>
                <w:rtl/>
              </w:rPr>
              <w:t>عامّة</w:t>
            </w:r>
          </w:p>
        </w:tc>
        <w:tc>
          <w:tcPr>
            <w:tcW w:w="5215" w:type="dxa"/>
          </w:tcPr>
          <w:p w14:paraId="5ADB9402" w14:textId="77777777" w:rsidR="00241522" w:rsidRDefault="00673773">
            <w:pPr>
              <w:bidi/>
              <w:jc w:val="both"/>
              <w:rPr>
                <w:rFonts w:ascii="Calibri" w:eastAsia="Calibri" w:hAnsi="Calibri" w:cs="Calibri"/>
                <w:b/>
                <w:bCs/>
                <w:sz w:val="20"/>
                <w:szCs w:val="20"/>
                <w:rtl/>
              </w:rPr>
            </w:pPr>
            <w:r>
              <w:rPr>
                <w:rFonts w:ascii="Calibri" w:eastAsia="Calibri" w:hAnsi="Calibri" w:cs="Calibri"/>
                <w:b/>
                <w:sz w:val="20"/>
                <w:rtl/>
              </w:rPr>
              <w:t>كوفيد-19</w:t>
            </w:r>
          </w:p>
        </w:tc>
      </w:tr>
      <w:tr w:rsidR="00241522" w14:paraId="19DB735A" w14:textId="77777777">
        <w:tc>
          <w:tcPr>
            <w:tcW w:w="4135" w:type="dxa"/>
          </w:tcPr>
          <w:p w14:paraId="41696C26" w14:textId="39AE4C17" w:rsidR="00241522" w:rsidRDefault="00241522">
            <w:pPr>
              <w:bidi/>
              <w:rPr>
                <w:rFonts w:ascii="Calibri" w:eastAsia="Calibri" w:hAnsi="Calibri" w:cs="Calibri"/>
                <w:color w:val="000000"/>
                <w:sz w:val="20"/>
                <w:szCs w:val="20"/>
                <w:rtl/>
              </w:rPr>
            </w:pPr>
          </w:p>
        </w:tc>
        <w:tc>
          <w:tcPr>
            <w:tcW w:w="5215" w:type="dxa"/>
          </w:tcPr>
          <w:p w14:paraId="5788E93F" w14:textId="24571DDC" w:rsidR="00241522" w:rsidRDefault="00673773">
            <w:pPr>
              <w:numPr>
                <w:ilvl w:val="0"/>
                <w:numId w:val="26"/>
              </w:numPr>
              <w:bidi/>
              <w:rPr>
                <w:rFonts w:ascii="Calibri" w:eastAsia="Calibri" w:hAnsi="Calibri" w:cs="Calibri"/>
                <w:color w:val="000000"/>
                <w:sz w:val="20"/>
                <w:szCs w:val="20"/>
                <w:rtl/>
              </w:rPr>
            </w:pPr>
            <w:r>
              <w:rPr>
                <w:sz w:val="20"/>
                <w:rtl/>
              </w:rPr>
              <w:t>إجراءات الوقاية الشخصية إجبارية لخدمات الصليب الأحمر</w:t>
            </w:r>
            <w:r>
              <w:rPr>
                <w:rFonts w:ascii="Calibri" w:eastAsia="Calibri" w:hAnsi="Calibri" w:cs="Calibri"/>
                <w:color w:val="000000"/>
                <w:sz w:val="20"/>
                <w:rtl/>
              </w:rPr>
              <w:t xml:space="preserve">. </w:t>
            </w:r>
          </w:p>
          <w:p w14:paraId="292E0290" w14:textId="1C432902" w:rsidR="00241522" w:rsidRDefault="00673773">
            <w:pPr>
              <w:numPr>
                <w:ilvl w:val="0"/>
                <w:numId w:val="26"/>
              </w:numPr>
              <w:bidi/>
              <w:rPr>
                <w:rFonts w:ascii="Calibri" w:eastAsia="Calibri" w:hAnsi="Calibri" w:cs="Calibri"/>
                <w:color w:val="000000"/>
                <w:sz w:val="20"/>
                <w:szCs w:val="20"/>
                <w:rtl/>
              </w:rPr>
            </w:pPr>
            <w:r>
              <w:rPr>
                <w:rFonts w:ascii="Calibri" w:eastAsia="Calibri" w:hAnsi="Calibri" w:cs="Calibri"/>
                <w:color w:val="000000"/>
                <w:sz w:val="20"/>
                <w:rtl/>
              </w:rPr>
              <w:t xml:space="preserve">عمليات التخفيف من الأوبئة و تعديل جميع الأنشطة للحد من التعرض للإصابة و/أو زيادة الحماية- هناك حاجة لإدارة قوية للصحة </w:t>
            </w:r>
            <w:r>
              <w:rPr>
                <w:rFonts w:ascii="Calibri" w:eastAsia="Calibri" w:hAnsi="Calibri" w:cs="Calibri"/>
                <w:color w:val="000000"/>
                <w:sz w:val="20"/>
                <w:rtl/>
              </w:rPr>
              <w:t>و السلامة و الأمن</w:t>
            </w:r>
          </w:p>
          <w:p w14:paraId="76F46BE0" w14:textId="3EA3F601" w:rsidR="00241522" w:rsidRDefault="00673773">
            <w:pPr>
              <w:numPr>
                <w:ilvl w:val="0"/>
                <w:numId w:val="26"/>
              </w:numPr>
              <w:bidi/>
              <w:ind w:left="338" w:hanging="360"/>
              <w:rPr>
                <w:rFonts w:ascii="Calibri" w:eastAsia="Calibri" w:hAnsi="Calibri" w:cs="Calibri"/>
                <w:color w:val="000000"/>
                <w:sz w:val="20"/>
                <w:szCs w:val="20"/>
                <w:rtl/>
              </w:rPr>
            </w:pPr>
            <w:r>
              <w:rPr>
                <w:rFonts w:ascii="Calibri" w:eastAsia="Calibri" w:hAnsi="Calibri" w:cs="Calibri"/>
                <w:color w:val="000000"/>
                <w:sz w:val="20"/>
                <w:rtl/>
              </w:rPr>
              <w:t>آلية الدعم الدولي محدودة أو مقلصة</w:t>
            </w:r>
          </w:p>
        </w:tc>
      </w:tr>
    </w:tbl>
    <w:p w14:paraId="72C10C96" w14:textId="5F44FFA9" w:rsidR="00241522" w:rsidRDefault="00673773">
      <w:pPr>
        <w:bidi/>
        <w:rPr>
          <w:rFonts w:ascii="Calibri" w:eastAsia="Calibri" w:hAnsi="Calibri" w:cs="Calibri"/>
          <w:color w:val="000000"/>
          <w:rtl/>
        </w:rPr>
      </w:pPr>
      <w:r>
        <w:rPr>
          <w:rFonts w:ascii="Calibri" w:eastAsia="Calibri" w:hAnsi="Calibri" w:cs="Calibri"/>
          <w:color w:val="000000"/>
          <w:rtl/>
        </w:rPr>
        <w:br w:type="page"/>
      </w:r>
    </w:p>
    <w:p w14:paraId="4DAC66F6" w14:textId="6F4E76DF" w:rsidR="00241522" w:rsidRDefault="00673773">
      <w:pPr>
        <w:bidi/>
        <w:spacing w:after="0" w:line="240" w:lineRule="auto"/>
        <w:jc w:val="both"/>
        <w:rPr>
          <w:rFonts w:ascii="Calibri" w:eastAsia="Calibri" w:hAnsi="Calibri" w:cs="Calibri"/>
          <w:color w:val="FF0000"/>
          <w:shd w:val="clear" w:color="auto" w:fill="FFFFFF"/>
          <w:rtl/>
        </w:rPr>
      </w:pPr>
      <w:r>
        <w:rPr>
          <w:noProof/>
          <w:lang w:val="en-GB" w:eastAsia="en-GB"/>
        </w:rPr>
        <w:lastRenderedPageBreak/>
        <mc:AlternateContent>
          <mc:Choice Requires="wps">
            <w:drawing>
              <wp:anchor distT="0" distB="0" distL="114300" distR="114300" simplePos="0" relativeHeight="251658247" behindDoc="0" locked="0" layoutInCell="1" hidden="0" allowOverlap="1" wp14:anchorId="3AA1558D" wp14:editId="1D8DA67D">
                <wp:simplePos x="0" y="0"/>
                <wp:positionH relativeFrom="column">
                  <wp:posOffset>-105410</wp:posOffset>
                </wp:positionH>
                <wp:positionV relativeFrom="paragraph">
                  <wp:posOffset>89427</wp:posOffset>
                </wp:positionV>
                <wp:extent cx="482600" cy="4064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482600" cy="406400"/>
                        </a:xfrm>
                        <a:prstGeom prst="rect">
                          <a:avLst/>
                        </a:prstGeom>
                        <a:solidFill>
                          <a:srgbClr val="FF0000"/>
                        </a:solidFill>
                        <a:ln w="25400" cap="flat" cmpd="sng">
                          <a:solidFill>
                            <a:schemeClr val="dk1"/>
                          </a:solidFill>
                          <a:prstDash val="solid"/>
                          <a:round/>
                          <a:headEnd type="none" w="sm" len="sm"/>
                          <a:tailEnd type="none" w="sm" len="sm"/>
                        </a:ln>
                      </wps:spPr>
                      <wps:txbx>
                        <w:txbxContent>
                          <w:p w14:paraId="68E962A3"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AA1558D" id="Rectangle 3" o:spid="_x0000_s1054" style="position:absolute;left:0;text-align:left;margin-left:-8.3pt;margin-top:7.05pt;width:38pt;height:3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" fillcolor="red" strokecolor="black [3200]" strokeweight="2pt">
                <v:stroke startarrowwidth="narrow" startarrowlength="short" endarrowwidth="narrow" endarrowlength="short" joinstyle="round"/>
                <v:textbox inset="2.53958mm,2.53958mm,2.53958mm,2.53958mm">
                  <w:txbxContent>
                    <w:p w14:paraId="68E962A3" w14:textId="77777777" w:rsidR="00241522" w:rsidRDefault="00241522">
                      <w:pPr>
                        <w:spacing w:after="0" w:line="240" w:lineRule="auto"/>
                        <w:textDirection w:val="btLr"/>
                        <w:rPr>
                          <w:rFonts w:cs="Arial"/>
                          <w:rtl/>
                        </w:rPr>
                      </w:pPr>
                    </w:p>
                  </w:txbxContent>
                </v:textbox>
              </v:rect>
            </w:pict>
          </mc:Fallback>
        </mc:AlternateContent>
      </w:r>
    </w:p>
    <w:p w14:paraId="0B73F3CE" w14:textId="3863D6F6" w:rsidR="00241522" w:rsidRDefault="00673773">
      <w:pPr>
        <w:bidi/>
        <w:ind w:left="720"/>
        <w:rPr>
          <w:rFonts w:cs="Arial"/>
          <w:b/>
          <w:bCs/>
          <w:rtl/>
        </w:rPr>
      </w:pPr>
      <w:r>
        <w:rPr>
          <w:b/>
          <w:rtl/>
        </w:rPr>
        <w:t>الأحمر: وضع كارثيّ</w:t>
      </w:r>
    </w:p>
    <w:p w14:paraId="441D68F1" w14:textId="38F36D4E" w:rsidR="00241522" w:rsidRDefault="00241522">
      <w:pPr>
        <w:bidi/>
        <w:spacing w:after="0" w:line="240" w:lineRule="auto"/>
        <w:jc w:val="both"/>
        <w:rPr>
          <w:rFonts w:ascii="Calibri" w:eastAsia="Calibri" w:hAnsi="Calibri" w:cs="Calibri"/>
          <w:color w:val="FF0000"/>
          <w:shd w:val="clear" w:color="auto" w:fill="FFFFFF"/>
          <w:rtl/>
        </w:rPr>
      </w:pPr>
    </w:p>
    <w:p w14:paraId="49055FBD" w14:textId="77777777" w:rsidR="00241522" w:rsidRDefault="00673773">
      <w:pPr>
        <w:bidi/>
        <w:spacing w:after="0" w:line="240" w:lineRule="auto"/>
        <w:jc w:val="both"/>
        <w:rPr>
          <w:rFonts w:ascii="Calibri" w:eastAsia="Calibri" w:hAnsi="Calibri" w:cs="Calibri"/>
          <w:b/>
          <w:bCs/>
          <w:rtl/>
        </w:rPr>
      </w:pPr>
      <w:r>
        <w:rPr>
          <w:rFonts w:ascii="Calibri" w:eastAsia="Calibri" w:hAnsi="Calibri" w:cs="Calibri"/>
          <w:b/>
          <w:rtl/>
        </w:rPr>
        <w:t>محفزات خارجية:</w:t>
      </w:r>
    </w:p>
    <w:tbl>
      <w:tblPr>
        <w:tblStyle w:val="TableGrid"/>
        <w:bidiVisual/>
        <w:tblW w:w="0" w:type="auto"/>
        <w:tblLook w:val="04A0" w:firstRow="1" w:lastRow="0" w:firstColumn="1" w:lastColumn="0" w:noHBand="0" w:noVBand="1"/>
      </w:tblPr>
      <w:tblGrid>
        <w:gridCol w:w="4135"/>
        <w:gridCol w:w="5215"/>
      </w:tblGrid>
      <w:tr w:rsidR="00241522" w14:paraId="79A9161E" w14:textId="77777777">
        <w:tc>
          <w:tcPr>
            <w:tcW w:w="4135" w:type="dxa"/>
          </w:tcPr>
          <w:p w14:paraId="6E36AFB9" w14:textId="77777777" w:rsidR="00241522" w:rsidRDefault="00673773">
            <w:pPr>
              <w:bidi/>
              <w:jc w:val="both"/>
              <w:rPr>
                <w:rFonts w:ascii="Calibri" w:eastAsia="Calibri" w:hAnsi="Calibri" w:cs="Calibri"/>
                <w:b/>
                <w:bCs/>
                <w:sz w:val="20"/>
                <w:szCs w:val="20"/>
                <w:rtl/>
              </w:rPr>
            </w:pPr>
            <w:r>
              <w:rPr>
                <w:rFonts w:ascii="Calibri" w:eastAsia="Calibri" w:hAnsi="Calibri" w:cs="Calibri"/>
                <w:b/>
                <w:sz w:val="20"/>
                <w:rtl/>
              </w:rPr>
              <w:t>عامّة</w:t>
            </w:r>
          </w:p>
        </w:tc>
        <w:tc>
          <w:tcPr>
            <w:tcW w:w="5215" w:type="dxa"/>
          </w:tcPr>
          <w:p w14:paraId="430032C9" w14:textId="77777777" w:rsidR="00241522" w:rsidRDefault="00673773">
            <w:pPr>
              <w:bidi/>
              <w:jc w:val="both"/>
              <w:rPr>
                <w:rFonts w:ascii="Calibri" w:eastAsia="Calibri" w:hAnsi="Calibri" w:cs="Calibri"/>
                <w:b/>
                <w:bCs/>
                <w:sz w:val="20"/>
                <w:szCs w:val="20"/>
                <w:rtl/>
              </w:rPr>
            </w:pPr>
            <w:r>
              <w:rPr>
                <w:rFonts w:ascii="Calibri" w:eastAsia="Calibri" w:hAnsi="Calibri" w:cs="Calibri"/>
                <w:b/>
                <w:sz w:val="20"/>
                <w:rtl/>
              </w:rPr>
              <w:t>كوفيد-19</w:t>
            </w:r>
          </w:p>
        </w:tc>
      </w:tr>
      <w:tr w:rsidR="00241522" w14:paraId="3D0D377E" w14:textId="77777777">
        <w:tc>
          <w:tcPr>
            <w:tcW w:w="4135" w:type="dxa"/>
          </w:tcPr>
          <w:p w14:paraId="66C27994" w14:textId="39B7D02D" w:rsidR="00241522" w:rsidRDefault="00673773">
            <w:pPr>
              <w:numPr>
                <w:ilvl w:val="0"/>
                <w:numId w:val="26"/>
              </w:numPr>
              <w:bidi/>
              <w:ind w:left="338" w:hanging="360"/>
              <w:rPr>
                <w:rFonts w:ascii="Calibri" w:eastAsia="Calibri" w:hAnsi="Calibri" w:cs="Calibri"/>
                <w:color w:val="000000"/>
                <w:sz w:val="20"/>
                <w:szCs w:val="20"/>
                <w:rtl/>
              </w:rPr>
            </w:pPr>
            <w:r>
              <w:rPr>
                <w:rFonts w:ascii="Calibri" w:eastAsia="Calibri" w:hAnsi="Calibri" w:cs="Calibri"/>
                <w:color w:val="000000"/>
                <w:sz w:val="20"/>
                <w:rtl/>
              </w:rPr>
              <w:t xml:space="preserve">تعلن الحكومة حالة الطوارئ على مستوى الوطن. </w:t>
            </w:r>
          </w:p>
          <w:p w14:paraId="0C8B2ECF" w14:textId="77777777" w:rsidR="00241522" w:rsidRDefault="00673773">
            <w:pPr>
              <w:numPr>
                <w:ilvl w:val="0"/>
                <w:numId w:val="26"/>
              </w:numPr>
              <w:bidi/>
              <w:ind w:left="338" w:hanging="360"/>
              <w:rPr>
                <w:rFonts w:ascii="Calibri" w:eastAsia="Calibri" w:hAnsi="Calibri" w:cs="Calibri"/>
                <w:color w:val="000000"/>
                <w:sz w:val="20"/>
                <w:szCs w:val="20"/>
                <w:rtl/>
              </w:rPr>
            </w:pPr>
            <w:r>
              <w:rPr>
                <w:rFonts w:ascii="Calibri" w:eastAsia="Calibri" w:hAnsi="Calibri" w:cs="Calibri"/>
                <w:color w:val="000000"/>
                <w:sz w:val="20"/>
                <w:rtl/>
              </w:rPr>
              <w:t>عدم قدرة القوى المدنية على فرض إجراءات الاحتواء و إعلان الحكم العرفي</w:t>
            </w:r>
          </w:p>
          <w:p w14:paraId="5BBA1381" w14:textId="528F60BD" w:rsidR="00241522" w:rsidRDefault="00673773">
            <w:pPr>
              <w:numPr>
                <w:ilvl w:val="0"/>
                <w:numId w:val="26"/>
              </w:numPr>
              <w:bidi/>
              <w:ind w:left="338" w:hanging="360"/>
              <w:rPr>
                <w:rFonts w:ascii="Calibri" w:eastAsia="Calibri" w:hAnsi="Calibri" w:cs="Calibri"/>
                <w:color w:val="000000"/>
                <w:sz w:val="20"/>
                <w:szCs w:val="20"/>
                <w:rtl/>
              </w:rPr>
            </w:pPr>
            <w:r>
              <w:rPr>
                <w:rFonts w:ascii="Calibri" w:eastAsia="Calibri" w:hAnsi="Calibri" w:cs="Calibri"/>
                <w:color w:val="000000"/>
                <w:sz w:val="20"/>
                <w:rtl/>
              </w:rPr>
              <w:t>إدخال الجيش في دور الأمن الداخلي بسبب تزايد الجريمة و الاضطرابات.</w:t>
            </w:r>
          </w:p>
          <w:p w14:paraId="4DBF0632" w14:textId="77777777" w:rsidR="00241522" w:rsidRDefault="00673773">
            <w:pPr>
              <w:numPr>
                <w:ilvl w:val="0"/>
                <w:numId w:val="26"/>
              </w:numPr>
              <w:bidi/>
              <w:ind w:left="338" w:hanging="360"/>
              <w:rPr>
                <w:rFonts w:ascii="Calibri" w:eastAsia="Calibri" w:hAnsi="Calibri" w:cs="Calibri"/>
                <w:color w:val="000000"/>
                <w:sz w:val="20"/>
                <w:szCs w:val="20"/>
                <w:rtl/>
              </w:rPr>
            </w:pPr>
            <w:r>
              <w:rPr>
                <w:rFonts w:ascii="Calibri" w:eastAsia="Calibri" w:hAnsi="Calibri" w:cs="Calibri"/>
                <w:color w:val="000000"/>
                <w:sz w:val="20"/>
                <w:rtl/>
              </w:rPr>
              <w:t xml:space="preserve">اضطرابات سياسية و اجتماعية في الحياة الطبيعية وحالة خوف عام. </w:t>
            </w:r>
          </w:p>
          <w:p w14:paraId="345D876E" w14:textId="3EEF4558" w:rsidR="00241522" w:rsidRDefault="00673773">
            <w:pPr>
              <w:numPr>
                <w:ilvl w:val="0"/>
                <w:numId w:val="26"/>
              </w:numPr>
              <w:bidi/>
              <w:ind w:left="338" w:hanging="360"/>
              <w:rPr>
                <w:rFonts w:ascii="Calibri" w:eastAsia="Calibri" w:hAnsi="Calibri" w:cs="Calibri"/>
                <w:color w:val="000000"/>
                <w:sz w:val="20"/>
                <w:szCs w:val="20"/>
                <w:rtl/>
              </w:rPr>
            </w:pPr>
            <w:r>
              <w:rPr>
                <w:rFonts w:ascii="Calibri" w:eastAsia="Calibri" w:hAnsi="Calibri" w:cs="Calibri"/>
                <w:color w:val="000000"/>
                <w:sz w:val="20"/>
                <w:rtl/>
              </w:rPr>
              <w:t>ارتفاع نسبة الاضطرابات الاجتماعية و رهاب الأجانب أو السلوكيات/الاعتداءات القائمة على الخوف.</w:t>
            </w:r>
          </w:p>
          <w:p w14:paraId="03214395" w14:textId="77777777" w:rsidR="00241522" w:rsidRDefault="00241522">
            <w:pPr>
              <w:numPr>
                <w:ilvl w:val="0"/>
                <w:numId w:val="26"/>
              </w:numPr>
              <w:bidi/>
              <w:rPr>
                <w:rFonts w:ascii="Calibri" w:eastAsia="Calibri" w:hAnsi="Calibri" w:cs="Calibri"/>
                <w:color w:val="000000"/>
                <w:sz w:val="20"/>
                <w:szCs w:val="20"/>
                <w:rtl/>
              </w:rPr>
            </w:pPr>
          </w:p>
        </w:tc>
        <w:tc>
          <w:tcPr>
            <w:tcW w:w="5215" w:type="dxa"/>
          </w:tcPr>
          <w:p w14:paraId="41392CD7" w14:textId="77777777" w:rsidR="00241522" w:rsidRDefault="00673773">
            <w:pPr>
              <w:numPr>
                <w:ilvl w:val="0"/>
                <w:numId w:val="26"/>
              </w:numPr>
              <w:bidi/>
              <w:ind w:left="343" w:hanging="343"/>
              <w:rPr>
                <w:rFonts w:ascii="Calibri" w:eastAsia="Calibri" w:hAnsi="Calibri" w:cs="Calibri"/>
                <w:color w:val="000000"/>
                <w:sz w:val="20"/>
                <w:szCs w:val="20"/>
                <w:rtl/>
              </w:rPr>
            </w:pPr>
            <w:r>
              <w:rPr>
                <w:rFonts w:ascii="Calibri" w:eastAsia="Calibri" w:hAnsi="Calibri" w:cs="Calibri"/>
                <w:color w:val="000000"/>
                <w:sz w:val="20"/>
                <w:rtl/>
              </w:rPr>
              <w:t>انتشار الوباء بشكل سريع و الإبلاغ أ</w:t>
            </w:r>
            <w:r>
              <w:rPr>
                <w:rFonts w:ascii="Calibri" w:eastAsia="Calibri" w:hAnsi="Calibri" w:cs="Calibri"/>
                <w:color w:val="000000"/>
                <w:sz w:val="20"/>
                <w:rtl/>
              </w:rPr>
              <w:t>ن هذا الانتشار قد طغى على إجراءات الاحتواء</w:t>
            </w:r>
          </w:p>
          <w:p w14:paraId="497A1403" w14:textId="77777777" w:rsidR="00241522" w:rsidRDefault="00673773">
            <w:pPr>
              <w:numPr>
                <w:ilvl w:val="0"/>
                <w:numId w:val="26"/>
              </w:numPr>
              <w:bidi/>
              <w:ind w:left="343" w:hanging="343"/>
              <w:rPr>
                <w:rFonts w:ascii="Calibri" w:eastAsia="Calibri" w:hAnsi="Calibri" w:cs="Calibri"/>
                <w:color w:val="000000"/>
                <w:sz w:val="20"/>
                <w:szCs w:val="20"/>
                <w:rtl/>
              </w:rPr>
            </w:pPr>
            <w:r>
              <w:rPr>
                <w:rFonts w:ascii="Calibri" w:eastAsia="Calibri" w:hAnsi="Calibri" w:cs="Calibri"/>
                <w:color w:val="000000"/>
                <w:sz w:val="20"/>
                <w:rtl/>
              </w:rPr>
              <w:t>صعوبة تأقلم الخدمات الصحية مع الوضع</w:t>
            </w:r>
          </w:p>
          <w:p w14:paraId="533E6ACA" w14:textId="01EEA3EA" w:rsidR="00241522" w:rsidRDefault="00673773">
            <w:pPr>
              <w:numPr>
                <w:ilvl w:val="0"/>
                <w:numId w:val="26"/>
              </w:numPr>
              <w:bidi/>
              <w:spacing w:line="276" w:lineRule="auto"/>
              <w:ind w:left="343" w:hanging="343"/>
              <w:jc w:val="both"/>
              <w:rPr>
                <w:rFonts w:ascii="Calibri" w:eastAsia="Calibri" w:hAnsi="Calibri" w:cs="Calibri"/>
                <w:color w:val="000000"/>
                <w:sz w:val="20"/>
                <w:szCs w:val="20"/>
                <w:rtl/>
              </w:rPr>
            </w:pPr>
            <w:r>
              <w:rPr>
                <w:rFonts w:ascii="Calibri" w:eastAsia="Calibri" w:hAnsi="Calibri" w:cs="Calibri"/>
                <w:color w:val="000000"/>
                <w:sz w:val="20"/>
                <w:rtl/>
              </w:rPr>
              <w:t>الانتقال المحلي قد حدث و يزداد بشكل سريع</w:t>
            </w:r>
          </w:p>
          <w:p w14:paraId="1C93B109" w14:textId="77777777" w:rsidR="00241522" w:rsidRDefault="00673773">
            <w:pPr>
              <w:numPr>
                <w:ilvl w:val="0"/>
                <w:numId w:val="26"/>
              </w:numPr>
              <w:bidi/>
              <w:spacing w:line="276" w:lineRule="auto"/>
              <w:ind w:left="343" w:hanging="343"/>
              <w:jc w:val="both"/>
              <w:rPr>
                <w:rFonts w:ascii="Calibri" w:eastAsia="Calibri" w:hAnsi="Calibri" w:cs="Calibri"/>
                <w:color w:val="000000"/>
                <w:sz w:val="20"/>
                <w:szCs w:val="20"/>
                <w:rtl/>
              </w:rPr>
            </w:pPr>
            <w:r>
              <w:rPr>
                <w:rFonts w:ascii="Calibri" w:eastAsia="Calibri" w:hAnsi="Calibri" w:cs="Calibri"/>
                <w:color w:val="000000"/>
                <w:sz w:val="20"/>
                <w:rtl/>
              </w:rPr>
              <w:t>تغلق الحكومة المدارس والخدمات العامة غير الأساسية</w:t>
            </w:r>
          </w:p>
          <w:p w14:paraId="68FB5E17" w14:textId="77777777" w:rsidR="00241522" w:rsidRDefault="00673773">
            <w:pPr>
              <w:numPr>
                <w:ilvl w:val="0"/>
                <w:numId w:val="26"/>
              </w:numPr>
              <w:bidi/>
              <w:spacing w:line="276" w:lineRule="auto"/>
              <w:ind w:left="343" w:hanging="343"/>
              <w:jc w:val="both"/>
              <w:rPr>
                <w:rFonts w:ascii="Calibri" w:eastAsia="Calibri" w:hAnsi="Calibri" w:cs="Calibri"/>
                <w:color w:val="000000"/>
                <w:sz w:val="20"/>
                <w:szCs w:val="20"/>
                <w:rtl/>
              </w:rPr>
            </w:pPr>
            <w:r>
              <w:rPr>
                <w:rFonts w:ascii="Calibri" w:eastAsia="Calibri" w:hAnsi="Calibri" w:cs="Calibri"/>
                <w:color w:val="000000"/>
                <w:sz w:val="20"/>
                <w:rtl/>
              </w:rPr>
              <w:t>إغلاق معظم المحلات التجارية و الأسواق و أماكن العمل</w:t>
            </w:r>
          </w:p>
          <w:p w14:paraId="32247E47" w14:textId="62123C0A" w:rsidR="00241522" w:rsidRDefault="00673773">
            <w:pPr>
              <w:numPr>
                <w:ilvl w:val="0"/>
                <w:numId w:val="26"/>
              </w:numPr>
              <w:bidi/>
              <w:ind w:left="343" w:hanging="343"/>
              <w:rPr>
                <w:rFonts w:ascii="Calibri" w:eastAsia="Calibri" w:hAnsi="Calibri" w:cs="Calibri"/>
                <w:color w:val="000000"/>
                <w:sz w:val="20"/>
                <w:szCs w:val="20"/>
                <w:rtl/>
              </w:rPr>
            </w:pPr>
            <w:r>
              <w:rPr>
                <w:rFonts w:ascii="Calibri" w:eastAsia="Calibri" w:hAnsi="Calibri" w:cs="Calibri"/>
                <w:color w:val="000000"/>
                <w:sz w:val="20"/>
                <w:rtl/>
              </w:rPr>
              <w:t>انخفاض النقل المدني بشكل كبير بسبب</w:t>
            </w:r>
            <w:r>
              <w:rPr>
                <w:rFonts w:ascii="Calibri" w:eastAsia="Calibri" w:hAnsi="Calibri" w:cs="Calibri"/>
                <w:color w:val="000000"/>
                <w:sz w:val="20"/>
                <w:rtl/>
              </w:rPr>
              <w:t xml:space="preserve"> مخاوف تتعلق بالصحة و السلامة.</w:t>
            </w:r>
          </w:p>
        </w:tc>
      </w:tr>
    </w:tbl>
    <w:p w14:paraId="3F16C479" w14:textId="77777777" w:rsidR="00241522" w:rsidRDefault="00241522">
      <w:pPr>
        <w:bidi/>
        <w:spacing w:after="0" w:line="240" w:lineRule="auto"/>
        <w:jc w:val="both"/>
        <w:rPr>
          <w:rFonts w:ascii="Calibri" w:eastAsia="Calibri" w:hAnsi="Calibri" w:cs="Calibri"/>
          <w:b/>
          <w:bCs/>
          <w:rtl/>
        </w:rPr>
      </w:pPr>
    </w:p>
    <w:p w14:paraId="677C3EC8" w14:textId="77777777" w:rsidR="00241522" w:rsidRDefault="00673773">
      <w:pPr>
        <w:bidi/>
        <w:spacing w:after="0" w:line="240" w:lineRule="auto"/>
        <w:jc w:val="both"/>
        <w:rPr>
          <w:rFonts w:ascii="Calibri" w:eastAsia="Calibri" w:hAnsi="Calibri" w:cs="Calibri"/>
          <w:b/>
          <w:bCs/>
          <w:rtl/>
        </w:rPr>
      </w:pPr>
      <w:r>
        <w:rPr>
          <w:rFonts w:ascii="Calibri" w:eastAsia="Calibri" w:hAnsi="Calibri" w:cs="Calibri"/>
          <w:b/>
          <w:rtl/>
        </w:rPr>
        <w:t>المحفزات الداخلية:</w:t>
      </w:r>
    </w:p>
    <w:tbl>
      <w:tblPr>
        <w:tblStyle w:val="TableGrid"/>
        <w:bidiVisual/>
        <w:tblW w:w="0" w:type="auto"/>
        <w:tblLook w:val="04A0" w:firstRow="1" w:lastRow="0" w:firstColumn="1" w:lastColumn="0" w:noHBand="0" w:noVBand="1"/>
      </w:tblPr>
      <w:tblGrid>
        <w:gridCol w:w="4135"/>
        <w:gridCol w:w="5215"/>
      </w:tblGrid>
      <w:tr w:rsidR="00241522" w14:paraId="69B43323" w14:textId="77777777">
        <w:tc>
          <w:tcPr>
            <w:tcW w:w="4135" w:type="dxa"/>
          </w:tcPr>
          <w:p w14:paraId="24815CEB" w14:textId="77777777" w:rsidR="00241522" w:rsidRDefault="00673773">
            <w:pPr>
              <w:bidi/>
              <w:jc w:val="both"/>
              <w:rPr>
                <w:rFonts w:ascii="Calibri" w:eastAsia="Calibri" w:hAnsi="Calibri" w:cs="Calibri"/>
                <w:b/>
                <w:bCs/>
                <w:sz w:val="20"/>
                <w:szCs w:val="20"/>
                <w:rtl/>
              </w:rPr>
            </w:pPr>
            <w:r>
              <w:rPr>
                <w:rFonts w:ascii="Calibri" w:eastAsia="Calibri" w:hAnsi="Calibri" w:cs="Calibri"/>
                <w:b/>
                <w:sz w:val="20"/>
                <w:rtl/>
              </w:rPr>
              <w:t>عامّة</w:t>
            </w:r>
          </w:p>
        </w:tc>
        <w:tc>
          <w:tcPr>
            <w:tcW w:w="5215" w:type="dxa"/>
          </w:tcPr>
          <w:p w14:paraId="11D66A2E" w14:textId="77777777" w:rsidR="00241522" w:rsidRDefault="00673773">
            <w:pPr>
              <w:bidi/>
              <w:jc w:val="both"/>
              <w:rPr>
                <w:rFonts w:ascii="Calibri" w:eastAsia="Calibri" w:hAnsi="Calibri" w:cs="Calibri"/>
                <w:b/>
                <w:bCs/>
                <w:sz w:val="20"/>
                <w:szCs w:val="20"/>
                <w:rtl/>
              </w:rPr>
            </w:pPr>
            <w:r>
              <w:rPr>
                <w:rFonts w:ascii="Calibri" w:eastAsia="Calibri" w:hAnsi="Calibri" w:cs="Calibri"/>
                <w:b/>
                <w:sz w:val="20"/>
                <w:rtl/>
              </w:rPr>
              <w:t>كوفيد-19</w:t>
            </w:r>
          </w:p>
        </w:tc>
      </w:tr>
      <w:tr w:rsidR="00241522" w14:paraId="25F87B4A" w14:textId="77777777">
        <w:tc>
          <w:tcPr>
            <w:tcW w:w="4135" w:type="dxa"/>
          </w:tcPr>
          <w:p w14:paraId="411AAA0B" w14:textId="0954673E" w:rsidR="00241522" w:rsidRDefault="00241522">
            <w:pPr>
              <w:bidi/>
              <w:rPr>
                <w:rFonts w:ascii="Calibri" w:eastAsia="Calibri" w:hAnsi="Calibri" w:cs="Calibri"/>
                <w:color w:val="000000"/>
                <w:sz w:val="20"/>
                <w:szCs w:val="20"/>
                <w:rtl/>
              </w:rPr>
            </w:pPr>
          </w:p>
        </w:tc>
        <w:tc>
          <w:tcPr>
            <w:tcW w:w="5215" w:type="dxa"/>
          </w:tcPr>
          <w:p w14:paraId="3AFB920F" w14:textId="74606F2E" w:rsidR="00241522" w:rsidRDefault="00673773">
            <w:pPr>
              <w:numPr>
                <w:ilvl w:val="0"/>
                <w:numId w:val="26"/>
              </w:numPr>
              <w:bidi/>
              <w:ind w:left="338" w:hanging="360"/>
              <w:rPr>
                <w:rFonts w:ascii="Calibri" w:eastAsia="Calibri" w:hAnsi="Calibri" w:cs="Calibri"/>
                <w:color w:val="000000"/>
                <w:sz w:val="20"/>
                <w:szCs w:val="20"/>
                <w:rtl/>
              </w:rPr>
            </w:pPr>
            <w:r>
              <w:rPr>
                <w:rFonts w:ascii="Calibri" w:eastAsia="Calibri" w:hAnsi="Calibri" w:cs="Calibri"/>
                <w:color w:val="000000"/>
                <w:sz w:val="20"/>
                <w:rtl/>
              </w:rPr>
              <w:t xml:space="preserve">فرضت الحكومة قيود على الحركة و إجراءات أخرى تؤثر على استمرارية العمل </w:t>
            </w:r>
          </w:p>
          <w:p w14:paraId="601F25C2" w14:textId="75A50DE3" w:rsidR="00241522" w:rsidRDefault="00673773">
            <w:pPr>
              <w:numPr>
                <w:ilvl w:val="0"/>
                <w:numId w:val="26"/>
              </w:numPr>
              <w:bidi/>
              <w:ind w:left="338" w:hanging="360"/>
              <w:rPr>
                <w:rFonts w:ascii="Calibri" w:eastAsia="Calibri" w:hAnsi="Calibri" w:cs="Calibri"/>
                <w:color w:val="000000"/>
                <w:sz w:val="20"/>
                <w:szCs w:val="20"/>
                <w:rtl/>
              </w:rPr>
            </w:pPr>
            <w:r>
              <w:rPr>
                <w:rFonts w:ascii="Calibri" w:eastAsia="Calibri" w:hAnsi="Calibri" w:cs="Calibri"/>
                <w:color w:val="000000"/>
                <w:sz w:val="20"/>
                <w:rtl/>
              </w:rPr>
              <w:t xml:space="preserve">يؤثر عدد العاملين المصابين على استمرارية العمل       </w:t>
            </w:r>
          </w:p>
        </w:tc>
      </w:tr>
    </w:tbl>
    <w:p w14:paraId="5EB6A212" w14:textId="77777777" w:rsidR="00241522" w:rsidRDefault="00241522">
      <w:pPr>
        <w:tabs>
          <w:tab w:val="left" w:pos="1080"/>
        </w:tabs>
        <w:bidi/>
        <w:spacing w:after="0"/>
        <w:jc w:val="both"/>
        <w:rPr>
          <w:rFonts w:ascii="Calibri" w:eastAsia="Calibri" w:hAnsi="Calibri" w:cs="Calibri"/>
          <w:b/>
          <w:bCs/>
          <w:rtl/>
        </w:rPr>
      </w:pPr>
    </w:p>
    <w:p w14:paraId="1F748301" w14:textId="0FDB4FBB" w:rsidR="00241522" w:rsidRDefault="00673773">
      <w:pPr>
        <w:tabs>
          <w:tab w:val="left" w:pos="1080"/>
        </w:tabs>
        <w:bidi/>
        <w:spacing w:after="0"/>
        <w:jc w:val="both"/>
        <w:rPr>
          <w:rFonts w:ascii="Calibri" w:eastAsia="Calibri" w:hAnsi="Calibri" w:cs="Calibri"/>
          <w:b/>
          <w:bCs/>
          <w:rtl/>
        </w:rPr>
      </w:pPr>
      <w:r>
        <w:rPr>
          <w:rFonts w:ascii="Calibri" w:eastAsia="Calibri" w:hAnsi="Calibri" w:cs="Calibri"/>
          <w:b/>
          <w:rtl/>
        </w:rPr>
        <w:t>بالنظر إلى المحفزات الحالية، الجمعية الوطنية في مرحلة [أخضر/أصفر/برتقالي/أحمر].</w:t>
      </w:r>
    </w:p>
    <w:p w14:paraId="53D27782" w14:textId="77777777" w:rsidR="00241522" w:rsidRDefault="00673773">
      <w:pPr>
        <w:bidi/>
        <w:spacing w:after="0"/>
        <w:rPr>
          <w:rFonts w:ascii="Calibri" w:eastAsia="Calibri" w:hAnsi="Calibri" w:cs="Calibri"/>
          <w:rtl/>
        </w:rPr>
      </w:pPr>
      <w:r>
        <w:rPr>
          <w:rFonts w:ascii="Calibri" w:eastAsia="Calibri" w:hAnsi="Calibri" w:cs="Calibri"/>
          <w:rtl/>
        </w:rPr>
        <w:t xml:space="preserve"> </w:t>
      </w:r>
    </w:p>
    <w:p w14:paraId="4C3F8E44" w14:textId="77777777" w:rsidR="00241522" w:rsidRDefault="00241522">
      <w:pPr>
        <w:bidi/>
        <w:spacing w:after="0"/>
        <w:rPr>
          <w:rFonts w:ascii="Calibri Light" w:eastAsia="Calibri Light" w:hAnsi="Calibri Light" w:cs="Calibri Light"/>
          <w:b/>
          <w:bCs/>
          <w:color w:val="2F5496"/>
          <w:sz w:val="24"/>
          <w:szCs w:val="24"/>
          <w:rtl/>
        </w:rPr>
      </w:pPr>
    </w:p>
    <w:p w14:paraId="1A564F58" w14:textId="77777777" w:rsidR="00241522" w:rsidRDefault="00673773">
      <w:pPr>
        <w:bidi/>
        <w:rPr>
          <w:rFonts w:asciiTheme="majorHAnsi" w:eastAsia="Calibri Light" w:hAnsiTheme="majorHAnsi" w:cs="Times New Roman"/>
          <w:b/>
          <w:bCs/>
          <w:color w:val="2E74B5" w:themeColor="accent1" w:themeShade="BF"/>
          <w:sz w:val="26"/>
          <w:szCs w:val="26"/>
          <w:rtl/>
        </w:rPr>
      </w:pPr>
      <w:r>
        <w:rPr>
          <w:rFonts w:eastAsia="Calibri Light" w:cs="Arial"/>
          <w:rtl/>
        </w:rPr>
        <w:br w:type="page"/>
      </w:r>
    </w:p>
    <w:p w14:paraId="3D41B0F4" w14:textId="64AB4A82" w:rsidR="00241522" w:rsidRDefault="00673773">
      <w:pPr>
        <w:pStyle w:val="Heading2"/>
        <w:numPr>
          <w:ilvl w:val="1"/>
          <w:numId w:val="29"/>
        </w:numPr>
        <w:bidi/>
        <w:rPr>
          <w:rFonts w:cs="Times New Roman"/>
          <w:rtl/>
        </w:rPr>
      </w:pPr>
      <w:bookmarkStart w:id="45" w:name="_Toc49783402"/>
      <w:r>
        <w:rPr>
          <w:rtl/>
        </w:rPr>
        <w:lastRenderedPageBreak/>
        <w:t>تفعيل عمل فريق إدارة الاستجابة الحرجة</w:t>
      </w:r>
      <w:bookmarkEnd w:id="45"/>
      <w:r>
        <w:rPr>
          <w:rtl/>
        </w:rPr>
        <w:t xml:space="preserve"> </w:t>
      </w:r>
    </w:p>
    <w:p w14:paraId="0DB066FB" w14:textId="0B9B345F" w:rsidR="00241522" w:rsidRDefault="00673773">
      <w:pPr>
        <w:bidi/>
        <w:spacing w:after="0" w:line="240" w:lineRule="auto"/>
        <w:jc w:val="both"/>
        <w:rPr>
          <w:rFonts w:ascii="Calibri" w:eastAsia="Calibri" w:hAnsi="Calibri" w:cs="Calibri"/>
          <w:rtl/>
        </w:rPr>
      </w:pPr>
      <w:r>
        <w:rPr>
          <w:rFonts w:ascii="Calibri" w:eastAsia="Calibri" w:hAnsi="Calibri" w:cs="Calibri"/>
          <w:color w:val="272627"/>
          <w:rtl/>
        </w:rPr>
        <w:t xml:space="preserve">بمجرد حدوث تغيير في الوضع - أي بمجرد الوصول إلى محفزات المرحلة الحدية و توليد تغيير في المرحلة - يكون فريق إدارة الاستجابة الحرجة (كما هو موضح في القسم 2.2) مسؤولاً عن </w:t>
      </w:r>
      <w:r>
        <w:rPr>
          <w:rFonts w:ascii="Calibri" w:eastAsia="Calibri" w:hAnsi="Calibri" w:cs="Calibri"/>
          <w:rtl/>
        </w:rPr>
        <w:t>إدارة الاستجابة للحالة و يتم إعفاؤه من المسؤوليات الروتينية من موقفهم الاعتيادي طوال فتر</w:t>
      </w:r>
      <w:r>
        <w:rPr>
          <w:rFonts w:ascii="Calibri" w:eastAsia="Calibri" w:hAnsi="Calibri" w:cs="Calibri"/>
          <w:rtl/>
        </w:rPr>
        <w:t>ة الاستجابة.</w:t>
      </w:r>
      <w:r>
        <w:rPr>
          <w:rFonts w:ascii="Calibri" w:eastAsia="Calibri" w:hAnsi="Calibri" w:cs="Calibri"/>
          <w:color w:val="272627"/>
          <w:rtl/>
        </w:rPr>
        <w:t xml:space="preserve"> عندما يتولى فريق إدارة الاستجابة الحرجة زمام الأمور يتم منحهم السلطة للسماح باتخاذ قرارات فورية وعاجلة ضمن حدود مسؤولية المؤسسة المحتملة. </w:t>
      </w:r>
      <w:r>
        <w:rPr>
          <w:rFonts w:ascii="Calibri" w:eastAsia="Calibri" w:hAnsi="Calibri" w:cs="Calibri"/>
          <w:rtl/>
        </w:rPr>
        <w:t xml:space="preserve">سيتم تبليغ اللجنة التنفيذية/مجلس الإدارة والأعضاء الآخرين في الإدارة العليا بالقرارات قبل نشرها على بقية </w:t>
      </w:r>
      <w:r>
        <w:rPr>
          <w:rFonts w:ascii="Calibri" w:eastAsia="Calibri" w:hAnsi="Calibri" w:cs="Calibri"/>
          <w:rtl/>
        </w:rPr>
        <w:t>أعضاء المنظمة.</w:t>
      </w:r>
    </w:p>
    <w:p w14:paraId="37B4427D" w14:textId="77777777" w:rsidR="00241522" w:rsidRDefault="00241522">
      <w:pPr>
        <w:bidi/>
        <w:spacing w:after="0" w:line="240" w:lineRule="auto"/>
        <w:jc w:val="both"/>
        <w:rPr>
          <w:rFonts w:ascii="Calibri" w:eastAsia="Calibri" w:hAnsi="Calibri" w:cs="Calibri"/>
          <w:color w:val="272627"/>
          <w:rtl/>
        </w:rPr>
      </w:pPr>
    </w:p>
    <w:p w14:paraId="62CA975C" w14:textId="35415922" w:rsidR="00241522" w:rsidRDefault="00673773">
      <w:pPr>
        <w:bidi/>
        <w:spacing w:after="0"/>
        <w:rPr>
          <w:rFonts w:cs="Arial"/>
          <w:b/>
          <w:bCs/>
          <w:color w:val="5B9BD5" w:themeColor="accent1"/>
          <w:rtl/>
        </w:rPr>
      </w:pPr>
      <w:r>
        <w:rPr>
          <w:b/>
          <w:color w:val="5B9BD5" w:themeColor="accent1"/>
          <w:rtl/>
        </w:rPr>
        <w:t>تحليل الحالة</w:t>
      </w:r>
    </w:p>
    <w:p w14:paraId="1C2E49D9" w14:textId="1967898F" w:rsidR="00241522" w:rsidRDefault="00673773">
      <w:pPr>
        <w:bidi/>
        <w:spacing w:after="0" w:line="240" w:lineRule="auto"/>
        <w:jc w:val="both"/>
        <w:rPr>
          <w:rFonts w:ascii="Calibri" w:eastAsia="Calibri" w:hAnsi="Calibri" w:cs="Calibri"/>
          <w:color w:val="272627"/>
          <w:rtl/>
        </w:rPr>
      </w:pPr>
      <w:r>
        <w:rPr>
          <w:rFonts w:ascii="Calibri" w:eastAsia="Calibri" w:hAnsi="Calibri" w:cs="Calibri"/>
          <w:color w:val="272627"/>
          <w:rtl/>
        </w:rPr>
        <w:t>ومن الضروري عند العمل على هذا جمع أكبر قدر من المعلومات بأقصى سرعة ممكنة. يقوم فريق إدارة الاستجابة الحرجة باتباع الخطوات التالية بغض النظر عن مستوى خطورة الحالة:</w:t>
      </w:r>
    </w:p>
    <w:p w14:paraId="324BF38E" w14:textId="77777777" w:rsidR="00241522" w:rsidRDefault="00673773">
      <w:pPr>
        <w:bidi/>
        <w:spacing w:after="0" w:line="240" w:lineRule="auto"/>
        <w:jc w:val="both"/>
        <w:rPr>
          <w:rFonts w:cs="Arial"/>
          <w:color w:val="272627"/>
          <w:rtl/>
        </w:rPr>
      </w:pPr>
      <w:r>
        <w:rPr>
          <w:noProof/>
          <w:color w:val="272627"/>
          <w:lang w:val="en-GB" w:eastAsia="en-GB"/>
        </w:rPr>
        <mc:AlternateContent>
          <mc:Choice Requires="wpg">
            <w:drawing>
              <wp:inline distT="0" distB="0" distL="0" distR="0" wp14:anchorId="26CB540C" wp14:editId="61641272">
                <wp:extent cx="6086475" cy="1047750"/>
                <wp:effectExtent l="0" t="0" r="0" b="0"/>
                <wp:docPr id="52" name="Group 52"/>
                <wp:cNvGraphicFramePr/>
                <a:graphic xmlns:a="http://schemas.openxmlformats.org/drawingml/2006/main">
                  <a:graphicData uri="http://schemas.microsoft.com/office/word/2010/wordprocessingGroup">
                    <wpg:wgp>
                      <wpg:cNvGrpSpPr/>
                      <wpg:grpSpPr>
                        <a:xfrm>
                          <a:off x="0" y="0"/>
                          <a:ext cx="6086475" cy="1047750"/>
                          <a:chOff x="0" y="0"/>
                          <a:chExt cx="6086475" cy="1047750"/>
                        </a:xfrm>
                      </wpg:grpSpPr>
                      <wpg:grpSp>
                        <wpg:cNvPr id="53" name="Group 53"/>
                        <wpg:cNvGrpSpPr/>
                        <wpg:grpSpPr>
                          <a:xfrm>
                            <a:off x="0" y="0"/>
                            <a:ext cx="6086475" cy="1047750"/>
                            <a:chOff x="0" y="0"/>
                            <a:chExt cx="6086475" cy="1047750"/>
                          </a:xfrm>
                        </wpg:grpSpPr>
                        <wps:wsp>
                          <wps:cNvPr id="54" name="Rectangle 54"/>
                          <wps:cNvSpPr/>
                          <wps:spPr>
                            <a:xfrm>
                              <a:off x="0" y="0"/>
                              <a:ext cx="6086475" cy="1047750"/>
                            </a:xfrm>
                            <a:prstGeom prst="rect">
                              <a:avLst/>
                            </a:prstGeom>
                            <a:noFill/>
                            <a:ln>
                              <a:noFill/>
                            </a:ln>
                          </wps:spPr>
                          <wps:txbx>
                            <w:txbxContent>
                              <w:p w14:paraId="6A426370"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wps:wsp>
                          <wps:cNvPr id="55" name="Arrow: Notched Right 55"/>
                          <wps:cNvSpPr/>
                          <wps:spPr>
                            <a:xfrm>
                              <a:off x="0" y="314324"/>
                              <a:ext cx="6086475" cy="419100"/>
                            </a:xfrm>
                            <a:prstGeom prst="notchedRightArrow">
                              <a:avLst>
                                <a:gd name="adj1" fmla="val 50000"/>
                                <a:gd name="adj2" fmla="val 50000"/>
                              </a:avLst>
                            </a:prstGeom>
                            <a:solidFill>
                              <a:srgbClr val="CFD7E7"/>
                            </a:solidFill>
                            <a:ln>
                              <a:noFill/>
                            </a:ln>
                          </wps:spPr>
                          <wps:txbx>
                            <w:txbxContent>
                              <w:p w14:paraId="0FEDB5A1"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wps:wsp>
                          <wps:cNvPr id="56" name="Rectangle 56"/>
                          <wps:cNvSpPr/>
                          <wps:spPr>
                            <a:xfrm>
                              <a:off x="2407" y="0"/>
                              <a:ext cx="1052502" cy="419100"/>
                            </a:xfrm>
                            <a:prstGeom prst="rect">
                              <a:avLst/>
                            </a:prstGeom>
                            <a:noFill/>
                            <a:ln>
                              <a:noFill/>
                            </a:ln>
                          </wps:spPr>
                          <wps:txbx>
                            <w:txbxContent>
                              <w:p w14:paraId="2D5D9138"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wps:wsp>
                          <wps:cNvPr id="57" name="Text Box 57"/>
                          <wps:cNvSpPr txBox="1"/>
                          <wps:spPr>
                            <a:xfrm>
                              <a:off x="2407" y="0"/>
                              <a:ext cx="1052502" cy="419100"/>
                            </a:xfrm>
                            <a:prstGeom prst="rect">
                              <a:avLst/>
                            </a:prstGeom>
                            <a:noFill/>
                            <a:ln>
                              <a:noFill/>
                            </a:ln>
                          </wps:spPr>
                          <wps:txbx>
                            <w:txbxContent>
                              <w:p w14:paraId="7998DFDE" w14:textId="77777777" w:rsidR="00241522" w:rsidRDefault="00673773">
                                <w:pPr>
                                  <w:bidi/>
                                  <w:spacing w:after="0" w:line="215" w:lineRule="auto"/>
                                  <w:jc w:val="center"/>
                                  <w:textDirection w:val="btLr"/>
                                  <w:rPr>
                                    <w:rFonts w:cs="Arial"/>
                                    <w:rtl/>
                                  </w:rPr>
                                </w:pPr>
                                <w:r>
                                  <w:rPr>
                                    <w:color w:val="000000"/>
                                    <w:sz w:val="18"/>
                                    <w:rtl/>
                                  </w:rPr>
                                  <w:t>إثبات ما حدث</w:t>
                                </w:r>
                              </w:p>
                            </w:txbxContent>
                          </wps:txbx>
                          <wps:bodyPr spcFirstLastPara="1" wrap="square" lIns="64000" tIns="64000" rIns="64000" bIns="64000" anchor="b" anchorCtr="0">
                            <a:noAutofit/>
                          </wps:bodyPr>
                        </wps:wsp>
                        <wps:wsp>
                          <wps:cNvPr id="58" name="Oval 58"/>
                          <wps:cNvSpPr/>
                          <wps:spPr>
                            <a:xfrm>
                              <a:off x="476270"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78D12F45"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wps:wsp>
                          <wps:cNvPr id="59" name="Rectangle 59"/>
                          <wps:cNvSpPr/>
                          <wps:spPr>
                            <a:xfrm>
                              <a:off x="1107534" y="628649"/>
                              <a:ext cx="1052502" cy="419100"/>
                            </a:xfrm>
                            <a:prstGeom prst="rect">
                              <a:avLst/>
                            </a:prstGeom>
                            <a:noFill/>
                            <a:ln>
                              <a:noFill/>
                            </a:ln>
                          </wps:spPr>
                          <wps:txbx>
                            <w:txbxContent>
                              <w:p w14:paraId="47A31CD9"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wps:wsp>
                          <wps:cNvPr id="60" name="Text Box 60"/>
                          <wps:cNvSpPr txBox="1"/>
                          <wps:spPr>
                            <a:xfrm>
                              <a:off x="1107534" y="628649"/>
                              <a:ext cx="1052502" cy="419100"/>
                            </a:xfrm>
                            <a:prstGeom prst="rect">
                              <a:avLst/>
                            </a:prstGeom>
                            <a:noFill/>
                            <a:ln>
                              <a:noFill/>
                            </a:ln>
                          </wps:spPr>
                          <wps:txbx>
                            <w:txbxContent>
                              <w:p w14:paraId="42D776BD" w14:textId="77777777" w:rsidR="00241522" w:rsidRDefault="00673773">
                                <w:pPr>
                                  <w:bidi/>
                                  <w:spacing w:after="0" w:line="215" w:lineRule="auto"/>
                                  <w:jc w:val="center"/>
                                  <w:textDirection w:val="btLr"/>
                                  <w:rPr>
                                    <w:rFonts w:cs="Arial"/>
                                    <w:rtl/>
                                  </w:rPr>
                                </w:pPr>
                                <w:r>
                                  <w:rPr>
                                    <w:color w:val="000000"/>
                                    <w:sz w:val="18"/>
                                    <w:rtl/>
                                  </w:rPr>
                                  <w:t>تحليل الحالة</w:t>
                                </w:r>
                              </w:p>
                            </w:txbxContent>
                          </wps:txbx>
                          <wps:bodyPr spcFirstLastPara="1" wrap="square" lIns="64000" tIns="64000" rIns="64000" bIns="64000" anchor="t" anchorCtr="0">
                            <a:noAutofit/>
                          </wps:bodyPr>
                        </wps:wsp>
                        <wps:wsp>
                          <wps:cNvPr id="61" name="Oval 61"/>
                          <wps:cNvSpPr/>
                          <wps:spPr>
                            <a:xfrm>
                              <a:off x="1581398"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2B571426"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wps:wsp>
                          <wps:cNvPr id="62" name="Rectangle 62"/>
                          <wps:cNvSpPr/>
                          <wps:spPr>
                            <a:xfrm>
                              <a:off x="2212662" y="0"/>
                              <a:ext cx="1052502" cy="419100"/>
                            </a:xfrm>
                            <a:prstGeom prst="rect">
                              <a:avLst/>
                            </a:prstGeom>
                            <a:noFill/>
                            <a:ln>
                              <a:noFill/>
                            </a:ln>
                          </wps:spPr>
                          <wps:txbx>
                            <w:txbxContent>
                              <w:p w14:paraId="6E30E3EA"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wps:wsp>
                          <wps:cNvPr id="63" name="Text Box 63"/>
                          <wps:cNvSpPr txBox="1"/>
                          <wps:spPr>
                            <a:xfrm>
                              <a:off x="2212662" y="0"/>
                              <a:ext cx="1052502" cy="419100"/>
                            </a:xfrm>
                            <a:prstGeom prst="rect">
                              <a:avLst/>
                            </a:prstGeom>
                            <a:noFill/>
                            <a:ln>
                              <a:noFill/>
                            </a:ln>
                          </wps:spPr>
                          <wps:txbx>
                            <w:txbxContent>
                              <w:p w14:paraId="138C5983" w14:textId="77777777" w:rsidR="00241522" w:rsidRDefault="00673773">
                                <w:pPr>
                                  <w:bidi/>
                                  <w:spacing w:after="0" w:line="215" w:lineRule="auto"/>
                                  <w:jc w:val="center"/>
                                  <w:textDirection w:val="btLr"/>
                                  <w:rPr>
                                    <w:rFonts w:cs="Arial"/>
                                    <w:rtl/>
                                  </w:rPr>
                                </w:pPr>
                                <w:r>
                                  <w:rPr>
                                    <w:color w:val="000000"/>
                                    <w:sz w:val="18"/>
                                    <w:rtl/>
                                  </w:rPr>
                                  <w:t>تحليل الخيارات</w:t>
                                </w:r>
                              </w:p>
                            </w:txbxContent>
                          </wps:txbx>
                          <wps:bodyPr spcFirstLastPara="1" wrap="square" lIns="64000" tIns="64000" rIns="64000" bIns="64000" anchor="b" anchorCtr="0">
                            <a:noAutofit/>
                          </wps:bodyPr>
                        </wps:wsp>
                        <wps:wsp>
                          <wps:cNvPr id="64" name="Oval 64"/>
                          <wps:cNvSpPr/>
                          <wps:spPr>
                            <a:xfrm>
                              <a:off x="2686526"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229AA599"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wps:wsp>
                          <wps:cNvPr id="65" name="Rectangle 65"/>
                          <wps:cNvSpPr/>
                          <wps:spPr>
                            <a:xfrm>
                              <a:off x="3317790" y="628649"/>
                              <a:ext cx="1052502" cy="419100"/>
                            </a:xfrm>
                            <a:prstGeom prst="rect">
                              <a:avLst/>
                            </a:prstGeom>
                            <a:noFill/>
                            <a:ln>
                              <a:noFill/>
                            </a:ln>
                          </wps:spPr>
                          <wps:txbx>
                            <w:txbxContent>
                              <w:p w14:paraId="342E6F18"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wps:wsp>
                          <wps:cNvPr id="66" name="Text Box 66"/>
                          <wps:cNvSpPr txBox="1"/>
                          <wps:spPr>
                            <a:xfrm>
                              <a:off x="3317790" y="628649"/>
                              <a:ext cx="1052502" cy="419100"/>
                            </a:xfrm>
                            <a:prstGeom prst="rect">
                              <a:avLst/>
                            </a:prstGeom>
                            <a:noFill/>
                            <a:ln>
                              <a:noFill/>
                            </a:ln>
                          </wps:spPr>
                          <wps:txbx>
                            <w:txbxContent>
                              <w:p w14:paraId="726CF0BF" w14:textId="77777777" w:rsidR="00241522" w:rsidRDefault="00673773">
                                <w:pPr>
                                  <w:bidi/>
                                  <w:spacing w:after="0" w:line="215" w:lineRule="auto"/>
                                  <w:jc w:val="center"/>
                                  <w:textDirection w:val="btLr"/>
                                  <w:rPr>
                                    <w:rFonts w:cs="Arial"/>
                                    <w:rtl/>
                                  </w:rPr>
                                </w:pPr>
                                <w:r>
                                  <w:rPr>
                                    <w:color w:val="000000"/>
                                    <w:sz w:val="18"/>
                                    <w:rtl/>
                                  </w:rPr>
                                  <w:t>التنفيذ</w:t>
                                </w:r>
                              </w:p>
                            </w:txbxContent>
                          </wps:txbx>
                          <wps:bodyPr spcFirstLastPara="1" wrap="square" lIns="64000" tIns="64000" rIns="64000" bIns="64000" anchor="t" anchorCtr="0">
                            <a:noAutofit/>
                          </wps:bodyPr>
                        </wps:wsp>
                        <wps:wsp>
                          <wps:cNvPr id="67" name="Oval 67"/>
                          <wps:cNvSpPr/>
                          <wps:spPr>
                            <a:xfrm>
                              <a:off x="3791653"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7C245F22"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wps:wsp>
                          <wps:cNvPr id="68" name="Rectangle 68"/>
                          <wps:cNvSpPr/>
                          <wps:spPr>
                            <a:xfrm>
                              <a:off x="4422917" y="0"/>
                              <a:ext cx="1052502" cy="419100"/>
                            </a:xfrm>
                            <a:prstGeom prst="rect">
                              <a:avLst/>
                            </a:prstGeom>
                            <a:noFill/>
                            <a:ln>
                              <a:noFill/>
                            </a:ln>
                          </wps:spPr>
                          <wps:txbx>
                            <w:txbxContent>
                              <w:p w14:paraId="52CE5594"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wps:wsp>
                          <wps:cNvPr id="69" name="Text Box 69"/>
                          <wps:cNvSpPr txBox="1"/>
                          <wps:spPr>
                            <a:xfrm>
                              <a:off x="4422917" y="0"/>
                              <a:ext cx="1052502" cy="419100"/>
                            </a:xfrm>
                            <a:prstGeom prst="rect">
                              <a:avLst/>
                            </a:prstGeom>
                            <a:noFill/>
                            <a:ln>
                              <a:noFill/>
                            </a:ln>
                          </wps:spPr>
                          <wps:txbx>
                            <w:txbxContent>
                              <w:p w14:paraId="6DF6F07C" w14:textId="77777777" w:rsidR="00241522" w:rsidRDefault="00673773">
                                <w:pPr>
                                  <w:bidi/>
                                  <w:spacing w:after="0" w:line="215" w:lineRule="auto"/>
                                  <w:jc w:val="center"/>
                                  <w:textDirection w:val="btLr"/>
                                  <w:rPr>
                                    <w:rFonts w:cs="Arial"/>
                                    <w:rtl/>
                                  </w:rPr>
                                </w:pPr>
                                <w:r>
                                  <w:rPr>
                                    <w:color w:val="000000"/>
                                    <w:sz w:val="18"/>
                                    <w:rtl/>
                                  </w:rPr>
                                  <w:t>المتابعة</w:t>
                                </w:r>
                              </w:p>
                            </w:txbxContent>
                          </wps:txbx>
                          <wps:bodyPr spcFirstLastPara="1" wrap="square" lIns="64000" tIns="64000" rIns="64000" bIns="64000" anchor="b" anchorCtr="0">
                            <a:noAutofit/>
                          </wps:bodyPr>
                        </wps:wsp>
                        <wps:wsp>
                          <wps:cNvPr id="70" name="Oval 70"/>
                          <wps:cNvSpPr/>
                          <wps:spPr>
                            <a:xfrm>
                              <a:off x="4896781"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5C41541A"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wpg:grpSp>
                    </wpg:wgp>
                  </a:graphicData>
                </a:graphic>
              </wp:inline>
            </w:drawing>
          </mc:Choice>
          <mc:Fallback>
            <w:pict>
              <v:group w14:anchorId="26CB540C" id="Group 52" o:spid="_x0000_s1055" style="width:479.25pt;height:82.5pt;mso-position-horizontal-relative:char;mso-position-vertical-relative:line" coordsize="60864,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">
                <v:group id="Group 53" o:spid="_x0000_s1056" style="position:absolute;width:60864;height:10477" coordsize="60864,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54" o:spid="_x0000_s1057" style="position:absolute;width:60864;height:10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" filled="f" stroked="f">
                    <v:textbox inset="2.53958mm,2.53958mm,2.53958mm,2.53958mm">
                      <w:txbxContent>
                        <w:p w14:paraId="6A426370" w14:textId="77777777" w:rsidR="00241522" w:rsidRDefault="00241522">
                          <w:pPr>
                            <w:spacing w:after="0" w:line="240" w:lineRule="auto"/>
                            <w:textDirection w:val="btLr"/>
                            <w:rPr>
                              <w:rFonts w:cs="Arial"/>
                              <w:rtl/>
                            </w:rPr>
                          </w:pPr>
                        </w:p>
                      </w:txbxContent>
                    </v:textbox>
                  </v:re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rrow: Notched Right 55" o:spid="_x0000_s1058" type="#_x0000_t94" style="position:absolute;top:3143;width:60864;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" adj="20856" fillcolor="#cfd7e7" stroked="f">
                    <v:textbox inset="2.53958mm,2.53958mm,2.53958mm,2.53958mm">
                      <w:txbxContent>
                        <w:p w14:paraId="0FEDB5A1" w14:textId="77777777" w:rsidR="00241522" w:rsidRDefault="00241522">
                          <w:pPr>
                            <w:spacing w:after="0" w:line="240" w:lineRule="auto"/>
                            <w:textDirection w:val="btLr"/>
                            <w:rPr>
                              <w:rFonts w:cs="Arial"/>
                              <w:rtl/>
                            </w:rPr>
                          </w:pPr>
                        </w:p>
                      </w:txbxContent>
                    </v:textbox>
                  </v:shape>
                  <v:rect id="Rectangle 56" o:spid="_x0000_s1059" style="position:absolute;left:24;width:1052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" filled="f" stroked="f">
                    <v:textbox inset="2.53958mm,2.53958mm,2.53958mm,2.53958mm">
                      <w:txbxContent>
                        <w:p w14:paraId="2D5D9138" w14:textId="77777777" w:rsidR="00241522" w:rsidRDefault="00241522">
                          <w:pPr>
                            <w:spacing w:after="0" w:line="240" w:lineRule="auto"/>
                            <w:textDirection w:val="btLr"/>
                            <w:rPr>
                              <w:rFonts w:cs="Arial"/>
                              <w:rtl/>
                            </w:rPr>
                          </w:pPr>
                        </w:p>
                      </w:txbxContent>
                    </v:textbox>
                  </v:rect>
                  <v:shape id="Text Box 57" o:spid="_x0000_s1060" type="#_x0000_t202" style="position:absolute;left:24;width:10525;height:419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" filled="f" stroked="f">
                    <v:textbox inset="1.77778mm,1.77778mm,1.77778mm,1.77778mm">
                      <w:txbxContent>
                        <w:p w14:paraId="7998DFDE" w14:textId="77777777" w:rsidR="00241522" w:rsidRDefault="00673773">
                          <w:pPr>
                            <w:bidi/>
                            <w:spacing w:after="0" w:line="215" w:lineRule="auto"/>
                            <w:jc w:val="center"/>
                            <w:textDirection w:val="btLr"/>
                            <w:rPr>
                              <w:rFonts w:cs="Arial"/>
                              <w:rtl/>
                            </w:rPr>
                          </w:pPr>
                          <w:r>
                            <w:rPr>
                              <w:color w:val="000000"/>
                              <w:sz w:val="18"/>
                              <w:rtl/>
                            </w:rPr>
                            <w:t>إثبات ما حدث</w:t>
                          </w:r>
                        </w:p>
                      </w:txbxContent>
                    </v:textbox>
                  </v:shape>
                  <v:oval id="Oval 58" o:spid="_x0000_s1061" style="position:absolute;left:4762;top:4714;width:1048;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" fillcolor="#5b9bd5 [3204]" strokecolor="white [3201]" strokeweight="2pt">
                    <v:stroke startarrowwidth="narrow" startarrowlength="short" endarrowwidth="narrow" endarrowlength="short"/>
                    <v:textbox inset="2.53958mm,2.53958mm,2.53958mm,2.53958mm">
                      <w:txbxContent>
                        <w:p w14:paraId="78D12F45" w14:textId="77777777" w:rsidR="00241522" w:rsidRDefault="00241522">
                          <w:pPr>
                            <w:spacing w:after="0" w:line="240" w:lineRule="auto"/>
                            <w:textDirection w:val="btLr"/>
                            <w:rPr>
                              <w:rFonts w:cs="Arial"/>
                              <w:rtl/>
                            </w:rPr>
                          </w:pPr>
                        </w:p>
                      </w:txbxContent>
                    </v:textbox>
                  </v:oval>
                  <v:rect id="Rectangle 59" o:spid="_x0000_s1062" style="position:absolute;left:11075;top:6286;width:1052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" filled="f" stroked="f">
                    <v:textbox inset="2.53958mm,2.53958mm,2.53958mm,2.53958mm">
                      <w:txbxContent>
                        <w:p w14:paraId="47A31CD9" w14:textId="77777777" w:rsidR="00241522" w:rsidRDefault="00241522">
                          <w:pPr>
                            <w:spacing w:after="0" w:line="240" w:lineRule="auto"/>
                            <w:textDirection w:val="btLr"/>
                            <w:rPr>
                              <w:rFonts w:cs="Arial"/>
                              <w:rtl/>
                            </w:rPr>
                          </w:pPr>
                        </w:p>
                      </w:txbxContent>
                    </v:textbox>
                  </v:rect>
                  <v:shape id="Text Box 60" o:spid="_x0000_s1063" type="#_x0000_t202" style="position:absolute;left:11075;top:6286;width:1052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" filled="f" stroked="f">
                    <v:textbox inset="1.77778mm,1.77778mm,1.77778mm,1.77778mm">
                      <w:txbxContent>
                        <w:p w14:paraId="42D776BD" w14:textId="77777777" w:rsidR="00241522" w:rsidRDefault="00673773">
                          <w:pPr>
                            <w:bidi/>
                            <w:spacing w:after="0" w:line="215" w:lineRule="auto"/>
                            <w:jc w:val="center"/>
                            <w:textDirection w:val="btLr"/>
                            <w:rPr>
                              <w:rFonts w:cs="Arial"/>
                              <w:rtl/>
                            </w:rPr>
                          </w:pPr>
                          <w:r>
                            <w:rPr>
                              <w:color w:val="000000"/>
                              <w:sz w:val="18"/>
                              <w:rtl/>
                            </w:rPr>
                            <w:t>تحليل الحالة</w:t>
                          </w:r>
                        </w:p>
                      </w:txbxContent>
                    </v:textbox>
                  </v:shape>
                  <v:oval id="Oval 61" o:spid="_x0000_s1064" style="position:absolute;left:15813;top:4714;width:1048;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" fillcolor="#5b9bd5 [3204]" strokecolor="white [3201]" strokeweight="2pt">
                    <v:stroke startarrowwidth="narrow" startarrowlength="short" endarrowwidth="narrow" endarrowlength="short"/>
                    <v:textbox inset="2.53958mm,2.53958mm,2.53958mm,2.53958mm">
                      <w:txbxContent>
                        <w:p w14:paraId="2B571426" w14:textId="77777777" w:rsidR="00241522" w:rsidRDefault="00241522">
                          <w:pPr>
                            <w:spacing w:after="0" w:line="240" w:lineRule="auto"/>
                            <w:textDirection w:val="btLr"/>
                            <w:rPr>
                              <w:rFonts w:cs="Arial"/>
                              <w:rtl/>
                            </w:rPr>
                          </w:pPr>
                        </w:p>
                      </w:txbxContent>
                    </v:textbox>
                  </v:oval>
                  <v:rect id="Rectangle 62" o:spid="_x0000_s1065" style="position:absolute;left:22126;width:1052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" filled="f" stroked="f">
                    <v:textbox inset="2.53958mm,2.53958mm,2.53958mm,2.53958mm">
                      <w:txbxContent>
                        <w:p w14:paraId="6E30E3EA" w14:textId="77777777" w:rsidR="00241522" w:rsidRDefault="00241522">
                          <w:pPr>
                            <w:spacing w:after="0" w:line="240" w:lineRule="auto"/>
                            <w:textDirection w:val="btLr"/>
                            <w:rPr>
                              <w:rFonts w:cs="Arial"/>
                              <w:rtl/>
                            </w:rPr>
                          </w:pPr>
                        </w:p>
                      </w:txbxContent>
                    </v:textbox>
                  </v:rect>
                  <v:shape id="Text Box 63" o:spid="_x0000_s1066" type="#_x0000_t202" style="position:absolute;left:22126;width:10525;height:419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" filled="f" stroked="f">
                    <v:textbox inset="1.77778mm,1.77778mm,1.77778mm,1.77778mm">
                      <w:txbxContent>
                        <w:p w14:paraId="138C5983" w14:textId="77777777" w:rsidR="00241522" w:rsidRDefault="00673773">
                          <w:pPr>
                            <w:bidi/>
                            <w:spacing w:after="0" w:line="215" w:lineRule="auto"/>
                            <w:jc w:val="center"/>
                            <w:textDirection w:val="btLr"/>
                            <w:rPr>
                              <w:rFonts w:cs="Arial"/>
                              <w:rtl/>
                            </w:rPr>
                          </w:pPr>
                          <w:r>
                            <w:rPr>
                              <w:color w:val="000000"/>
                              <w:sz w:val="18"/>
                              <w:rtl/>
                            </w:rPr>
                            <w:t>تحليل الخيارات</w:t>
                          </w:r>
                        </w:p>
                      </w:txbxContent>
                    </v:textbox>
                  </v:shape>
                  <v:oval id="Oval 64" o:spid="_x0000_s1067" style="position:absolute;left:26865;top:4714;width:1048;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" fillcolor="#5b9bd5 [3204]" strokecolor="white [3201]" strokeweight="2pt">
                    <v:stroke startarrowwidth="narrow" startarrowlength="short" endarrowwidth="narrow" endarrowlength="short"/>
                    <v:textbox inset="2.53958mm,2.53958mm,2.53958mm,2.53958mm">
                      <w:txbxContent>
                        <w:p w14:paraId="229AA599" w14:textId="77777777" w:rsidR="00241522" w:rsidRDefault="00241522">
                          <w:pPr>
                            <w:spacing w:after="0" w:line="240" w:lineRule="auto"/>
                            <w:textDirection w:val="btLr"/>
                            <w:rPr>
                              <w:rFonts w:cs="Arial"/>
                              <w:rtl/>
                            </w:rPr>
                          </w:pPr>
                        </w:p>
                      </w:txbxContent>
                    </v:textbox>
                  </v:oval>
                  <v:rect id="Rectangle 65" o:spid="_x0000_s1068" style="position:absolute;left:33177;top:6286;width:1052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" filled="f" stroked="f">
                    <v:textbox inset="2.53958mm,2.53958mm,2.53958mm,2.53958mm">
                      <w:txbxContent>
                        <w:p w14:paraId="342E6F18" w14:textId="77777777" w:rsidR="00241522" w:rsidRDefault="00241522">
                          <w:pPr>
                            <w:spacing w:after="0" w:line="240" w:lineRule="auto"/>
                            <w:textDirection w:val="btLr"/>
                            <w:rPr>
                              <w:rFonts w:cs="Arial"/>
                              <w:rtl/>
                            </w:rPr>
                          </w:pPr>
                        </w:p>
                      </w:txbxContent>
                    </v:textbox>
                  </v:rect>
                  <v:shape id="Text Box 66" o:spid="_x0000_s1069" type="#_x0000_t202" style="position:absolute;left:33177;top:6286;width:1052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" filled="f" stroked="f">
                    <v:textbox inset="1.77778mm,1.77778mm,1.77778mm,1.77778mm">
                      <w:txbxContent>
                        <w:p w14:paraId="726CF0BF" w14:textId="77777777" w:rsidR="00241522" w:rsidRDefault="00673773">
                          <w:pPr>
                            <w:bidi/>
                            <w:spacing w:after="0" w:line="215" w:lineRule="auto"/>
                            <w:jc w:val="center"/>
                            <w:textDirection w:val="btLr"/>
                            <w:rPr>
                              <w:rFonts w:cs="Arial"/>
                              <w:rtl/>
                            </w:rPr>
                          </w:pPr>
                          <w:r>
                            <w:rPr>
                              <w:color w:val="000000"/>
                              <w:sz w:val="18"/>
                              <w:rtl/>
                            </w:rPr>
                            <w:t>التنفيذ</w:t>
                          </w:r>
                        </w:p>
                      </w:txbxContent>
                    </v:textbox>
                  </v:shape>
                  <v:oval id="Oval 67" o:spid="_x0000_s1070" style="position:absolute;left:37916;top:4714;width:1048;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" fillcolor="#5b9bd5 [3204]" strokecolor="white [3201]" strokeweight="2pt">
                    <v:stroke startarrowwidth="narrow" startarrowlength="short" endarrowwidth="narrow" endarrowlength="short"/>
                    <v:textbox inset="2.53958mm,2.53958mm,2.53958mm,2.53958mm">
                      <w:txbxContent>
                        <w:p w14:paraId="7C245F22" w14:textId="77777777" w:rsidR="00241522" w:rsidRDefault="00241522">
                          <w:pPr>
                            <w:spacing w:after="0" w:line="240" w:lineRule="auto"/>
                            <w:textDirection w:val="btLr"/>
                            <w:rPr>
                              <w:rFonts w:cs="Arial"/>
                              <w:rtl/>
                            </w:rPr>
                          </w:pPr>
                        </w:p>
                      </w:txbxContent>
                    </v:textbox>
                  </v:oval>
                  <v:rect id="Rectangle 68" o:spid="_x0000_s1071" style="position:absolute;left:44229;width:1052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" filled="f" stroked="f">
                    <v:textbox inset="2.53958mm,2.53958mm,2.53958mm,2.53958mm">
                      <w:txbxContent>
                        <w:p w14:paraId="52CE5594" w14:textId="77777777" w:rsidR="00241522" w:rsidRDefault="00241522">
                          <w:pPr>
                            <w:spacing w:after="0" w:line="240" w:lineRule="auto"/>
                            <w:textDirection w:val="btLr"/>
                            <w:rPr>
                              <w:rFonts w:cs="Arial"/>
                              <w:rtl/>
                            </w:rPr>
                          </w:pPr>
                        </w:p>
                      </w:txbxContent>
                    </v:textbox>
                  </v:rect>
                  <v:shape id="Text Box 69" o:spid="_x0000_s1072" type="#_x0000_t202" style="position:absolute;left:44229;width:10525;height:419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" filled="f" stroked="f">
                    <v:textbox inset="1.77778mm,1.77778mm,1.77778mm,1.77778mm">
                      <w:txbxContent>
                        <w:p w14:paraId="6DF6F07C" w14:textId="77777777" w:rsidR="00241522" w:rsidRDefault="00673773">
                          <w:pPr>
                            <w:bidi/>
                            <w:spacing w:after="0" w:line="215" w:lineRule="auto"/>
                            <w:jc w:val="center"/>
                            <w:textDirection w:val="btLr"/>
                            <w:rPr>
                              <w:rFonts w:cs="Arial"/>
                              <w:rtl/>
                            </w:rPr>
                          </w:pPr>
                          <w:r>
                            <w:rPr>
                              <w:color w:val="000000"/>
                              <w:sz w:val="18"/>
                              <w:rtl/>
                            </w:rPr>
                            <w:t>المتابعة</w:t>
                          </w:r>
                        </w:p>
                      </w:txbxContent>
                    </v:textbox>
                  </v:shape>
                  <v:oval id="Oval 70" o:spid="_x0000_s1073" style="position:absolute;left:48967;top:4714;width:1048;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" fillcolor="#5b9bd5 [3204]" strokecolor="white [3201]" strokeweight="2pt">
                    <v:stroke startarrowwidth="narrow" startarrowlength="short" endarrowwidth="narrow" endarrowlength="short"/>
                    <v:textbox inset="2.53958mm,2.53958mm,2.53958mm,2.53958mm">
                      <w:txbxContent>
                        <w:p w14:paraId="5C41541A" w14:textId="77777777" w:rsidR="00241522" w:rsidRDefault="00241522">
                          <w:pPr>
                            <w:spacing w:after="0" w:line="240" w:lineRule="auto"/>
                            <w:textDirection w:val="btLr"/>
                            <w:rPr>
                              <w:rFonts w:cs="Arial"/>
                              <w:rtl/>
                            </w:rPr>
                          </w:pPr>
                        </w:p>
                      </w:txbxContent>
                    </v:textbox>
                  </v:oval>
                </v:group>
                <w10:anchorlock/>
              </v:group>
            </w:pict>
          </mc:Fallback>
        </mc:AlternateContent>
      </w:r>
    </w:p>
    <w:p w14:paraId="36D3CF11" w14:textId="77777777" w:rsidR="00241522" w:rsidRDefault="00241522">
      <w:pPr>
        <w:bidi/>
        <w:spacing w:after="0" w:line="240" w:lineRule="auto"/>
        <w:jc w:val="both"/>
        <w:rPr>
          <w:rFonts w:ascii="Calibri" w:eastAsia="Calibri" w:hAnsi="Calibri" w:cs="Calibri"/>
          <w:b/>
          <w:bCs/>
          <w:color w:val="272627"/>
          <w:rtl/>
        </w:rPr>
      </w:pPr>
    </w:p>
    <w:p w14:paraId="03ECA477" w14:textId="77777777" w:rsidR="00241522" w:rsidRDefault="00673773">
      <w:pPr>
        <w:bidi/>
        <w:spacing w:after="0"/>
        <w:rPr>
          <w:rFonts w:cs="Arial"/>
          <w:b/>
          <w:bCs/>
          <w:color w:val="5B9BD5" w:themeColor="accent1"/>
          <w:rtl/>
        </w:rPr>
      </w:pPr>
      <w:r>
        <w:rPr>
          <w:b/>
          <w:color w:val="5B9BD5" w:themeColor="accent1"/>
          <w:rtl/>
        </w:rPr>
        <w:t>الاتصالات الخارجية</w:t>
      </w:r>
    </w:p>
    <w:p w14:paraId="286E13A4" w14:textId="289D4511" w:rsidR="00241522" w:rsidRDefault="00673773">
      <w:pPr>
        <w:bidi/>
        <w:spacing w:after="0" w:line="240" w:lineRule="auto"/>
        <w:jc w:val="both"/>
        <w:rPr>
          <w:rFonts w:ascii="Calibri" w:eastAsia="Calibri" w:hAnsi="Calibri" w:cs="Calibri"/>
          <w:rtl/>
        </w:rPr>
      </w:pPr>
      <w:r>
        <w:rPr>
          <w:rFonts w:ascii="Calibri" w:eastAsia="Calibri" w:hAnsi="Calibri" w:cs="Calibri"/>
          <w:rtl/>
        </w:rPr>
        <w:t xml:space="preserve">تعتبر الاتصالات الخارجية أداة أساسية في أي كارثة التي يجب أن تزوّد بدقة واستمرارية (دون أن يؤدي ذلك إلى الإجهاد). المصادقة على المعلومات وتبديد الشائعات أحد المهام الرئيسية. </w:t>
      </w:r>
    </w:p>
    <w:p w14:paraId="21F44D14" w14:textId="77777777" w:rsidR="00241522" w:rsidRDefault="00673773">
      <w:pPr>
        <w:bidi/>
        <w:spacing w:after="0" w:line="240" w:lineRule="auto"/>
        <w:jc w:val="both"/>
        <w:rPr>
          <w:rFonts w:ascii="Calibri" w:eastAsia="Calibri" w:hAnsi="Calibri" w:cs="Calibri"/>
          <w:rtl/>
        </w:rPr>
      </w:pPr>
      <w:r>
        <w:rPr>
          <w:rFonts w:ascii="Calibri" w:eastAsia="Calibri" w:hAnsi="Calibri" w:cs="Calibri"/>
          <w:rtl/>
        </w:rPr>
        <w:t>يتم تنسيق الاتصالات الخارجية (وتطوير استراتيجية الاتصال في الكوارث) من قِبل:</w:t>
      </w:r>
    </w:p>
    <w:p w14:paraId="343DAB38" w14:textId="77777777" w:rsidR="00241522" w:rsidRDefault="00673773">
      <w:pPr>
        <w:numPr>
          <w:ilvl w:val="0"/>
          <w:numId w:val="16"/>
        </w:numPr>
        <w:bidi/>
        <w:spacing w:after="0" w:line="240" w:lineRule="auto"/>
        <w:ind w:left="720" w:hanging="360"/>
        <w:jc w:val="both"/>
        <w:rPr>
          <w:rFonts w:ascii="Calibri" w:eastAsia="Calibri" w:hAnsi="Calibri" w:cs="Calibri"/>
          <w:color w:val="000000"/>
          <w:rtl/>
        </w:rPr>
      </w:pPr>
      <w:r>
        <w:rPr>
          <w:rFonts w:ascii="Calibri" w:eastAsia="Calibri" w:hAnsi="Calibri" w:cs="Calibri"/>
          <w:color w:val="000000"/>
          <w:rtl/>
        </w:rPr>
        <w:t xml:space="preserve"> متحدث رئيسي:</w:t>
      </w:r>
      <w:r>
        <w:rPr>
          <w:rtl/>
        </w:rPr>
        <w:t xml:space="preserve"> </w:t>
      </w:r>
      <w:r>
        <w:rPr>
          <w:rFonts w:ascii="Calibri" w:eastAsia="Calibri" w:hAnsi="Calibri" w:cs="Calibri"/>
          <w:color w:val="FF0000"/>
          <w:rtl/>
        </w:rPr>
        <w:t xml:space="preserve">[الاسم؛ القسم/الوحدة؛ ومعلومات للتواصل] </w:t>
      </w:r>
    </w:p>
    <w:p w14:paraId="3CDE4A9A" w14:textId="1461257C" w:rsidR="00241522" w:rsidRDefault="00673773">
      <w:pPr>
        <w:numPr>
          <w:ilvl w:val="0"/>
          <w:numId w:val="16"/>
        </w:numPr>
        <w:bidi/>
        <w:spacing w:after="0" w:line="240" w:lineRule="auto"/>
        <w:ind w:left="1440" w:hanging="360"/>
        <w:jc w:val="both"/>
        <w:rPr>
          <w:rFonts w:ascii="Calibri" w:eastAsia="Calibri" w:hAnsi="Calibri" w:cs="Calibri"/>
          <w:color w:val="000000"/>
          <w:rtl/>
        </w:rPr>
      </w:pPr>
      <w:r>
        <w:rPr>
          <w:rFonts w:ascii="Calibri" w:eastAsia="Calibri" w:hAnsi="Calibri" w:cs="Calibri"/>
          <w:color w:val="000000"/>
          <w:rtl/>
        </w:rPr>
        <w:t xml:space="preserve">الوكيل: </w:t>
      </w:r>
      <w:r>
        <w:rPr>
          <w:rtl/>
        </w:rPr>
        <w:t xml:space="preserve"> </w:t>
      </w:r>
      <w:r>
        <w:rPr>
          <w:rFonts w:ascii="Calibri" w:eastAsia="Calibri" w:hAnsi="Calibri" w:cs="Calibri"/>
          <w:color w:val="FF0000"/>
          <w:rtl/>
        </w:rPr>
        <w:t>[الاسم؛ القسم/الوحدة؛ ومعلومات للتواصل]</w:t>
      </w:r>
    </w:p>
    <w:p w14:paraId="36E0C5D2" w14:textId="77777777" w:rsidR="00241522" w:rsidRDefault="00241522">
      <w:pPr>
        <w:bidi/>
        <w:spacing w:after="0" w:line="240" w:lineRule="auto"/>
        <w:jc w:val="both"/>
        <w:rPr>
          <w:rFonts w:ascii="Calibri" w:eastAsia="Calibri" w:hAnsi="Calibri" w:cs="Calibri"/>
          <w:sz w:val="16"/>
          <w:szCs w:val="16"/>
          <w:rtl/>
        </w:rPr>
      </w:pPr>
    </w:p>
    <w:p w14:paraId="6811D4E4" w14:textId="77777777" w:rsidR="00241522" w:rsidRDefault="00673773">
      <w:pPr>
        <w:bidi/>
        <w:spacing w:after="0" w:line="240" w:lineRule="auto"/>
        <w:jc w:val="both"/>
        <w:rPr>
          <w:rFonts w:ascii="Calibri" w:eastAsia="Calibri" w:hAnsi="Calibri" w:cs="Calibri"/>
          <w:rtl/>
        </w:rPr>
      </w:pPr>
      <w:r>
        <w:rPr>
          <w:rFonts w:ascii="Calibri" w:eastAsia="Calibri" w:hAnsi="Calibri" w:cs="Calibri"/>
          <w:rtl/>
        </w:rPr>
        <w:t>يجب تحديد أفرد معينين لتغطية الكارثة ومعلومات الاستجابة التنظيمية. يفضل تصنيف هؤلاء الأفراد لجمع المعلومات المناسبة من المجموعات المختلفة منهم. وبهذه الطريقة يمكن إصدار المعلومات المصممة خصيصًا لمجموعة، على سبيل المثال:</w:t>
      </w:r>
    </w:p>
    <w:p w14:paraId="0F21133C" w14:textId="77777777" w:rsidR="00241522" w:rsidRDefault="00673773">
      <w:pPr>
        <w:numPr>
          <w:ilvl w:val="0"/>
          <w:numId w:val="17"/>
        </w:numPr>
        <w:bidi/>
        <w:spacing w:after="0" w:line="240" w:lineRule="auto"/>
        <w:ind w:left="720" w:hanging="360"/>
        <w:jc w:val="both"/>
        <w:rPr>
          <w:rFonts w:ascii="Calibri" w:eastAsia="Calibri" w:hAnsi="Calibri" w:cs="Calibri"/>
          <w:color w:val="000000"/>
          <w:rtl/>
        </w:rPr>
      </w:pPr>
      <w:r>
        <w:rPr>
          <w:rFonts w:ascii="Calibri" w:eastAsia="Calibri" w:hAnsi="Calibri" w:cs="Calibri"/>
          <w:color w:val="000000"/>
          <w:rtl/>
        </w:rPr>
        <w:t>السكان المتضررين والمجتمعات المحيطة</w:t>
      </w:r>
    </w:p>
    <w:p w14:paraId="02EBA790" w14:textId="77777777" w:rsidR="00241522" w:rsidRDefault="00673773">
      <w:pPr>
        <w:numPr>
          <w:ilvl w:val="0"/>
          <w:numId w:val="17"/>
        </w:numPr>
        <w:bidi/>
        <w:spacing w:after="0" w:line="240" w:lineRule="auto"/>
        <w:ind w:left="720" w:hanging="360"/>
        <w:jc w:val="both"/>
        <w:rPr>
          <w:rFonts w:ascii="Calibri" w:eastAsia="Calibri" w:hAnsi="Calibri" w:cs="Calibri"/>
          <w:color w:val="000000"/>
          <w:rtl/>
        </w:rPr>
      </w:pPr>
      <w:r>
        <w:rPr>
          <w:rFonts w:ascii="Calibri" w:eastAsia="Calibri" w:hAnsi="Calibri" w:cs="Calibri"/>
          <w:color w:val="000000"/>
          <w:rtl/>
        </w:rPr>
        <w:t>المقاولون</w:t>
      </w:r>
    </w:p>
    <w:p w14:paraId="2587ECB9" w14:textId="77777777" w:rsidR="00241522" w:rsidRDefault="00673773">
      <w:pPr>
        <w:numPr>
          <w:ilvl w:val="0"/>
          <w:numId w:val="17"/>
        </w:numPr>
        <w:bidi/>
        <w:spacing w:after="0" w:line="240" w:lineRule="auto"/>
        <w:ind w:left="720" w:hanging="360"/>
        <w:jc w:val="both"/>
        <w:rPr>
          <w:rFonts w:ascii="Calibri" w:eastAsia="Calibri" w:hAnsi="Calibri" w:cs="Calibri"/>
          <w:color w:val="000000"/>
          <w:rtl/>
        </w:rPr>
      </w:pPr>
      <w:r>
        <w:rPr>
          <w:rFonts w:ascii="Calibri" w:eastAsia="Calibri" w:hAnsi="Calibri" w:cs="Calibri"/>
          <w:color w:val="000000"/>
          <w:rtl/>
        </w:rPr>
        <w:t>الإعلام</w:t>
      </w:r>
    </w:p>
    <w:p w14:paraId="6A912B88" w14:textId="52D4813E" w:rsidR="00241522" w:rsidRDefault="00673773">
      <w:pPr>
        <w:numPr>
          <w:ilvl w:val="0"/>
          <w:numId w:val="17"/>
        </w:numPr>
        <w:bidi/>
        <w:spacing w:after="0" w:line="240" w:lineRule="auto"/>
        <w:ind w:left="720" w:hanging="360"/>
        <w:jc w:val="both"/>
        <w:rPr>
          <w:rFonts w:ascii="Calibri" w:eastAsia="Calibri" w:hAnsi="Calibri" w:cs="Calibri"/>
          <w:color w:val="000000"/>
          <w:rtl/>
        </w:rPr>
      </w:pPr>
      <w:r>
        <w:rPr>
          <w:rFonts w:ascii="Calibri" w:eastAsia="Calibri" w:hAnsi="Calibri" w:cs="Calibri"/>
          <w:color w:val="000000"/>
          <w:rtl/>
        </w:rPr>
        <w:t>الحكومة، الوكالات المانحة والوكالات التنظيمية</w:t>
      </w:r>
    </w:p>
    <w:p w14:paraId="5E3FE555" w14:textId="77777777" w:rsidR="00241522" w:rsidRDefault="00673773">
      <w:pPr>
        <w:numPr>
          <w:ilvl w:val="0"/>
          <w:numId w:val="17"/>
        </w:numPr>
        <w:bidi/>
        <w:spacing w:after="0" w:line="240" w:lineRule="auto"/>
        <w:ind w:left="720" w:hanging="360"/>
        <w:jc w:val="both"/>
        <w:rPr>
          <w:rFonts w:ascii="Calibri" w:eastAsia="Calibri" w:hAnsi="Calibri" w:cs="Calibri"/>
          <w:color w:val="000000"/>
          <w:rtl/>
        </w:rPr>
      </w:pPr>
      <w:r>
        <w:rPr>
          <w:rFonts w:ascii="Calibri" w:eastAsia="Calibri" w:hAnsi="Calibri" w:cs="Calibri"/>
          <w:color w:val="000000"/>
          <w:rtl/>
        </w:rPr>
        <w:t>الشرطة المحلية</w:t>
      </w:r>
    </w:p>
    <w:p w14:paraId="544DE16B" w14:textId="77777777" w:rsidR="00241522" w:rsidRDefault="00673773">
      <w:pPr>
        <w:numPr>
          <w:ilvl w:val="0"/>
          <w:numId w:val="17"/>
        </w:numPr>
        <w:bidi/>
        <w:spacing w:after="0" w:line="240" w:lineRule="auto"/>
        <w:ind w:left="720" w:hanging="360"/>
        <w:jc w:val="both"/>
        <w:rPr>
          <w:rFonts w:ascii="Calibri" w:eastAsia="Calibri" w:hAnsi="Calibri" w:cs="Calibri"/>
          <w:sz w:val="24"/>
          <w:szCs w:val="24"/>
          <w:rtl/>
        </w:rPr>
      </w:pPr>
      <w:r>
        <w:rPr>
          <w:rFonts w:ascii="Calibri" w:eastAsia="Calibri" w:hAnsi="Calibri" w:cs="Calibri"/>
          <w:color w:val="000000"/>
          <w:rtl/>
        </w:rPr>
        <w:t>المستجيبين للطوارئ</w:t>
      </w:r>
    </w:p>
    <w:p w14:paraId="4DF914D7" w14:textId="30DB9378" w:rsidR="00241522" w:rsidRDefault="00673773">
      <w:pPr>
        <w:bidi/>
        <w:spacing w:after="0" w:line="240" w:lineRule="auto"/>
        <w:jc w:val="both"/>
        <w:rPr>
          <w:rFonts w:ascii="Calibri" w:eastAsia="Calibri" w:hAnsi="Calibri" w:cs="Calibri"/>
          <w:rtl/>
        </w:rPr>
      </w:pPr>
      <w:r>
        <w:rPr>
          <w:rFonts w:ascii="Calibri" w:eastAsia="Calibri" w:hAnsi="Calibri" w:cs="Calibri"/>
          <w:rtl/>
        </w:rPr>
        <w:t>ينبغي اتباع المبادئ التالية في استراتيجية الاتصالات في الأزمات:</w:t>
      </w:r>
    </w:p>
    <w:p w14:paraId="33AFF37C" w14:textId="77777777" w:rsidR="00241522" w:rsidRDefault="00673773">
      <w:pPr>
        <w:numPr>
          <w:ilvl w:val="0"/>
          <w:numId w:val="18"/>
        </w:numPr>
        <w:bidi/>
        <w:spacing w:after="0" w:line="240" w:lineRule="auto"/>
        <w:ind w:left="720" w:hanging="360"/>
        <w:jc w:val="both"/>
        <w:rPr>
          <w:rFonts w:ascii="Calibri" w:eastAsia="Calibri" w:hAnsi="Calibri" w:cs="Calibri"/>
          <w:rtl/>
        </w:rPr>
      </w:pPr>
      <w:r>
        <w:rPr>
          <w:rFonts w:ascii="Calibri" w:eastAsia="Calibri" w:hAnsi="Calibri" w:cs="Calibri"/>
          <w:rtl/>
        </w:rPr>
        <w:t>ينبغي أن تكون الاتصالات في توقيت ملائم وصادقة.</w:t>
      </w:r>
    </w:p>
    <w:p w14:paraId="001C9F43" w14:textId="77777777" w:rsidR="00241522" w:rsidRDefault="00673773">
      <w:pPr>
        <w:numPr>
          <w:ilvl w:val="0"/>
          <w:numId w:val="18"/>
        </w:numPr>
        <w:bidi/>
        <w:spacing w:after="0" w:line="240" w:lineRule="auto"/>
        <w:ind w:left="720" w:hanging="360"/>
        <w:jc w:val="both"/>
        <w:rPr>
          <w:rFonts w:ascii="Calibri" w:eastAsia="Calibri" w:hAnsi="Calibri" w:cs="Calibri"/>
          <w:rtl/>
        </w:rPr>
      </w:pPr>
      <w:r>
        <w:rPr>
          <w:rFonts w:ascii="Calibri" w:eastAsia="Calibri" w:hAnsi="Calibri" w:cs="Calibri"/>
          <w:rtl/>
        </w:rPr>
        <w:t>ينبغي أن توفر الاتصالات تقييمات موضوعية وشخصية.</w:t>
      </w:r>
    </w:p>
    <w:p w14:paraId="65167E31" w14:textId="77777777" w:rsidR="00241522" w:rsidRDefault="00673773">
      <w:pPr>
        <w:numPr>
          <w:ilvl w:val="0"/>
          <w:numId w:val="18"/>
        </w:numPr>
        <w:bidi/>
        <w:spacing w:after="0" w:line="240" w:lineRule="auto"/>
        <w:ind w:left="720" w:hanging="360"/>
        <w:jc w:val="both"/>
        <w:rPr>
          <w:rFonts w:ascii="Calibri" w:eastAsia="Calibri" w:hAnsi="Calibri" w:cs="Calibri"/>
          <w:rtl/>
        </w:rPr>
      </w:pPr>
      <w:r>
        <w:rPr>
          <w:rFonts w:ascii="Calibri" w:eastAsia="Calibri" w:hAnsi="Calibri" w:cs="Calibri"/>
          <w:rtl/>
        </w:rPr>
        <w:t>توفير الفرص للجمهور لطرح الأسئلة، إن أمكن.</w:t>
      </w:r>
    </w:p>
    <w:p w14:paraId="2AF40821" w14:textId="77777777" w:rsidR="00241522" w:rsidRDefault="00673773">
      <w:pPr>
        <w:numPr>
          <w:ilvl w:val="0"/>
          <w:numId w:val="18"/>
        </w:numPr>
        <w:bidi/>
        <w:spacing w:after="0" w:line="240" w:lineRule="auto"/>
        <w:ind w:left="720" w:hanging="360"/>
        <w:jc w:val="both"/>
        <w:rPr>
          <w:rFonts w:ascii="Calibri" w:eastAsia="Calibri" w:hAnsi="Calibri" w:cs="Calibri"/>
          <w:rtl/>
        </w:rPr>
      </w:pPr>
      <w:r>
        <w:rPr>
          <w:rFonts w:ascii="Calibri" w:eastAsia="Calibri" w:hAnsi="Calibri" w:cs="Calibri"/>
          <w:rtl/>
        </w:rPr>
        <w:t>توفير تحديثات منتظمة وإطلاع الجمهور على موعد إصدار التحديث التالي.</w:t>
      </w:r>
    </w:p>
    <w:p w14:paraId="6EE8922F" w14:textId="77777777" w:rsidR="00241522" w:rsidRDefault="00673773">
      <w:pPr>
        <w:numPr>
          <w:ilvl w:val="0"/>
          <w:numId w:val="18"/>
        </w:numPr>
        <w:bidi/>
        <w:spacing w:after="0" w:line="240" w:lineRule="auto"/>
        <w:ind w:left="720" w:hanging="360"/>
        <w:jc w:val="both"/>
        <w:rPr>
          <w:rFonts w:ascii="Calibri" w:eastAsia="Calibri" w:hAnsi="Calibri" w:cs="Calibri"/>
          <w:rtl/>
        </w:rPr>
      </w:pPr>
      <w:r>
        <w:rPr>
          <w:rFonts w:ascii="Calibri" w:eastAsia="Calibri" w:hAnsi="Calibri" w:cs="Calibri"/>
          <w:rtl/>
        </w:rPr>
        <w:t>عامل الجمهور كما تحب أن تعامل.</w:t>
      </w:r>
    </w:p>
    <w:p w14:paraId="6B3CF7C1" w14:textId="77777777" w:rsidR="00241522" w:rsidRDefault="00673773">
      <w:pPr>
        <w:numPr>
          <w:ilvl w:val="0"/>
          <w:numId w:val="18"/>
        </w:numPr>
        <w:bidi/>
        <w:spacing w:after="0" w:line="240" w:lineRule="auto"/>
        <w:ind w:left="720" w:hanging="360"/>
        <w:jc w:val="both"/>
        <w:rPr>
          <w:rFonts w:ascii="Calibri" w:eastAsia="Calibri" w:hAnsi="Calibri" w:cs="Calibri"/>
          <w:rtl/>
        </w:rPr>
      </w:pPr>
      <w:r>
        <w:rPr>
          <w:rFonts w:ascii="Calibri" w:eastAsia="Calibri" w:hAnsi="Calibri" w:cs="Calibri"/>
          <w:rtl/>
        </w:rPr>
        <w:t>التواصل بطريقة مناسبة للظروف.</w:t>
      </w:r>
    </w:p>
    <w:p w14:paraId="46BEC3F9" w14:textId="78D31031" w:rsidR="00241522" w:rsidRDefault="00673773">
      <w:pPr>
        <w:numPr>
          <w:ilvl w:val="0"/>
          <w:numId w:val="18"/>
        </w:numPr>
        <w:bidi/>
        <w:spacing w:after="0" w:line="240" w:lineRule="auto"/>
        <w:ind w:left="720" w:hanging="360"/>
        <w:jc w:val="both"/>
        <w:rPr>
          <w:rFonts w:ascii="Calibri" w:eastAsia="Calibri" w:hAnsi="Calibri" w:cs="Calibri"/>
          <w:rtl/>
        </w:rPr>
      </w:pPr>
      <w:r>
        <w:rPr>
          <w:rFonts w:ascii="Calibri" w:eastAsia="Calibri" w:hAnsi="Calibri" w:cs="Calibri"/>
          <w:rtl/>
        </w:rPr>
        <w:t>تطوير وتحديث الرسائل الأساسية ومشاركتها مع كل أعضاء المؤسسة ذوي الصلة (مجلس الإدارة،</w:t>
      </w:r>
      <w:r>
        <w:rPr>
          <w:rFonts w:ascii="Calibri" w:eastAsia="Calibri" w:hAnsi="Calibri" w:cs="Calibri"/>
          <w:rtl/>
        </w:rPr>
        <w:t xml:space="preserve"> فريق إدارة الاستجابة الحرجة)</w:t>
      </w:r>
    </w:p>
    <w:p w14:paraId="2C1C93A5" w14:textId="77777777" w:rsidR="00241522" w:rsidRDefault="00241522">
      <w:pPr>
        <w:bidi/>
        <w:spacing w:after="0" w:line="240" w:lineRule="auto"/>
        <w:jc w:val="both"/>
        <w:rPr>
          <w:rFonts w:ascii="Calibri" w:eastAsia="Calibri" w:hAnsi="Calibri" w:cs="Calibri"/>
          <w:b/>
          <w:bCs/>
          <w:sz w:val="16"/>
          <w:szCs w:val="16"/>
          <w:rtl/>
        </w:rPr>
      </w:pPr>
    </w:p>
    <w:p w14:paraId="7329815E" w14:textId="77777777" w:rsidR="00241522" w:rsidRDefault="00673773">
      <w:pPr>
        <w:bidi/>
        <w:spacing w:after="0"/>
        <w:rPr>
          <w:rFonts w:cs="Arial"/>
          <w:b/>
          <w:bCs/>
          <w:color w:val="5B9BD5" w:themeColor="accent1"/>
          <w:rtl/>
        </w:rPr>
      </w:pPr>
      <w:r>
        <w:rPr>
          <w:b/>
          <w:color w:val="5B9BD5" w:themeColor="accent1"/>
          <w:rtl/>
        </w:rPr>
        <w:t>الاتصالات الداخلية / إدارة الموارد البشرية:</w:t>
      </w:r>
    </w:p>
    <w:p w14:paraId="1A54FA2C" w14:textId="77777777" w:rsidR="00241522" w:rsidRDefault="00673773">
      <w:pPr>
        <w:bidi/>
        <w:spacing w:after="0" w:line="240" w:lineRule="auto"/>
        <w:jc w:val="both"/>
        <w:rPr>
          <w:rFonts w:ascii="Calibri" w:eastAsia="Calibri" w:hAnsi="Calibri" w:cs="Calibri"/>
          <w:b/>
          <w:bCs/>
          <w:rtl/>
        </w:rPr>
      </w:pPr>
      <w:r>
        <w:rPr>
          <w:rFonts w:ascii="Calibri" w:eastAsia="Calibri" w:hAnsi="Calibri" w:cs="Calibri"/>
          <w:color w:val="000000"/>
          <w:rtl/>
        </w:rPr>
        <w:t>قبل وأثناء وبعد الأزمة، كانت إدارة الجانب المتصل بالموارد البشرية ذات أهمية بالغة بالنسبة لاستمرار الأعمال. يجب مراعاة ما يلي في إدارة الاستجابة:</w:t>
      </w:r>
    </w:p>
    <w:p w14:paraId="490E29C0" w14:textId="77777777" w:rsidR="00241522" w:rsidRDefault="00241522">
      <w:pPr>
        <w:bidi/>
        <w:spacing w:after="0" w:line="240" w:lineRule="auto"/>
        <w:jc w:val="both"/>
        <w:rPr>
          <w:rFonts w:ascii="Calibri" w:eastAsia="Calibri" w:hAnsi="Calibri" w:cs="Calibri"/>
          <w:b/>
          <w:bCs/>
          <w:sz w:val="16"/>
          <w:szCs w:val="16"/>
          <w:rtl/>
        </w:rPr>
      </w:pPr>
    </w:p>
    <w:p w14:paraId="3F647454" w14:textId="77777777" w:rsidR="00241522" w:rsidRDefault="00673773">
      <w:pPr>
        <w:numPr>
          <w:ilvl w:val="0"/>
          <w:numId w:val="19"/>
        </w:numPr>
        <w:bidi/>
        <w:spacing w:after="0" w:line="240" w:lineRule="auto"/>
        <w:ind w:left="720" w:hanging="360"/>
        <w:jc w:val="both"/>
        <w:rPr>
          <w:rFonts w:ascii="Calibri" w:eastAsia="Calibri" w:hAnsi="Calibri" w:cs="Calibri"/>
          <w:color w:val="000000"/>
          <w:rtl/>
        </w:rPr>
      </w:pPr>
      <w:r>
        <w:rPr>
          <w:rFonts w:ascii="Calibri" w:eastAsia="Calibri" w:hAnsi="Calibri" w:cs="Calibri"/>
          <w:color w:val="000000"/>
          <w:rtl/>
        </w:rPr>
        <w:t>لابد من التعامل مع كل العاملين بسرعة بعد اندلاع الأزمة. قام الجمعية الوطنية بإنشاء شجرة تليفونية. يجب اختبار شجرة الهاتف شهريًا للتأكد من أن قوائم الاتصال محدثة، وأنه يمكن التواصل مع الجميع وتحديد مواقعهم.</w:t>
      </w:r>
    </w:p>
    <w:p w14:paraId="0BCFA298" w14:textId="60840CB7" w:rsidR="00241522" w:rsidRDefault="00673773">
      <w:pPr>
        <w:numPr>
          <w:ilvl w:val="0"/>
          <w:numId w:val="19"/>
        </w:numPr>
        <w:bidi/>
        <w:spacing w:after="0" w:line="240" w:lineRule="auto"/>
        <w:ind w:left="1440" w:hanging="360"/>
        <w:jc w:val="both"/>
        <w:rPr>
          <w:rFonts w:ascii="Calibri" w:eastAsia="Calibri" w:hAnsi="Calibri" w:cs="Calibri"/>
          <w:color w:val="000000"/>
          <w:rtl/>
        </w:rPr>
      </w:pPr>
      <w:r>
        <w:rPr>
          <w:rFonts w:ascii="Calibri" w:eastAsia="Calibri" w:hAnsi="Calibri" w:cs="Calibri"/>
          <w:color w:val="000000"/>
          <w:rtl/>
        </w:rPr>
        <w:lastRenderedPageBreak/>
        <w:t>الحفاظ على قاعدة بيانات الاتصال بالموظفين محدثة هو</w:t>
      </w:r>
      <w:r>
        <w:rPr>
          <w:rFonts w:ascii="Calibri" w:eastAsia="Calibri" w:hAnsi="Calibri" w:cs="Calibri"/>
          <w:color w:val="000000"/>
          <w:rtl/>
        </w:rPr>
        <w:t xml:space="preserve"> مسؤولية: </w:t>
      </w:r>
      <w:r>
        <w:rPr>
          <w:rFonts w:ascii="Calibri" w:eastAsia="Calibri" w:hAnsi="Calibri" w:cs="Calibri"/>
          <w:color w:val="FF0000"/>
          <w:rtl/>
        </w:rPr>
        <w:t xml:space="preserve"> [اسم الفرد، الإدارة / الوحدة؛ ومعلومات الاتصال]</w:t>
      </w:r>
    </w:p>
    <w:p w14:paraId="379D6029" w14:textId="45F6BBDD" w:rsidR="00241522" w:rsidRDefault="00673773">
      <w:pPr>
        <w:numPr>
          <w:ilvl w:val="0"/>
          <w:numId w:val="19"/>
        </w:numPr>
        <w:bidi/>
        <w:spacing w:after="0" w:line="240" w:lineRule="auto"/>
        <w:ind w:left="1440" w:hanging="360"/>
        <w:jc w:val="both"/>
        <w:rPr>
          <w:rFonts w:ascii="Calibri" w:eastAsia="Calibri" w:hAnsi="Calibri" w:cs="Calibri"/>
          <w:color w:val="000000"/>
          <w:rtl/>
        </w:rPr>
      </w:pPr>
      <w:r>
        <w:rPr>
          <w:rFonts w:ascii="Calibri" w:eastAsia="Calibri" w:hAnsi="Calibri" w:cs="Calibri"/>
          <w:color w:val="000000"/>
          <w:rtl/>
        </w:rPr>
        <w:t xml:space="preserve">الحفاظ على قاعدة بيانات المتطوعون محدثة مسؤولية: </w:t>
      </w:r>
      <w:r>
        <w:rPr>
          <w:rFonts w:ascii="Calibri" w:eastAsia="Calibri" w:hAnsi="Calibri" w:cs="Calibri"/>
          <w:color w:val="FF0000"/>
          <w:rtl/>
        </w:rPr>
        <w:t>[اسم الفرد، الإدارة / الوحدة؛ ومعلومات الاتصال]</w:t>
      </w:r>
    </w:p>
    <w:p w14:paraId="2B7ECE8D" w14:textId="77777777" w:rsidR="00241522" w:rsidRDefault="00673773">
      <w:pPr>
        <w:numPr>
          <w:ilvl w:val="0"/>
          <w:numId w:val="19"/>
        </w:numPr>
        <w:bidi/>
        <w:spacing w:after="0" w:line="240" w:lineRule="auto"/>
        <w:ind w:left="720" w:hanging="360"/>
        <w:jc w:val="both"/>
        <w:rPr>
          <w:rFonts w:ascii="Calibri" w:eastAsia="Calibri" w:hAnsi="Calibri" w:cs="Calibri"/>
          <w:color w:val="000000"/>
          <w:rtl/>
        </w:rPr>
      </w:pPr>
      <w:r>
        <w:rPr>
          <w:rFonts w:ascii="Calibri" w:eastAsia="Calibri" w:hAnsi="Calibri" w:cs="Calibri"/>
          <w:color w:val="000000"/>
          <w:rtl/>
        </w:rPr>
        <w:t>يجب على كل طاقم العمل والمتطوعون معرفة من ينبغي أن يتصلوا به في أي حالة طارئة، وكيفية نقل أي رسالة ت</w:t>
      </w:r>
      <w:r>
        <w:rPr>
          <w:rFonts w:ascii="Calibri" w:eastAsia="Calibri" w:hAnsi="Calibri" w:cs="Calibri"/>
          <w:color w:val="000000"/>
          <w:rtl/>
        </w:rPr>
        <w:t xml:space="preserve">تعلق بحادث أمني. </w:t>
      </w:r>
    </w:p>
    <w:p w14:paraId="3AC6BFE7" w14:textId="77777777" w:rsidR="00241522" w:rsidRDefault="00673773">
      <w:pPr>
        <w:numPr>
          <w:ilvl w:val="0"/>
          <w:numId w:val="19"/>
        </w:numPr>
        <w:bidi/>
        <w:spacing w:after="0" w:line="240" w:lineRule="auto"/>
        <w:ind w:left="720" w:hanging="360"/>
        <w:jc w:val="both"/>
        <w:rPr>
          <w:rFonts w:ascii="Calibri" w:eastAsia="Calibri" w:hAnsi="Calibri" w:cs="Calibri"/>
          <w:color w:val="000000"/>
          <w:rtl/>
        </w:rPr>
      </w:pPr>
      <w:r>
        <w:rPr>
          <w:rFonts w:ascii="Calibri" w:eastAsia="Calibri" w:hAnsi="Calibri" w:cs="Calibri"/>
          <w:color w:val="000000"/>
          <w:rtl/>
        </w:rPr>
        <w:t xml:space="preserve">ينبغي على كل الموظفون معرفة مهامهم ووظائفهم في حالة الطوارئ، وأن يكونوا على دراية بالتداعيات الأمنية على حياتهم اليومية. </w:t>
      </w:r>
    </w:p>
    <w:p w14:paraId="75BCE219" w14:textId="2DC94497" w:rsidR="00241522" w:rsidRDefault="00673773">
      <w:pPr>
        <w:numPr>
          <w:ilvl w:val="0"/>
          <w:numId w:val="19"/>
        </w:numPr>
        <w:bidi/>
        <w:spacing w:after="0" w:line="240" w:lineRule="auto"/>
        <w:ind w:left="720" w:hanging="360"/>
        <w:jc w:val="both"/>
        <w:rPr>
          <w:rFonts w:ascii="Calibri" w:eastAsia="Calibri" w:hAnsi="Calibri" w:cs="Calibri"/>
          <w:color w:val="000000"/>
          <w:rtl/>
        </w:rPr>
      </w:pPr>
      <w:r>
        <w:rPr>
          <w:rFonts w:ascii="Calibri" w:eastAsia="Calibri" w:hAnsi="Calibri" w:cs="Calibri"/>
          <w:color w:val="000000"/>
          <w:rtl/>
        </w:rPr>
        <w:t>ولابد من تحديد الأفراد الذين يتمتعون بمجموعات المهارات في وقت مبكر، وخاصة أولئك الذين يمكن استخدامهم في حالة الطوارئ</w:t>
      </w:r>
      <w:r>
        <w:rPr>
          <w:rFonts w:ascii="Calibri" w:eastAsia="Calibri" w:hAnsi="Calibri" w:cs="Calibri"/>
          <w:color w:val="000000"/>
          <w:rtl/>
        </w:rPr>
        <w:t xml:space="preserve"> - وقد تشمل تلك المجموعة من المهارات كلًا من المهارات اللينة (القيادية) والمهارات القاسية (الفنية).</w:t>
      </w:r>
    </w:p>
    <w:p w14:paraId="6A3AC979" w14:textId="77777777" w:rsidR="00241522" w:rsidRDefault="00673773">
      <w:pPr>
        <w:numPr>
          <w:ilvl w:val="0"/>
          <w:numId w:val="19"/>
        </w:numPr>
        <w:bidi/>
        <w:spacing w:after="0" w:line="240" w:lineRule="auto"/>
        <w:ind w:left="720" w:hanging="360"/>
        <w:jc w:val="both"/>
        <w:rPr>
          <w:rFonts w:ascii="Calibri" w:eastAsia="Calibri" w:hAnsi="Calibri" w:cs="Calibri"/>
          <w:rtl/>
        </w:rPr>
      </w:pPr>
      <w:r>
        <w:rPr>
          <w:rFonts w:ascii="Calibri" w:eastAsia="Calibri" w:hAnsi="Calibri" w:cs="Calibri"/>
          <w:rtl/>
        </w:rPr>
        <w:t>ينبغي توفير كل الأخبار السيئة دفعة واحدة. يجب إعلام جميع الموظفين في نفس الوقت تقريباً.</w:t>
      </w:r>
    </w:p>
    <w:p w14:paraId="6C50127A" w14:textId="77777777" w:rsidR="00241522" w:rsidRDefault="00673773">
      <w:pPr>
        <w:numPr>
          <w:ilvl w:val="0"/>
          <w:numId w:val="19"/>
        </w:numPr>
        <w:bidi/>
        <w:spacing w:after="0" w:line="240" w:lineRule="auto"/>
        <w:ind w:left="720" w:hanging="360"/>
        <w:jc w:val="both"/>
        <w:rPr>
          <w:rFonts w:ascii="Calibri" w:eastAsia="Calibri" w:hAnsi="Calibri" w:cs="Calibri"/>
          <w:color w:val="000000"/>
          <w:rtl/>
        </w:rPr>
      </w:pPr>
      <w:r>
        <w:rPr>
          <w:rFonts w:ascii="Calibri" w:eastAsia="Calibri" w:hAnsi="Calibri" w:cs="Calibri"/>
          <w:color w:val="000000"/>
          <w:rtl/>
        </w:rPr>
        <w:t xml:space="preserve">وفي حالة المرض أو الوفاة، ينبغي اتخاذ ترتيبات لإخطار أقرب الأقرباء، </w:t>
      </w:r>
      <w:r>
        <w:rPr>
          <w:rFonts w:ascii="Calibri" w:eastAsia="Calibri" w:hAnsi="Calibri" w:cs="Calibri"/>
          <w:color w:val="000000"/>
          <w:rtl/>
        </w:rPr>
        <w:t xml:space="preserve">ويفضل أن يكون ذلك بشكل شخصي عن طريق أحد كبار المديرين. على كل طاقم العمل والمتطوعين التأكد من حصول إدارة الموارد البشرية على أحدث نسخة من بيانات الاتصال بأقرب الأقرباء. </w:t>
      </w:r>
    </w:p>
    <w:p w14:paraId="56E1C542" w14:textId="7460AE2C" w:rsidR="00241522" w:rsidRDefault="00673773">
      <w:pPr>
        <w:numPr>
          <w:ilvl w:val="0"/>
          <w:numId w:val="19"/>
        </w:numPr>
        <w:bidi/>
        <w:spacing w:after="0" w:line="240" w:lineRule="auto"/>
        <w:ind w:left="1440" w:hanging="360"/>
        <w:jc w:val="both"/>
        <w:rPr>
          <w:rFonts w:ascii="Calibri" w:eastAsia="Calibri" w:hAnsi="Calibri" w:cs="Calibri"/>
          <w:color w:val="000000"/>
          <w:rtl/>
        </w:rPr>
      </w:pPr>
      <w:r>
        <w:rPr>
          <w:rFonts w:ascii="Calibri" w:eastAsia="Calibri" w:hAnsi="Calibri" w:cs="Calibri"/>
          <w:color w:val="000000"/>
          <w:rtl/>
        </w:rPr>
        <w:t xml:space="preserve">إبلاغ أقرب الأقرباء لطاقم العمل من مسؤولية: </w:t>
      </w:r>
      <w:r>
        <w:rPr>
          <w:rFonts w:ascii="Calibri" w:eastAsia="Calibri" w:hAnsi="Calibri" w:cs="Calibri"/>
          <w:color w:val="FF0000"/>
          <w:rtl/>
        </w:rPr>
        <w:t>[اسم الفرد؛ إدارة / وحدة؛ وبيانات الاتصال]</w:t>
      </w:r>
    </w:p>
    <w:p w14:paraId="2E596765" w14:textId="5A3FE890" w:rsidR="00241522" w:rsidRDefault="00673773">
      <w:pPr>
        <w:numPr>
          <w:ilvl w:val="0"/>
          <w:numId w:val="19"/>
        </w:numPr>
        <w:bidi/>
        <w:spacing w:after="0" w:line="240" w:lineRule="auto"/>
        <w:ind w:left="1440" w:hanging="360"/>
        <w:jc w:val="both"/>
        <w:rPr>
          <w:rFonts w:ascii="Calibri" w:eastAsia="Calibri" w:hAnsi="Calibri" w:cs="Calibri"/>
          <w:color w:val="000000"/>
          <w:rtl/>
        </w:rPr>
      </w:pPr>
      <w:r>
        <w:rPr>
          <w:rFonts w:ascii="Calibri" w:eastAsia="Calibri" w:hAnsi="Calibri" w:cs="Calibri"/>
          <w:color w:val="000000"/>
          <w:rtl/>
        </w:rPr>
        <w:t xml:space="preserve">إبلاغ أقرب الأقرباء للمتطوعين من مسؤولية: </w:t>
      </w:r>
      <w:r>
        <w:rPr>
          <w:rFonts w:ascii="Calibri" w:eastAsia="Calibri" w:hAnsi="Calibri" w:cs="Calibri"/>
          <w:color w:val="FF0000"/>
          <w:rtl/>
        </w:rPr>
        <w:t>[اسم الفرد؛ الإدارة / الوحدة؛ وبيانات الاتصال]</w:t>
      </w:r>
    </w:p>
    <w:p w14:paraId="5D9CFE9F" w14:textId="10DBA8DB" w:rsidR="00241522" w:rsidRDefault="00673773">
      <w:pPr>
        <w:bidi/>
        <w:spacing w:after="0"/>
        <w:rPr>
          <w:rFonts w:eastAsia="Calibri" w:cs="Arial"/>
          <w:b/>
          <w:bCs/>
          <w:rtl/>
        </w:rPr>
      </w:pPr>
      <w:r>
        <w:rPr>
          <w:rFonts w:eastAsia="Calibri"/>
          <w:b/>
          <w:rtl/>
        </w:rPr>
        <w:t>لمعلومات شجرة هاتف طاقم عمل الجمعية الوطنية راجع المرفق 1.5.</w:t>
      </w:r>
    </w:p>
    <w:p w14:paraId="36E04F2E" w14:textId="77777777" w:rsidR="00241522" w:rsidRDefault="00241522">
      <w:pPr>
        <w:bidi/>
        <w:spacing w:after="0" w:line="240" w:lineRule="auto"/>
        <w:jc w:val="both"/>
        <w:rPr>
          <w:rFonts w:ascii="Calibri" w:eastAsia="Calibri" w:hAnsi="Calibri" w:cs="Calibri"/>
          <w:b/>
          <w:bCs/>
          <w:rtl/>
        </w:rPr>
      </w:pPr>
    </w:p>
    <w:p w14:paraId="564A681C" w14:textId="624B0D34" w:rsidR="00241522" w:rsidRDefault="00673773">
      <w:pPr>
        <w:bidi/>
        <w:spacing w:after="0"/>
        <w:rPr>
          <w:rFonts w:cs="Arial"/>
          <w:b/>
          <w:bCs/>
          <w:color w:val="5B9BD5" w:themeColor="accent1"/>
          <w:rtl/>
        </w:rPr>
      </w:pPr>
      <w:r>
        <w:rPr>
          <w:b/>
          <w:color w:val="5B9BD5" w:themeColor="accent1"/>
          <w:rtl/>
        </w:rPr>
        <w:t>مركز عمليات الطوارئ (EOC)</w:t>
      </w:r>
    </w:p>
    <w:p w14:paraId="7F88D030" w14:textId="00A65CBF" w:rsidR="00241522" w:rsidRDefault="00673773">
      <w:pPr>
        <w:bidi/>
        <w:spacing w:after="0" w:line="240" w:lineRule="auto"/>
        <w:jc w:val="both"/>
        <w:rPr>
          <w:rFonts w:ascii="Calibri" w:eastAsia="Calibri" w:hAnsi="Calibri" w:cs="Calibri"/>
          <w:i/>
          <w:iCs/>
          <w:color w:val="FF0000"/>
          <w:rtl/>
        </w:rPr>
      </w:pPr>
      <w:r>
        <w:rPr>
          <w:rFonts w:ascii="Calibri" w:eastAsia="Calibri" w:hAnsi="Calibri" w:cs="Calibri"/>
          <w:i/>
          <w:color w:val="FF0000"/>
          <w:rtl/>
        </w:rPr>
        <w:t>يرجى ملاحظة: إذا بقيت الجمعية الوطنية كمركز لعمليات الطوارئ، تنضم وظيفة ومسؤول</w:t>
      </w:r>
      <w:r>
        <w:rPr>
          <w:rFonts w:ascii="Calibri" w:eastAsia="Calibri" w:hAnsi="Calibri" w:cs="Calibri"/>
          <w:i/>
          <w:color w:val="FF0000"/>
          <w:rtl/>
        </w:rPr>
        <w:t>يات مركز عمليات الطوارئ وتوضيح علاقته بفريق إدارة الموارد المجتمعية</w:t>
      </w:r>
    </w:p>
    <w:p w14:paraId="3EA7AF5C" w14:textId="4DF11F21" w:rsidR="00241522" w:rsidRDefault="00673773">
      <w:pPr>
        <w:bidi/>
        <w:spacing w:after="0" w:line="240" w:lineRule="auto"/>
        <w:jc w:val="both"/>
        <w:rPr>
          <w:rFonts w:ascii="Calibri" w:eastAsia="Calibri" w:hAnsi="Calibri" w:cs="Calibri"/>
          <w:color w:val="000000"/>
          <w:rtl/>
        </w:rPr>
      </w:pPr>
      <w:r>
        <w:rPr>
          <w:rFonts w:ascii="Calibri" w:eastAsia="Calibri" w:hAnsi="Calibri" w:cs="Calibri"/>
          <w:color w:val="000000"/>
          <w:rtl/>
        </w:rPr>
        <w:t>يحدد موقع مركز عمليات الطوارئ الجمعية الوطنية [مكتمل بالمعلومات المناسبة، بما في ذلك أي وصف للمرافق. كما يجب تحديد مركز عمليات الطوارئ الثانوي</w:t>
      </w:r>
      <w:r>
        <w:rPr>
          <w:rFonts w:ascii="Calibri" w:eastAsia="Calibri" w:hAnsi="Calibri" w:cs="Calibri"/>
          <w:rtl/>
        </w:rPr>
        <w:t xml:space="preserve"> إذا كان المركز الرئيسي يتأثر بحدث الأزمة.</w:t>
      </w:r>
      <w:r>
        <w:rPr>
          <w:rtl/>
        </w:rPr>
        <w:t xml:space="preserve"> </w:t>
      </w:r>
    </w:p>
    <w:p w14:paraId="41FF21E1" w14:textId="624C5576" w:rsidR="00241522" w:rsidRDefault="00673773">
      <w:pPr>
        <w:bidi/>
        <w:spacing w:after="0" w:line="240" w:lineRule="auto"/>
        <w:jc w:val="both"/>
        <w:rPr>
          <w:rFonts w:ascii="Calibri" w:eastAsia="Calibri" w:hAnsi="Calibri" w:cs="Calibri"/>
          <w:rtl/>
        </w:rPr>
      </w:pPr>
      <w:r>
        <w:rPr>
          <w:rFonts w:ascii="Calibri" w:eastAsia="Calibri" w:hAnsi="Calibri" w:cs="Calibri"/>
          <w:rtl/>
        </w:rPr>
        <w:t xml:space="preserve">في حالة الأوبئة، يوصى بأن يتم العمل عن بعد بقدر الإمكان مع الأشخاص المتواصلون لتقليل خطر الإصابة بالعدوى. </w:t>
      </w:r>
    </w:p>
    <w:p w14:paraId="77E33FE3" w14:textId="77777777" w:rsidR="00241522" w:rsidRDefault="00241522">
      <w:pPr>
        <w:bidi/>
        <w:spacing w:after="0"/>
        <w:rPr>
          <w:rFonts w:eastAsia="Calibri" w:cs="Arial"/>
          <w:b/>
          <w:bCs/>
          <w:rtl/>
        </w:rPr>
      </w:pPr>
    </w:p>
    <w:p w14:paraId="73C39D2F" w14:textId="7B198C58" w:rsidR="00241522" w:rsidRDefault="00673773">
      <w:pPr>
        <w:bidi/>
        <w:spacing w:after="0"/>
        <w:rPr>
          <w:rFonts w:eastAsia="Calibri" w:cs="Arial"/>
          <w:b/>
          <w:bCs/>
          <w:rtl/>
        </w:rPr>
      </w:pPr>
      <w:r>
        <w:rPr>
          <w:rFonts w:eastAsia="Calibri"/>
          <w:b/>
          <w:rtl/>
        </w:rPr>
        <w:t>أنظر إلى أنيكس 3 لتفاصيل وظائف مركز عمليات الطوارئ.</w:t>
      </w:r>
    </w:p>
    <w:p w14:paraId="452B5A2D" w14:textId="2B2F4252" w:rsidR="00241522" w:rsidRDefault="00241522">
      <w:pPr>
        <w:bidi/>
        <w:rPr>
          <w:rFonts w:asciiTheme="majorHAnsi" w:eastAsia="Calibri" w:hAnsiTheme="majorHAnsi" w:cs="Times New Roman"/>
          <w:b/>
          <w:bCs/>
          <w:color w:val="2E74B5" w:themeColor="accent1" w:themeShade="BF"/>
          <w:sz w:val="26"/>
          <w:szCs w:val="26"/>
          <w:rtl/>
        </w:rPr>
      </w:pPr>
    </w:p>
    <w:p w14:paraId="36A9CE0B" w14:textId="77777777" w:rsidR="00241522" w:rsidRDefault="00673773">
      <w:pPr>
        <w:bidi/>
        <w:rPr>
          <w:rFonts w:asciiTheme="majorHAnsi" w:eastAsia="Calibri" w:hAnsiTheme="majorHAnsi" w:cs="Times New Roman"/>
          <w:b/>
          <w:bCs/>
          <w:color w:val="2E74B5" w:themeColor="accent1" w:themeShade="BF"/>
          <w:sz w:val="26"/>
          <w:szCs w:val="26"/>
          <w:rtl/>
        </w:rPr>
      </w:pPr>
      <w:r>
        <w:rPr>
          <w:rFonts w:cs="Arial"/>
          <w:rtl/>
        </w:rPr>
        <w:br w:type="page"/>
      </w:r>
    </w:p>
    <w:p w14:paraId="5EB16BD4" w14:textId="4F1012B0" w:rsidR="00241522" w:rsidRDefault="00673773">
      <w:pPr>
        <w:pStyle w:val="Heading2"/>
        <w:numPr>
          <w:ilvl w:val="1"/>
          <w:numId w:val="29"/>
        </w:numPr>
        <w:bidi/>
        <w:rPr>
          <w:rFonts w:cs="Times New Roman"/>
          <w:rtl/>
        </w:rPr>
      </w:pPr>
      <w:bookmarkStart w:id="46" w:name="_Toc49783403"/>
      <w:r>
        <w:rPr>
          <w:rtl/>
        </w:rPr>
        <w:lastRenderedPageBreak/>
        <w:t>تفعيل مقاييس استمرارية الأعمال</w:t>
      </w:r>
      <w:bookmarkEnd w:id="46"/>
    </w:p>
    <w:p w14:paraId="57829BE6" w14:textId="77777777" w:rsidR="00241522" w:rsidRDefault="00241522">
      <w:pPr>
        <w:bidi/>
        <w:spacing w:after="0" w:line="240" w:lineRule="auto"/>
        <w:rPr>
          <w:rFonts w:ascii="Calibri" w:eastAsia="Calibri" w:hAnsi="Calibri" w:cs="Calibri"/>
          <w:rtl/>
        </w:rPr>
      </w:pPr>
    </w:p>
    <w:p w14:paraId="4BE4EAFB" w14:textId="0D860F48" w:rsidR="00241522" w:rsidRDefault="00673773">
      <w:pPr>
        <w:bidi/>
        <w:spacing w:after="0" w:line="240" w:lineRule="auto"/>
        <w:jc w:val="both"/>
        <w:rPr>
          <w:rFonts w:ascii="Calibri" w:eastAsia="Calibri" w:hAnsi="Calibri" w:cs="Calibri"/>
          <w:rtl/>
        </w:rPr>
      </w:pPr>
      <w:r>
        <w:rPr>
          <w:rFonts w:ascii="Calibri" w:eastAsia="Calibri" w:hAnsi="Calibri" w:cs="Calibri"/>
          <w:rtl/>
        </w:rPr>
        <w:t>إن إعلان أزمة ما سوف يؤدي إلى اتخاذ إجراءات طارئة مختلفة، تشمل لكن لا تقتصر على:</w:t>
      </w:r>
    </w:p>
    <w:p w14:paraId="28176A30" w14:textId="760948FE" w:rsidR="00241522" w:rsidRDefault="00673773">
      <w:pPr>
        <w:pStyle w:val="ListParagraph"/>
        <w:numPr>
          <w:ilvl w:val="0"/>
          <w:numId w:val="28"/>
        </w:numPr>
        <w:bidi/>
        <w:spacing w:after="0" w:line="240" w:lineRule="auto"/>
        <w:jc w:val="both"/>
        <w:rPr>
          <w:rFonts w:ascii="Calibri" w:eastAsia="Calibri" w:hAnsi="Calibri" w:cs="Calibri"/>
          <w:rtl/>
        </w:rPr>
      </w:pPr>
      <w:r>
        <w:rPr>
          <w:rFonts w:ascii="Calibri" w:eastAsia="Calibri" w:hAnsi="Calibri" w:cs="Calibri"/>
          <w:rtl/>
        </w:rPr>
        <w:t>إشعارات اتصال إضافية</w:t>
      </w:r>
    </w:p>
    <w:p w14:paraId="25518676" w14:textId="50E4ED69" w:rsidR="00241522" w:rsidRDefault="00673773">
      <w:pPr>
        <w:pStyle w:val="ListParagraph"/>
        <w:numPr>
          <w:ilvl w:val="0"/>
          <w:numId w:val="28"/>
        </w:numPr>
        <w:bidi/>
        <w:spacing w:after="0" w:line="240" w:lineRule="auto"/>
        <w:jc w:val="both"/>
        <w:rPr>
          <w:rFonts w:ascii="Calibri" w:eastAsia="Calibri" w:hAnsi="Calibri" w:cs="Calibri"/>
          <w:rtl/>
        </w:rPr>
      </w:pPr>
      <w:r>
        <w:rPr>
          <w:rFonts w:ascii="Calibri" w:eastAsia="Calibri" w:hAnsi="Calibri" w:cs="Calibri"/>
          <w:rtl/>
        </w:rPr>
        <w:t>الإجلاء، الملجأ، أو إعادة استيطان</w:t>
      </w:r>
    </w:p>
    <w:p w14:paraId="43A01A3C" w14:textId="0E27572D" w:rsidR="00241522" w:rsidRDefault="00673773">
      <w:pPr>
        <w:pStyle w:val="ListParagraph"/>
        <w:numPr>
          <w:ilvl w:val="0"/>
          <w:numId w:val="28"/>
        </w:numPr>
        <w:bidi/>
        <w:spacing w:after="0" w:line="240" w:lineRule="auto"/>
        <w:jc w:val="both"/>
        <w:rPr>
          <w:rFonts w:ascii="Calibri" w:eastAsia="Calibri" w:hAnsi="Calibri" w:cs="Calibri"/>
          <w:rtl/>
        </w:rPr>
      </w:pPr>
      <w:r>
        <w:rPr>
          <w:rFonts w:ascii="Calibri" w:eastAsia="Calibri" w:hAnsi="Calibri" w:cs="Calibri"/>
          <w:rtl/>
        </w:rPr>
        <w:t>بروتوكولات السلامة</w:t>
      </w:r>
    </w:p>
    <w:p w14:paraId="701B4091" w14:textId="6714F5D2" w:rsidR="00241522" w:rsidRDefault="00673773">
      <w:pPr>
        <w:pStyle w:val="ListParagraph"/>
        <w:numPr>
          <w:ilvl w:val="0"/>
          <w:numId w:val="28"/>
        </w:numPr>
        <w:bidi/>
        <w:spacing w:after="0" w:line="240" w:lineRule="auto"/>
        <w:jc w:val="both"/>
        <w:rPr>
          <w:rFonts w:ascii="Calibri" w:eastAsia="Calibri" w:hAnsi="Calibri" w:cs="Calibri"/>
          <w:rtl/>
        </w:rPr>
      </w:pPr>
      <w:r>
        <w:rPr>
          <w:rFonts w:ascii="Calibri" w:eastAsia="Calibri" w:hAnsi="Calibri" w:cs="Calibri"/>
          <w:rtl/>
        </w:rPr>
        <w:t>موقع الاستجابة وتنشيط الموقع البديل</w:t>
      </w:r>
    </w:p>
    <w:p w14:paraId="00F3A82A" w14:textId="67664210" w:rsidR="00241522" w:rsidRDefault="00673773">
      <w:pPr>
        <w:pStyle w:val="ListParagraph"/>
        <w:numPr>
          <w:ilvl w:val="0"/>
          <w:numId w:val="28"/>
        </w:numPr>
        <w:bidi/>
        <w:spacing w:after="0" w:line="240" w:lineRule="auto"/>
        <w:jc w:val="both"/>
        <w:rPr>
          <w:rFonts w:ascii="Calibri" w:eastAsia="Calibri" w:hAnsi="Calibri" w:cs="Calibri"/>
          <w:rtl/>
        </w:rPr>
      </w:pPr>
      <w:r>
        <w:rPr>
          <w:rFonts w:ascii="Calibri" w:eastAsia="Calibri" w:hAnsi="Calibri" w:cs="Calibri"/>
          <w:rtl/>
        </w:rPr>
        <w:t>مهام الموظفين وسهولة الوصول إليهم</w:t>
      </w:r>
    </w:p>
    <w:p w14:paraId="1E86FB1F" w14:textId="7B8B5572" w:rsidR="00241522" w:rsidRDefault="00673773">
      <w:pPr>
        <w:pStyle w:val="ListParagraph"/>
        <w:numPr>
          <w:ilvl w:val="0"/>
          <w:numId w:val="28"/>
        </w:numPr>
        <w:bidi/>
        <w:spacing w:after="0" w:line="240" w:lineRule="auto"/>
        <w:jc w:val="both"/>
        <w:rPr>
          <w:rFonts w:ascii="Calibri" w:eastAsia="Calibri" w:hAnsi="Calibri" w:cs="Calibri"/>
          <w:rtl/>
        </w:rPr>
      </w:pPr>
      <w:r>
        <w:rPr>
          <w:rFonts w:ascii="Calibri" w:eastAsia="Calibri" w:hAnsi="Calibri" w:cs="Calibri"/>
          <w:rtl/>
        </w:rPr>
        <w:t>تفعيل بيانات الاتصال في حالات ا</w:t>
      </w:r>
      <w:r>
        <w:rPr>
          <w:rFonts w:ascii="Calibri" w:eastAsia="Calibri" w:hAnsi="Calibri" w:cs="Calibri"/>
          <w:rtl/>
        </w:rPr>
        <w:t>لطوارئ</w:t>
      </w:r>
    </w:p>
    <w:p w14:paraId="3B5CA004" w14:textId="5C9FDA6C" w:rsidR="00241522" w:rsidRDefault="00673773">
      <w:pPr>
        <w:pStyle w:val="ListParagraph"/>
        <w:numPr>
          <w:ilvl w:val="0"/>
          <w:numId w:val="28"/>
        </w:numPr>
        <w:bidi/>
        <w:spacing w:after="0" w:line="240" w:lineRule="auto"/>
        <w:jc w:val="both"/>
        <w:rPr>
          <w:rFonts w:ascii="Calibri" w:eastAsia="Calibri" w:hAnsi="Calibri" w:cs="Calibri"/>
          <w:rtl/>
        </w:rPr>
      </w:pPr>
      <w:r>
        <w:rPr>
          <w:rFonts w:ascii="Calibri" w:eastAsia="Calibri" w:hAnsi="Calibri" w:cs="Calibri"/>
          <w:rtl/>
        </w:rPr>
        <w:t>التغييرات التشغيلية بما في ذلك تنشيط أي إجراءات تشغيل قياسية خاصة</w:t>
      </w:r>
    </w:p>
    <w:p w14:paraId="6B7390EE" w14:textId="77777777" w:rsidR="00241522" w:rsidRDefault="00241522">
      <w:pPr>
        <w:bidi/>
        <w:spacing w:after="0" w:line="240" w:lineRule="auto"/>
        <w:jc w:val="both"/>
        <w:rPr>
          <w:rFonts w:ascii="Calibri" w:eastAsia="Calibri" w:hAnsi="Calibri" w:cs="Calibri"/>
          <w:sz w:val="16"/>
          <w:szCs w:val="16"/>
          <w:rtl/>
        </w:rPr>
      </w:pPr>
    </w:p>
    <w:p w14:paraId="4B8BE9F4" w14:textId="77777777" w:rsidR="00241522" w:rsidRDefault="00673773">
      <w:pPr>
        <w:bidi/>
        <w:spacing w:after="0" w:line="240" w:lineRule="auto"/>
        <w:jc w:val="both"/>
        <w:rPr>
          <w:rFonts w:ascii="Calibri" w:eastAsia="Calibri" w:hAnsi="Calibri" w:cs="Calibri"/>
          <w:rtl/>
        </w:rPr>
      </w:pPr>
      <w:r>
        <w:rPr>
          <w:rFonts w:ascii="Calibri" w:eastAsia="Calibri" w:hAnsi="Calibri" w:cs="Calibri"/>
          <w:rtl/>
        </w:rPr>
        <w:t>لابد من الإبلاغ عن كل الحوادث على الفور، ووضع تقرير قصير، حيثما أمكن، يوضح تفاصيل ما حدث، وموقعه، من تأثر بالحادث، وتوابع ما حدث.</w:t>
      </w:r>
    </w:p>
    <w:p w14:paraId="519B1A45" w14:textId="22FDB586" w:rsidR="00241522" w:rsidRDefault="00241522">
      <w:pPr>
        <w:bidi/>
        <w:spacing w:after="0" w:line="240" w:lineRule="auto"/>
        <w:jc w:val="both"/>
        <w:rPr>
          <w:rFonts w:ascii="Calibri" w:eastAsia="Calibri" w:hAnsi="Calibri" w:cs="Calibri"/>
          <w:rtl/>
        </w:rPr>
      </w:pPr>
    </w:p>
    <w:p w14:paraId="0E4A0C1D" w14:textId="77777777" w:rsidR="00241522" w:rsidRDefault="00673773">
      <w:pPr>
        <w:bidi/>
        <w:spacing w:after="0" w:line="240" w:lineRule="auto"/>
        <w:jc w:val="both"/>
        <w:rPr>
          <w:rFonts w:ascii="Calibri" w:eastAsia="Calibri" w:hAnsi="Calibri" w:cs="Calibri"/>
          <w:color w:val="000000"/>
          <w:rtl/>
        </w:rPr>
      </w:pPr>
      <w:r>
        <w:rPr>
          <w:noProof/>
          <w:lang w:val="en-GB" w:eastAsia="en-GB"/>
        </w:rPr>
        <mc:AlternateContent>
          <mc:Choice Requires="wps">
            <w:drawing>
              <wp:anchor distT="0" distB="0" distL="114300" distR="114300" simplePos="0" relativeHeight="251658248" behindDoc="0" locked="0" layoutInCell="1" hidden="0" allowOverlap="1" wp14:anchorId="4FC983F8" wp14:editId="00D88ECC">
                <wp:simplePos x="0" y="0"/>
                <wp:positionH relativeFrom="column">
                  <wp:posOffset>-77643</wp:posOffset>
                </wp:positionH>
                <wp:positionV relativeFrom="paragraph">
                  <wp:posOffset>123800</wp:posOffset>
                </wp:positionV>
                <wp:extent cx="482600" cy="415925"/>
                <wp:effectExtent l="0" t="0" r="0" b="0"/>
                <wp:wrapNone/>
                <wp:docPr id="39" name="Rectangle 39"/>
                <wp:cNvGraphicFramePr/>
                <a:graphic xmlns:a="http://schemas.openxmlformats.org/drawingml/2006/main">
                  <a:graphicData uri="http://schemas.microsoft.com/office/word/2010/wordprocessingShape">
                    <wps:wsp>
                      <wps:cNvSpPr/>
                      <wps:spPr>
                        <a:xfrm>
                          <a:off x="0" y="0"/>
                          <a:ext cx="482600" cy="415925"/>
                        </a:xfrm>
                        <a:prstGeom prst="rect">
                          <a:avLst/>
                        </a:prstGeom>
                        <a:solidFill>
                          <a:srgbClr val="00B050"/>
                        </a:solidFill>
                        <a:ln w="25400" cap="flat" cmpd="sng">
                          <a:solidFill>
                            <a:schemeClr val="dk1"/>
                          </a:solidFill>
                          <a:prstDash val="solid"/>
                          <a:round/>
                          <a:headEnd type="none" w="sm" len="sm"/>
                          <a:tailEnd type="none" w="sm" len="sm"/>
                        </a:ln>
                      </wps:spPr>
                      <wps:txbx>
                        <w:txbxContent>
                          <w:p w14:paraId="7B9B4243"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FC983F8" id="Rectangle 39" o:spid="_x0000_s1074" style="position:absolute;left:0;text-align:left;margin-left:-6.1pt;margin-top:9.75pt;width:38pt;height:32.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" fillcolor="#00b050" strokecolor="black [3200]" strokeweight="2pt">
                <v:stroke startarrowwidth="narrow" startarrowlength="short" endarrowwidth="narrow" endarrowlength="short" joinstyle="round"/>
                <v:textbox inset="2.53958mm,2.53958mm,2.53958mm,2.53958mm">
                  <w:txbxContent>
                    <w:p w14:paraId="7B9B4243" w14:textId="77777777" w:rsidR="00241522" w:rsidRDefault="00241522">
                      <w:pPr>
                        <w:spacing w:after="0" w:line="240" w:lineRule="auto"/>
                        <w:textDirection w:val="btLr"/>
                        <w:rPr>
                          <w:rFonts w:cs="Arial"/>
                          <w:rtl/>
                        </w:rPr>
                      </w:pPr>
                    </w:p>
                  </w:txbxContent>
                </v:textbox>
              </v:rect>
            </w:pict>
          </mc:Fallback>
        </mc:AlternateContent>
      </w:r>
    </w:p>
    <w:p w14:paraId="49BF6D1B" w14:textId="77777777" w:rsidR="00241522" w:rsidRDefault="00673773">
      <w:pPr>
        <w:bidi/>
        <w:ind w:left="720"/>
        <w:rPr>
          <w:rFonts w:cs="Arial"/>
          <w:b/>
          <w:bCs/>
          <w:rtl/>
        </w:rPr>
      </w:pPr>
      <w:r>
        <w:rPr>
          <w:b/>
          <w:rtl/>
        </w:rPr>
        <w:t>أخضر: حالة طبيعية</w:t>
      </w:r>
    </w:p>
    <w:p w14:paraId="6AD1E2EB" w14:textId="642544EB" w:rsidR="00241522" w:rsidRDefault="00241522">
      <w:pPr>
        <w:bidi/>
        <w:spacing w:after="0" w:line="240" w:lineRule="auto"/>
        <w:jc w:val="both"/>
        <w:rPr>
          <w:rFonts w:ascii="Calibri" w:eastAsia="Calibri" w:hAnsi="Calibri" w:cs="Calibri"/>
          <w:rtl/>
        </w:rPr>
      </w:pPr>
    </w:p>
    <w:p w14:paraId="272EB61C" w14:textId="77777777" w:rsidR="00241522" w:rsidRDefault="00673773">
      <w:pPr>
        <w:bidi/>
        <w:spacing w:after="0" w:line="240" w:lineRule="auto"/>
        <w:jc w:val="both"/>
        <w:rPr>
          <w:rFonts w:ascii="Calibri" w:eastAsia="Calibri" w:hAnsi="Calibri" w:cs="Calibri"/>
          <w:b/>
          <w:bCs/>
          <w:rtl/>
        </w:rPr>
      </w:pPr>
      <w:r>
        <w:rPr>
          <w:rFonts w:ascii="Calibri" w:eastAsia="Calibri" w:hAnsi="Calibri" w:cs="Calibri"/>
          <w:b/>
          <w:rtl/>
        </w:rPr>
        <w:t xml:space="preserve">المقاييس العامة لاستمرارية الأعمال: </w:t>
      </w:r>
    </w:p>
    <w:p w14:paraId="5104A2BE" w14:textId="77777777" w:rsidR="00241522" w:rsidRDefault="00673773">
      <w:pPr>
        <w:bidi/>
        <w:spacing w:after="0" w:line="240" w:lineRule="auto"/>
        <w:jc w:val="both"/>
        <w:rPr>
          <w:rFonts w:ascii="Calibri" w:eastAsia="Calibri" w:hAnsi="Calibri" w:cs="Calibri"/>
          <w:rtl/>
        </w:rPr>
      </w:pPr>
      <w:r>
        <w:rPr>
          <w:rFonts w:ascii="Calibri" w:eastAsia="Calibri" w:hAnsi="Calibri" w:cs="Calibri"/>
          <w:rtl/>
        </w:rPr>
        <w:t>لا تحدث تهديدات سلبية أو حالات شائعة الوقوع. تجري الممارسات التجارية الروتينية؛ وتركز هذه الممارسات على أنشطة تخطيط الجمعية الوطنية والتأهب والتدريب.</w:t>
      </w:r>
    </w:p>
    <w:p w14:paraId="413F14A8" w14:textId="77777777" w:rsidR="00241522" w:rsidRDefault="00241522">
      <w:pPr>
        <w:bidi/>
        <w:spacing w:after="0" w:line="240" w:lineRule="auto"/>
        <w:jc w:val="both"/>
        <w:rPr>
          <w:rFonts w:ascii="Calibri" w:eastAsia="Calibri" w:hAnsi="Calibri" w:cs="Calibri"/>
          <w:rtl/>
        </w:rPr>
      </w:pPr>
    </w:p>
    <w:p w14:paraId="064B9B8C" w14:textId="32855C9F" w:rsidR="00241522" w:rsidRDefault="00673773">
      <w:pPr>
        <w:bidi/>
        <w:spacing w:after="0" w:line="240" w:lineRule="auto"/>
        <w:jc w:val="both"/>
        <w:rPr>
          <w:rFonts w:ascii="Calibri" w:eastAsia="Calibri" w:hAnsi="Calibri" w:cs="Calibri"/>
          <w:rtl/>
        </w:rPr>
      </w:pPr>
      <w:r>
        <w:rPr>
          <w:rFonts w:ascii="Calibri" w:eastAsia="Calibri" w:hAnsi="Calibri" w:cs="Calibri"/>
          <w:rtl/>
        </w:rPr>
        <w:t>في مواقف محددة، قد تكون هناك خطوات يجب أو ربما يمكن أن تنفذ بدون تغي</w:t>
      </w:r>
      <w:r>
        <w:rPr>
          <w:rFonts w:ascii="Calibri" w:eastAsia="Calibri" w:hAnsi="Calibri" w:cs="Calibri"/>
          <w:rtl/>
        </w:rPr>
        <w:t xml:space="preserve">ير جذري. قد تشمل التدابير الوقائية تخفيض عدد الموظفين في المكتب أو في معظم الاجتماعات التي تعقد على الشبكة بدلا من أن تعقد شخصيًا. </w:t>
      </w:r>
    </w:p>
    <w:p w14:paraId="10CF1042" w14:textId="72AF7191" w:rsidR="00241522" w:rsidRDefault="00241522">
      <w:pPr>
        <w:bidi/>
        <w:spacing w:after="0" w:line="240" w:lineRule="auto"/>
        <w:jc w:val="both"/>
        <w:rPr>
          <w:rFonts w:ascii="Calibri" w:eastAsia="Calibri" w:hAnsi="Calibri" w:cs="Calibri"/>
          <w:rtl/>
        </w:rPr>
      </w:pPr>
    </w:p>
    <w:p w14:paraId="6A99249D" w14:textId="77777777" w:rsidR="00241522" w:rsidRDefault="00673773">
      <w:pPr>
        <w:bidi/>
        <w:spacing w:after="0" w:line="240" w:lineRule="auto"/>
        <w:jc w:val="both"/>
        <w:rPr>
          <w:rFonts w:ascii="Calibri" w:eastAsia="Calibri" w:hAnsi="Calibri" w:cs="Calibri"/>
          <w:rtl/>
        </w:rPr>
      </w:pPr>
      <w:r>
        <w:rPr>
          <w:noProof/>
          <w:lang w:val="en-GB" w:eastAsia="en-GB"/>
        </w:rPr>
        <mc:AlternateContent>
          <mc:Choice Requires="wps">
            <w:drawing>
              <wp:anchor distT="0" distB="0" distL="114300" distR="114300" simplePos="0" relativeHeight="251658249" behindDoc="0" locked="0" layoutInCell="1" hidden="0" allowOverlap="1" wp14:anchorId="101E80DE" wp14:editId="7D42725A">
                <wp:simplePos x="0" y="0"/>
                <wp:positionH relativeFrom="column">
                  <wp:posOffset>-66477</wp:posOffset>
                </wp:positionH>
                <wp:positionV relativeFrom="paragraph">
                  <wp:posOffset>104453</wp:posOffset>
                </wp:positionV>
                <wp:extent cx="473075" cy="406400"/>
                <wp:effectExtent l="0" t="0" r="0" b="0"/>
                <wp:wrapNone/>
                <wp:docPr id="40" name="Rectangle 40"/>
                <wp:cNvGraphicFramePr/>
                <a:graphic xmlns:a="http://schemas.openxmlformats.org/drawingml/2006/main">
                  <a:graphicData uri="http://schemas.microsoft.com/office/word/2010/wordprocessingShape">
                    <wps:wsp>
                      <wps:cNvSpPr/>
                      <wps:spPr>
                        <a:xfrm>
                          <a:off x="0" y="0"/>
                          <a:ext cx="473075" cy="406400"/>
                        </a:xfrm>
                        <a:prstGeom prst="rect">
                          <a:avLst/>
                        </a:prstGeom>
                        <a:solidFill>
                          <a:srgbClr val="FFFF00"/>
                        </a:solidFill>
                        <a:ln w="25400" cap="flat" cmpd="sng">
                          <a:solidFill>
                            <a:schemeClr val="dk1"/>
                          </a:solidFill>
                          <a:prstDash val="solid"/>
                          <a:round/>
                          <a:headEnd type="none" w="sm" len="sm"/>
                          <a:tailEnd type="none" w="sm" len="sm"/>
                        </a:ln>
                      </wps:spPr>
                      <wps:txbx>
                        <w:txbxContent>
                          <w:p w14:paraId="77BEB7AB"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a:graphicData>
                </a:graphic>
              </wp:anchor>
            </w:drawing>
          </mc:Choice>
          <mc:Fallback>
            <w:pict>
              <v:rect w14:anchorId="101E80DE" id="Rectangle 40" o:spid="_x0000_s1075" style="position:absolute;left:0;text-align:left;margin-left:-5.25pt;margin-top:8.2pt;width:37.25pt;height:32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" fillcolor="yellow" strokecolor="black [3200]" strokeweight="2pt">
                <v:stroke startarrowwidth="narrow" startarrowlength="short" endarrowwidth="narrow" endarrowlength="short" joinstyle="round"/>
                <v:textbox inset="2.53958mm,2.53958mm,2.53958mm,2.53958mm">
                  <w:txbxContent>
                    <w:p w14:paraId="77BEB7AB" w14:textId="77777777" w:rsidR="00241522" w:rsidRDefault="00241522">
                      <w:pPr>
                        <w:spacing w:after="0" w:line="240" w:lineRule="auto"/>
                        <w:textDirection w:val="btLr"/>
                        <w:rPr>
                          <w:rFonts w:cs="Arial"/>
                          <w:rtl/>
                        </w:rPr>
                      </w:pPr>
                    </w:p>
                  </w:txbxContent>
                </v:textbox>
              </v:rect>
            </w:pict>
          </mc:Fallback>
        </mc:AlternateContent>
      </w:r>
    </w:p>
    <w:p w14:paraId="3E0B949D" w14:textId="77777777" w:rsidR="00241522" w:rsidRDefault="00673773">
      <w:pPr>
        <w:bidi/>
        <w:ind w:left="720"/>
        <w:rPr>
          <w:rFonts w:cs="Arial"/>
          <w:b/>
          <w:bCs/>
          <w:rtl/>
        </w:rPr>
      </w:pPr>
      <w:r>
        <w:rPr>
          <w:b/>
          <w:rtl/>
        </w:rPr>
        <w:t>أصفر: حالة طارئة</w:t>
      </w:r>
    </w:p>
    <w:p w14:paraId="5D51307D" w14:textId="77777777" w:rsidR="00241522" w:rsidRDefault="00241522">
      <w:pPr>
        <w:bidi/>
        <w:spacing w:after="0" w:line="240" w:lineRule="auto"/>
        <w:jc w:val="both"/>
        <w:rPr>
          <w:rFonts w:ascii="Calibri" w:eastAsia="Calibri" w:hAnsi="Calibri" w:cs="Calibri"/>
          <w:b/>
          <w:bCs/>
          <w:rtl/>
        </w:rPr>
      </w:pPr>
    </w:p>
    <w:p w14:paraId="14AD44EE" w14:textId="55C003D2" w:rsidR="00241522" w:rsidRDefault="00673773">
      <w:pPr>
        <w:bidi/>
        <w:spacing w:after="0" w:line="240" w:lineRule="auto"/>
        <w:jc w:val="both"/>
        <w:rPr>
          <w:rFonts w:ascii="Calibri" w:eastAsia="Calibri" w:hAnsi="Calibri" w:cs="Calibri"/>
          <w:b/>
          <w:bCs/>
          <w:rtl/>
        </w:rPr>
      </w:pPr>
      <w:r>
        <w:rPr>
          <w:rFonts w:ascii="Calibri" w:eastAsia="Calibri" w:hAnsi="Calibri" w:cs="Calibri"/>
          <w:b/>
          <w:rtl/>
        </w:rPr>
        <w:t xml:space="preserve">المقاييس العامة لاستمرارية الأعمال: </w:t>
      </w:r>
    </w:p>
    <w:p w14:paraId="563A1F0C" w14:textId="2C084327" w:rsidR="00241522" w:rsidRDefault="00673773">
      <w:pPr>
        <w:bidi/>
        <w:spacing w:after="0" w:line="240" w:lineRule="auto"/>
        <w:rPr>
          <w:rFonts w:ascii="Calibri" w:eastAsia="Calibri" w:hAnsi="Calibri" w:cs="Calibri"/>
          <w:color w:val="000000"/>
          <w:rtl/>
        </w:rPr>
      </w:pPr>
      <w:r>
        <w:rPr>
          <w:rFonts w:ascii="Calibri" w:eastAsia="Calibri" w:hAnsi="Calibri" w:cs="Calibri"/>
          <w:color w:val="000000"/>
          <w:rtl/>
        </w:rPr>
        <w:t>إجراءات الاستعداد، تجهيز جميع عناصر تخطيط استمرارية الأعمال للتنفيذ:</w:t>
      </w:r>
    </w:p>
    <w:p w14:paraId="4367407A" w14:textId="334EB9CF" w:rsidR="00241522" w:rsidRDefault="00673773">
      <w:pPr>
        <w:numPr>
          <w:ilvl w:val="0"/>
          <w:numId w:val="20"/>
        </w:numPr>
        <w:bidi/>
        <w:spacing w:after="0" w:line="240" w:lineRule="auto"/>
        <w:ind w:left="720" w:hanging="360"/>
        <w:rPr>
          <w:rFonts w:ascii="Calibri" w:eastAsia="Calibri" w:hAnsi="Calibri" w:cs="Calibri"/>
          <w:color w:val="000000"/>
          <w:rtl/>
        </w:rPr>
      </w:pPr>
      <w:r>
        <w:rPr>
          <w:rFonts w:ascii="Calibri" w:eastAsia="Calibri" w:hAnsi="Calibri" w:cs="Calibri"/>
          <w:color w:val="000000"/>
          <w:rtl/>
        </w:rPr>
        <w:t>مراجعة خطط الطوارئ وخطط تخطيط استمرارية الأعمال وتأكيدها من جميع الإدارات</w:t>
      </w:r>
    </w:p>
    <w:p w14:paraId="6E3B0593" w14:textId="55EEE704" w:rsidR="00241522" w:rsidRDefault="00673773">
      <w:pPr>
        <w:numPr>
          <w:ilvl w:val="0"/>
          <w:numId w:val="20"/>
        </w:numPr>
        <w:bidi/>
        <w:spacing w:after="0" w:line="240" w:lineRule="auto"/>
        <w:ind w:left="720" w:hanging="360"/>
        <w:rPr>
          <w:rFonts w:ascii="Calibri" w:eastAsia="Calibri" w:hAnsi="Calibri" w:cs="Calibri"/>
          <w:color w:val="000000"/>
          <w:rtl/>
        </w:rPr>
      </w:pPr>
      <w:r>
        <w:rPr>
          <w:rFonts w:ascii="Calibri" w:eastAsia="Calibri" w:hAnsi="Calibri" w:cs="Calibri"/>
          <w:color w:val="000000"/>
          <w:rtl/>
        </w:rPr>
        <w:t xml:space="preserve">مراجعة الاتفاقيات اللوجستية / الشحنات قيد التنفيذ ومخزون المعدات المتعلقة بها </w:t>
      </w:r>
    </w:p>
    <w:p w14:paraId="4921566D" w14:textId="043281EA" w:rsidR="00241522" w:rsidRDefault="00673773">
      <w:pPr>
        <w:numPr>
          <w:ilvl w:val="0"/>
          <w:numId w:val="20"/>
        </w:numPr>
        <w:bidi/>
        <w:spacing w:after="0" w:line="240" w:lineRule="auto"/>
        <w:ind w:left="720" w:hanging="360"/>
        <w:rPr>
          <w:rFonts w:ascii="Calibri" w:eastAsia="Calibri" w:hAnsi="Calibri" w:cs="Calibri"/>
          <w:color w:val="000000"/>
          <w:rtl/>
        </w:rPr>
      </w:pPr>
      <w:r>
        <w:rPr>
          <w:rFonts w:ascii="Calibri" w:eastAsia="Calibri" w:hAnsi="Calibri" w:cs="Calibri"/>
          <w:color w:val="000000"/>
          <w:rtl/>
        </w:rPr>
        <w:t xml:space="preserve">تفعيل معايير / بروتوكولات </w:t>
      </w:r>
      <w:r>
        <w:rPr>
          <w:rtl/>
        </w:rPr>
        <w:t>FbA</w:t>
      </w:r>
    </w:p>
    <w:p w14:paraId="11BF01CC" w14:textId="77777777" w:rsidR="00241522" w:rsidRDefault="00673773">
      <w:pPr>
        <w:numPr>
          <w:ilvl w:val="0"/>
          <w:numId w:val="20"/>
        </w:numPr>
        <w:bidi/>
        <w:spacing w:after="0" w:line="240" w:lineRule="auto"/>
        <w:ind w:left="720" w:hanging="360"/>
        <w:rPr>
          <w:rFonts w:ascii="Calibri" w:eastAsia="Calibri" w:hAnsi="Calibri" w:cs="Calibri"/>
          <w:color w:val="000000"/>
          <w:rtl/>
        </w:rPr>
      </w:pPr>
      <w:r>
        <w:rPr>
          <w:rFonts w:ascii="Calibri" w:eastAsia="Calibri" w:hAnsi="Calibri" w:cs="Calibri"/>
          <w:color w:val="000000"/>
          <w:rtl/>
        </w:rPr>
        <w:t>تأمي</w:t>
      </w:r>
      <w:r>
        <w:rPr>
          <w:rFonts w:ascii="Calibri" w:eastAsia="Calibri" w:hAnsi="Calibri" w:cs="Calibri"/>
          <w:color w:val="000000"/>
          <w:rtl/>
        </w:rPr>
        <w:t>ن الوثائق الضرورية والحساسة</w:t>
      </w:r>
    </w:p>
    <w:p w14:paraId="3668C91C" w14:textId="5AA3EA7E" w:rsidR="00241522" w:rsidRDefault="00673773">
      <w:pPr>
        <w:numPr>
          <w:ilvl w:val="0"/>
          <w:numId w:val="20"/>
        </w:numPr>
        <w:bidi/>
        <w:spacing w:after="0" w:line="240" w:lineRule="auto"/>
        <w:ind w:left="720" w:hanging="360"/>
        <w:rPr>
          <w:rFonts w:ascii="Calibri" w:eastAsia="Calibri" w:hAnsi="Calibri" w:cs="Calibri"/>
          <w:color w:val="000000"/>
          <w:rtl/>
        </w:rPr>
      </w:pPr>
      <w:r>
        <w:rPr>
          <w:rFonts w:ascii="Calibri" w:eastAsia="Calibri" w:hAnsi="Calibri" w:cs="Calibri"/>
          <w:color w:val="000000"/>
          <w:rtl/>
        </w:rPr>
        <w:t>فريق عمل لوضع خطة سلامة الأسرة (انظر مصدر التوعية العامة والتثقيف العام من جمعيات الصليب الأحمر والهلال الأحمر</w:t>
      </w:r>
      <w:hyperlink r:id="rId26" w:history="1">
        <w:r>
          <w:rPr>
            <w:rStyle w:val="Hyperlink"/>
            <w:rFonts w:ascii="Calibri" w:eastAsia="Calibri" w:hAnsi="Calibri" w:cs="Calibri"/>
            <w:rtl/>
          </w:rPr>
          <w:t>هنا</w:t>
        </w:r>
      </w:hyperlink>
      <w:r>
        <w:rPr>
          <w:rFonts w:ascii="Calibri" w:eastAsia="Calibri" w:hAnsi="Calibri" w:cs="Calibri"/>
          <w:color w:val="000000"/>
          <w:rtl/>
        </w:rPr>
        <w:t xml:space="preserve"> - صفحة 33) </w:t>
      </w:r>
    </w:p>
    <w:p w14:paraId="0BBBB2A3" w14:textId="33080B6C" w:rsidR="00241522" w:rsidRDefault="00673773">
      <w:pPr>
        <w:numPr>
          <w:ilvl w:val="0"/>
          <w:numId w:val="20"/>
        </w:numPr>
        <w:bidi/>
        <w:spacing w:after="0" w:line="240" w:lineRule="auto"/>
        <w:ind w:left="720" w:hanging="360"/>
        <w:rPr>
          <w:rFonts w:ascii="Calibri" w:eastAsia="Calibri" w:hAnsi="Calibri" w:cs="Calibri"/>
          <w:color w:val="000000"/>
          <w:rtl/>
        </w:rPr>
      </w:pPr>
      <w:r>
        <w:rPr>
          <w:rFonts w:ascii="Calibri" w:eastAsia="Calibri" w:hAnsi="Calibri" w:cs="Calibri"/>
          <w:color w:val="000000"/>
          <w:rtl/>
        </w:rPr>
        <w:t>يحتفظ فريق العمل بإمدادات طارئة لمدة أسبوعين من الأدوية الشخصية الموصوفة، وغير - الموصوفة</w:t>
      </w:r>
      <w:r>
        <w:rPr>
          <w:rFonts w:ascii="Calibri" w:eastAsia="Calibri" w:hAnsi="Calibri" w:cs="Calibri"/>
          <w:color w:val="000000"/>
          <w:rtl/>
        </w:rPr>
        <w:tab/>
      </w:r>
    </w:p>
    <w:p w14:paraId="4EAFE0BF" w14:textId="7A50A571" w:rsidR="00241522" w:rsidRDefault="00673773">
      <w:pPr>
        <w:bidi/>
        <w:spacing w:after="0" w:line="240" w:lineRule="auto"/>
        <w:jc w:val="both"/>
        <w:rPr>
          <w:rFonts w:ascii="Calibri" w:eastAsia="Calibri" w:hAnsi="Calibri" w:cs="Calibri"/>
          <w:b/>
          <w:bCs/>
          <w:rtl/>
        </w:rPr>
      </w:pPr>
      <w:r>
        <w:rPr>
          <w:rFonts w:ascii="Calibri" w:eastAsia="Calibri" w:hAnsi="Calibri" w:cs="Calibri"/>
          <w:b/>
          <w:rtl/>
        </w:rPr>
        <w:t xml:space="preserve">تدابير استمرارية أعمال كوفيد-19: </w:t>
      </w:r>
    </w:p>
    <w:p w14:paraId="6B21715E" w14:textId="77777777" w:rsidR="00241522" w:rsidRDefault="00673773">
      <w:pPr>
        <w:numPr>
          <w:ilvl w:val="0"/>
          <w:numId w:val="20"/>
        </w:numPr>
        <w:bidi/>
        <w:spacing w:after="0" w:line="240" w:lineRule="auto"/>
        <w:ind w:left="720" w:hanging="360"/>
        <w:rPr>
          <w:rFonts w:ascii="Calibri" w:eastAsia="Calibri" w:hAnsi="Calibri" w:cs="Calibri"/>
          <w:color w:val="000000"/>
          <w:rtl/>
        </w:rPr>
      </w:pPr>
      <w:r>
        <w:rPr>
          <w:rFonts w:ascii="Calibri" w:eastAsia="Calibri" w:hAnsi="Calibri" w:cs="Calibri"/>
          <w:color w:val="000000"/>
          <w:rtl/>
        </w:rPr>
        <w:t xml:space="preserve">الاستعد لتكييف كل البرامج على مستوى المجتمع لإنشاء نهج اجتماعي لصنع مسافة (مسافة متر واحد) والتقليل أو الحد من التعرض لرذاذ الجهاز </w:t>
      </w:r>
      <w:r>
        <w:rPr>
          <w:rFonts w:ascii="Calibri" w:eastAsia="Calibri" w:hAnsi="Calibri" w:cs="Calibri"/>
          <w:color w:val="000000"/>
          <w:rtl/>
        </w:rPr>
        <w:t>التنفسي، أو الاتصال المباشر مع المرضى</w:t>
      </w:r>
    </w:p>
    <w:p w14:paraId="7D07164F" w14:textId="77777777" w:rsidR="00241522" w:rsidRDefault="00673773">
      <w:pPr>
        <w:numPr>
          <w:ilvl w:val="0"/>
          <w:numId w:val="20"/>
        </w:numPr>
        <w:bidi/>
        <w:spacing w:after="0" w:line="240" w:lineRule="auto"/>
        <w:ind w:left="720" w:hanging="360"/>
        <w:rPr>
          <w:rFonts w:ascii="Calibri" w:eastAsia="Calibri" w:hAnsi="Calibri" w:cs="Calibri"/>
          <w:color w:val="000000"/>
          <w:rtl/>
        </w:rPr>
      </w:pPr>
      <w:r>
        <w:rPr>
          <w:rFonts w:ascii="Calibri" w:eastAsia="Calibri" w:hAnsi="Calibri" w:cs="Calibri"/>
          <w:color w:val="000000"/>
          <w:rtl/>
        </w:rPr>
        <w:t>تحديد الأنشطة عالية الخطورة التي لا يمكن تعديلها لتقليل تعرض الأفراد للتواصل مع /رذاذ من الأشخاص المصابين بمرض تنفسي، والتخطيط لتدابير التخفيف، بما في ذلك معدات الوقاية الشخصية.</w:t>
      </w:r>
    </w:p>
    <w:p w14:paraId="73D5A781" w14:textId="77777777" w:rsidR="00241522" w:rsidRDefault="00673773">
      <w:pPr>
        <w:numPr>
          <w:ilvl w:val="0"/>
          <w:numId w:val="20"/>
        </w:numPr>
        <w:bidi/>
        <w:spacing w:after="0" w:line="240" w:lineRule="auto"/>
        <w:ind w:left="720" w:hanging="360"/>
        <w:rPr>
          <w:rFonts w:ascii="Calibri" w:eastAsia="Calibri" w:hAnsi="Calibri" w:cs="Calibri"/>
          <w:color w:val="000000"/>
          <w:rtl/>
        </w:rPr>
      </w:pPr>
      <w:r>
        <w:rPr>
          <w:rFonts w:ascii="Calibri" w:eastAsia="Calibri" w:hAnsi="Calibri" w:cs="Calibri"/>
          <w:color w:val="000000"/>
          <w:rtl/>
        </w:rPr>
        <w:t>أي موظفين لديهم أعراض تنفس خفيفة (مثل رش</w:t>
      </w:r>
      <w:r>
        <w:rPr>
          <w:rFonts w:ascii="Calibri" w:eastAsia="Calibri" w:hAnsi="Calibri" w:cs="Calibri"/>
          <w:color w:val="000000"/>
          <w:rtl/>
        </w:rPr>
        <w:t>ح الأنف، أو السعال الخفيف) أو الحمى، يعملون من المنزل حتى يتم علاج الأعراض.</w:t>
      </w:r>
    </w:p>
    <w:p w14:paraId="3C192FAC" w14:textId="2693C1FF" w:rsidR="00241522" w:rsidRDefault="00673773">
      <w:pPr>
        <w:numPr>
          <w:ilvl w:val="0"/>
          <w:numId w:val="20"/>
        </w:numPr>
        <w:bidi/>
        <w:spacing w:after="0" w:line="240" w:lineRule="auto"/>
        <w:ind w:left="720" w:hanging="360"/>
        <w:rPr>
          <w:rFonts w:ascii="Calibri" w:eastAsia="Calibri" w:hAnsi="Calibri" w:cs="Calibri"/>
          <w:color w:val="000000"/>
          <w:rtl/>
        </w:rPr>
      </w:pPr>
      <w:r>
        <w:rPr>
          <w:rtl/>
        </w:rPr>
        <w:t>إنشاء/تعزيز الخط الساخن لصحة الموظفين لدعم الموظفين الذين يعانون من أعراض مرض كوفيد-19 وتوفير الدعم النفسي الاجتماعي إذا كان ذلك ممكناً</w:t>
      </w:r>
    </w:p>
    <w:p w14:paraId="79B0226C" w14:textId="75257B33" w:rsidR="00241522" w:rsidRDefault="00673773">
      <w:pPr>
        <w:numPr>
          <w:ilvl w:val="0"/>
          <w:numId w:val="20"/>
        </w:numPr>
        <w:bidi/>
        <w:spacing w:after="0" w:line="240" w:lineRule="auto"/>
        <w:ind w:left="720" w:hanging="360"/>
        <w:rPr>
          <w:rFonts w:ascii="Calibri" w:eastAsia="Calibri" w:hAnsi="Calibri" w:cs="Calibri"/>
          <w:color w:val="000000"/>
          <w:rtl/>
        </w:rPr>
      </w:pPr>
      <w:r>
        <w:rPr>
          <w:rtl/>
        </w:rPr>
        <w:t>تدابير الحماية الشخصية المعدة كنسخة احتياطية</w:t>
      </w:r>
      <w:r>
        <w:rPr>
          <w:rtl/>
        </w:rPr>
        <w:t xml:space="preserve"> أو على أساس تطوعي</w:t>
      </w:r>
    </w:p>
    <w:p w14:paraId="7CA62C47" w14:textId="77777777" w:rsidR="00241522" w:rsidRDefault="00241522">
      <w:pPr>
        <w:bidi/>
        <w:spacing w:after="0"/>
        <w:rPr>
          <w:rFonts w:ascii="Calibri" w:eastAsia="Calibri" w:hAnsi="Calibri" w:cs="Calibri"/>
          <w:rtl/>
        </w:rPr>
      </w:pPr>
    </w:p>
    <w:p w14:paraId="6FB33DEE" w14:textId="77777777" w:rsidR="00241522" w:rsidRDefault="00673773">
      <w:pPr>
        <w:bidi/>
        <w:spacing w:after="0" w:line="240" w:lineRule="auto"/>
        <w:jc w:val="both"/>
        <w:rPr>
          <w:rFonts w:ascii="Calibri" w:eastAsia="Calibri" w:hAnsi="Calibri" w:cs="Calibri"/>
          <w:color w:val="000000"/>
          <w:rtl/>
        </w:rPr>
      </w:pPr>
      <w:r>
        <w:rPr>
          <w:noProof/>
          <w:lang w:val="en-GB" w:eastAsia="en-GB"/>
        </w:rPr>
        <w:lastRenderedPageBreak/>
        <mc:AlternateContent>
          <mc:Choice Requires="wps">
            <w:drawing>
              <wp:anchor distT="0" distB="0" distL="114300" distR="114300" simplePos="0" relativeHeight="251658250" behindDoc="0" locked="0" layoutInCell="1" hidden="0" allowOverlap="1" wp14:anchorId="3BB7E1D7" wp14:editId="185FBB3E">
                <wp:simplePos x="0" y="0"/>
                <wp:positionH relativeFrom="column">
                  <wp:posOffset>-68580</wp:posOffset>
                </wp:positionH>
                <wp:positionV relativeFrom="paragraph">
                  <wp:posOffset>101410</wp:posOffset>
                </wp:positionV>
                <wp:extent cx="473075" cy="406400"/>
                <wp:effectExtent l="0" t="0" r="22225" b="12700"/>
                <wp:wrapNone/>
                <wp:docPr id="41" name="Rectangle 41"/>
                <wp:cNvGraphicFramePr/>
                <a:graphic xmlns:a="http://schemas.openxmlformats.org/drawingml/2006/main">
                  <a:graphicData uri="http://schemas.microsoft.com/office/word/2010/wordprocessingShape">
                    <wps:wsp>
                      <wps:cNvSpPr/>
                      <wps:spPr>
                        <a:xfrm>
                          <a:off x="0" y="0"/>
                          <a:ext cx="473075" cy="406400"/>
                        </a:xfrm>
                        <a:prstGeom prst="rect">
                          <a:avLst/>
                        </a:prstGeom>
                        <a:solidFill>
                          <a:srgbClr val="FFC000"/>
                        </a:solidFill>
                        <a:ln w="25400" cap="flat" cmpd="sng">
                          <a:solidFill>
                            <a:schemeClr val="dk1"/>
                          </a:solidFill>
                          <a:prstDash val="solid"/>
                          <a:round/>
                          <a:headEnd type="none" w="sm" len="sm"/>
                          <a:tailEnd type="none" w="sm" len="sm"/>
                        </a:ln>
                      </wps:spPr>
                      <wps:txbx>
                        <w:txbxContent>
                          <w:p w14:paraId="1BA3A30F"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BB7E1D7" id="Rectangle 41" o:spid="_x0000_s1076" style="position:absolute;left:0;text-align:left;margin-left:-5.4pt;margin-top:8pt;width:37.25pt;height:3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" fillcolor="#ffc000" strokecolor="black [3200]" strokeweight="2pt">
                <v:stroke startarrowwidth="narrow" startarrowlength="short" endarrowwidth="narrow" endarrowlength="short" joinstyle="round"/>
                <v:textbox inset="2.53958mm,2.53958mm,2.53958mm,2.53958mm">
                  <w:txbxContent>
                    <w:p w14:paraId="1BA3A30F" w14:textId="77777777" w:rsidR="00241522" w:rsidRDefault="00241522">
                      <w:pPr>
                        <w:spacing w:after="0" w:line="240" w:lineRule="auto"/>
                        <w:textDirection w:val="btLr"/>
                        <w:rPr>
                          <w:rFonts w:cs="Arial"/>
                          <w:rtl/>
                        </w:rPr>
                      </w:pPr>
                    </w:p>
                  </w:txbxContent>
                </v:textbox>
              </v:rect>
            </w:pict>
          </mc:Fallback>
        </mc:AlternateContent>
      </w:r>
    </w:p>
    <w:p w14:paraId="4A5BB83D" w14:textId="77777777" w:rsidR="00241522" w:rsidRDefault="00673773">
      <w:pPr>
        <w:bidi/>
        <w:ind w:left="720"/>
        <w:rPr>
          <w:rFonts w:cs="Arial"/>
          <w:b/>
          <w:bCs/>
          <w:rtl/>
        </w:rPr>
      </w:pPr>
      <w:r>
        <w:rPr>
          <w:b/>
          <w:rtl/>
        </w:rPr>
        <w:t xml:space="preserve">برتقالي: حالة كارثة </w:t>
      </w:r>
    </w:p>
    <w:p w14:paraId="55E16C1B" w14:textId="77777777" w:rsidR="00241522" w:rsidRDefault="00241522">
      <w:pPr>
        <w:bidi/>
        <w:spacing w:after="0"/>
        <w:rPr>
          <w:rFonts w:ascii="Calibri" w:eastAsia="Calibri" w:hAnsi="Calibri" w:cs="Calibri"/>
          <w:rtl/>
        </w:rPr>
      </w:pPr>
    </w:p>
    <w:p w14:paraId="460D0B84" w14:textId="77777777" w:rsidR="00241522" w:rsidRDefault="00673773">
      <w:pPr>
        <w:bidi/>
        <w:spacing w:after="0" w:line="240" w:lineRule="auto"/>
        <w:jc w:val="both"/>
        <w:rPr>
          <w:rFonts w:ascii="Calibri" w:eastAsia="Calibri" w:hAnsi="Calibri" w:cs="Calibri"/>
          <w:b/>
          <w:bCs/>
          <w:rtl/>
        </w:rPr>
      </w:pPr>
      <w:r>
        <w:rPr>
          <w:rFonts w:ascii="Calibri" w:eastAsia="Calibri" w:hAnsi="Calibri" w:cs="Calibri"/>
          <w:b/>
          <w:rtl/>
        </w:rPr>
        <w:t xml:space="preserve">المقاييس العامة لاستمرارية الأعمال: </w:t>
      </w:r>
    </w:p>
    <w:p w14:paraId="62EE6967" w14:textId="77777777" w:rsidR="00241522" w:rsidRDefault="00673773">
      <w:pPr>
        <w:numPr>
          <w:ilvl w:val="0"/>
          <w:numId w:val="15"/>
        </w:numPr>
        <w:bidi/>
        <w:spacing w:after="0" w:line="240" w:lineRule="auto"/>
        <w:ind w:left="720" w:hanging="360"/>
        <w:rPr>
          <w:rFonts w:ascii="Calibri" w:eastAsia="Calibri" w:hAnsi="Calibri" w:cs="Calibri"/>
          <w:color w:val="000000"/>
          <w:rtl/>
        </w:rPr>
      </w:pPr>
      <w:r>
        <w:rPr>
          <w:rFonts w:ascii="Calibri" w:eastAsia="Calibri" w:hAnsi="Calibri" w:cs="Calibri"/>
          <w:color w:val="000000"/>
          <w:rtl/>
        </w:rPr>
        <w:t>تنشيط أجزاء أو كافة خطة استمرارية العمل</w:t>
      </w:r>
    </w:p>
    <w:p w14:paraId="21FF3998" w14:textId="77777777" w:rsidR="00241522" w:rsidRDefault="00673773">
      <w:pPr>
        <w:numPr>
          <w:ilvl w:val="0"/>
          <w:numId w:val="15"/>
        </w:numPr>
        <w:bidi/>
        <w:spacing w:after="0" w:line="240" w:lineRule="auto"/>
        <w:ind w:left="720" w:hanging="360"/>
        <w:rPr>
          <w:rFonts w:ascii="Calibri" w:eastAsia="Calibri" w:hAnsi="Calibri" w:cs="Calibri"/>
          <w:color w:val="000000"/>
          <w:rtl/>
        </w:rPr>
      </w:pPr>
      <w:r>
        <w:rPr>
          <w:rFonts w:ascii="Calibri" w:eastAsia="Calibri" w:hAnsi="Calibri" w:cs="Calibri"/>
          <w:color w:val="000000"/>
          <w:rtl/>
        </w:rPr>
        <w:t>أي حادث يجب أن يتم الإبلاغ عنه إلى xxxxxxxx بأسرع وقت ممكن لمزيد من المتابعة.</w:t>
      </w:r>
    </w:p>
    <w:p w14:paraId="568B5C59" w14:textId="660E2CB1" w:rsidR="00241522" w:rsidRDefault="00673773">
      <w:pPr>
        <w:numPr>
          <w:ilvl w:val="0"/>
          <w:numId w:val="15"/>
        </w:numPr>
        <w:bidi/>
        <w:spacing w:after="0" w:line="240" w:lineRule="auto"/>
        <w:ind w:left="720" w:hanging="360"/>
        <w:rPr>
          <w:rFonts w:ascii="Calibri" w:eastAsia="Calibri" w:hAnsi="Calibri" w:cs="Calibri"/>
          <w:color w:val="000000"/>
          <w:rtl/>
        </w:rPr>
      </w:pPr>
      <w:r>
        <w:rPr>
          <w:rFonts w:ascii="Calibri" w:eastAsia="Calibri" w:hAnsi="Calibri" w:cs="Calibri"/>
          <w:color w:val="000000"/>
          <w:rtl/>
        </w:rPr>
        <w:t xml:space="preserve">يحمل جميع الموظفين الهواتف المحمولة (أو أي أجهزة أخرى </w:t>
      </w:r>
      <w:r>
        <w:rPr>
          <w:rFonts w:ascii="Calibri" w:eastAsia="Calibri" w:hAnsi="Calibri" w:cs="Calibri"/>
          <w:color w:val="000000"/>
          <w:rtl/>
        </w:rPr>
        <w:t>لاتصال الطوارئ) وتواجد أرقام هواتف أساسية مع الموظفين طوال الوقت.</w:t>
      </w:r>
    </w:p>
    <w:p w14:paraId="3B62A5EA" w14:textId="77777777" w:rsidR="00241522" w:rsidRDefault="00673773">
      <w:pPr>
        <w:numPr>
          <w:ilvl w:val="0"/>
          <w:numId w:val="15"/>
        </w:numPr>
        <w:bidi/>
        <w:spacing w:after="0" w:line="240" w:lineRule="auto"/>
        <w:ind w:left="720" w:hanging="360"/>
        <w:rPr>
          <w:rFonts w:ascii="Calibri" w:eastAsia="Calibri" w:hAnsi="Calibri" w:cs="Calibri"/>
          <w:color w:val="000000"/>
          <w:rtl/>
        </w:rPr>
      </w:pPr>
      <w:r>
        <w:rPr>
          <w:rFonts w:ascii="Calibri" w:eastAsia="Calibri" w:hAnsi="Calibri" w:cs="Calibri"/>
          <w:color w:val="000000"/>
          <w:rtl/>
        </w:rPr>
        <w:t>يحتفظ الموظفون بإمدادات نقدية وعلى إمدادات طارئة لمدة 6 أسابيع من الوصفات الطبية الشخصية، والوصفات الغير طبية.</w:t>
      </w:r>
      <w:r>
        <w:rPr>
          <w:rFonts w:ascii="Calibri" w:eastAsia="Calibri" w:hAnsi="Calibri" w:cs="Calibri"/>
          <w:color w:val="000000"/>
          <w:rtl/>
        </w:rPr>
        <w:tab/>
      </w:r>
      <w:r>
        <w:rPr>
          <w:rFonts w:ascii="Calibri" w:eastAsia="Calibri" w:hAnsi="Calibri" w:cs="Calibri"/>
          <w:b/>
          <w:color w:val="000000"/>
          <w:rtl/>
        </w:rPr>
        <w:tab/>
      </w:r>
      <w:r>
        <w:rPr>
          <w:rFonts w:ascii="Calibri" w:eastAsia="Calibri" w:hAnsi="Calibri" w:cs="Calibri"/>
          <w:b/>
          <w:color w:val="000000"/>
          <w:rtl/>
        </w:rPr>
        <w:tab/>
      </w:r>
      <w:r>
        <w:rPr>
          <w:rFonts w:ascii="Calibri" w:eastAsia="Calibri" w:hAnsi="Calibri" w:cs="Calibri"/>
          <w:b/>
          <w:color w:val="000000"/>
          <w:rtl/>
        </w:rPr>
        <w:tab/>
      </w:r>
    </w:p>
    <w:p w14:paraId="159E4343" w14:textId="0A7194D1" w:rsidR="00241522" w:rsidRDefault="00673773">
      <w:pPr>
        <w:bidi/>
        <w:spacing w:after="0" w:line="240" w:lineRule="auto"/>
        <w:jc w:val="both"/>
        <w:rPr>
          <w:rFonts w:ascii="Calibri" w:eastAsia="Calibri" w:hAnsi="Calibri" w:cs="Calibri"/>
          <w:b/>
          <w:bCs/>
          <w:rtl/>
        </w:rPr>
      </w:pPr>
      <w:r>
        <w:rPr>
          <w:rFonts w:ascii="Calibri" w:eastAsia="Calibri" w:hAnsi="Calibri" w:cs="Calibri"/>
          <w:b/>
          <w:rtl/>
        </w:rPr>
        <w:t xml:space="preserve">تدابير استمرارية أعمال كوفيد-19: </w:t>
      </w:r>
    </w:p>
    <w:p w14:paraId="6497F271" w14:textId="77777777" w:rsidR="00241522" w:rsidRDefault="00673773">
      <w:pPr>
        <w:numPr>
          <w:ilvl w:val="0"/>
          <w:numId w:val="21"/>
        </w:numPr>
        <w:bidi/>
        <w:spacing w:after="0" w:line="240" w:lineRule="auto"/>
        <w:ind w:left="720" w:hanging="360"/>
        <w:rPr>
          <w:rFonts w:ascii="Calibri" w:eastAsia="Calibri" w:hAnsi="Calibri" w:cs="Calibri"/>
          <w:color w:val="000000"/>
          <w:rtl/>
        </w:rPr>
      </w:pPr>
      <w:r>
        <w:rPr>
          <w:rFonts w:ascii="Calibri" w:eastAsia="Calibri" w:hAnsi="Calibri" w:cs="Calibri"/>
          <w:color w:val="000000"/>
          <w:rtl/>
        </w:rPr>
        <w:t>يمنع السفر إلى المجتمعات/المؤسسات المصابة بدون تخطيط مسبق وتنفيذ/ الضرورات الإنسانية الملحة</w:t>
      </w:r>
    </w:p>
    <w:p w14:paraId="343CB849" w14:textId="77777777" w:rsidR="00241522" w:rsidRDefault="00673773">
      <w:pPr>
        <w:numPr>
          <w:ilvl w:val="0"/>
          <w:numId w:val="21"/>
        </w:numPr>
        <w:bidi/>
        <w:spacing w:after="0" w:line="240" w:lineRule="auto"/>
        <w:ind w:left="720" w:hanging="360"/>
        <w:rPr>
          <w:rFonts w:ascii="Calibri" w:eastAsia="Calibri" w:hAnsi="Calibri" w:cs="Calibri"/>
          <w:color w:val="000000"/>
          <w:rtl/>
        </w:rPr>
      </w:pPr>
      <w:r>
        <w:rPr>
          <w:rFonts w:ascii="Calibri" w:eastAsia="Calibri" w:hAnsi="Calibri" w:cs="Calibri"/>
          <w:color w:val="000000"/>
          <w:rtl/>
        </w:rPr>
        <w:t>إجراءات صارمة للدخول والحركة في المكتب (مثل فحص درجة الحرارة، ونقاط لغسيل اليدين عند الدخول)</w:t>
      </w:r>
      <w:r>
        <w:rPr>
          <w:rFonts w:ascii="Calibri" w:eastAsia="Calibri" w:hAnsi="Calibri" w:cs="Calibri"/>
          <w:color w:val="000000"/>
          <w:rtl/>
        </w:rPr>
        <w:tab/>
      </w:r>
    </w:p>
    <w:p w14:paraId="18769D31" w14:textId="77777777" w:rsidR="00241522" w:rsidRDefault="00673773">
      <w:pPr>
        <w:numPr>
          <w:ilvl w:val="0"/>
          <w:numId w:val="21"/>
        </w:numPr>
        <w:bidi/>
        <w:spacing w:after="0" w:line="240" w:lineRule="auto"/>
        <w:ind w:left="720" w:hanging="360"/>
        <w:rPr>
          <w:rFonts w:ascii="Calibri" w:eastAsia="Calibri" w:hAnsi="Calibri" w:cs="Calibri"/>
          <w:color w:val="000000"/>
          <w:rtl/>
        </w:rPr>
      </w:pPr>
      <w:r>
        <w:rPr>
          <w:rFonts w:ascii="Calibri" w:eastAsia="Calibri" w:hAnsi="Calibri" w:cs="Calibri"/>
          <w:color w:val="000000"/>
          <w:rtl/>
        </w:rPr>
        <w:t xml:space="preserve">أي موظفين لديهم أعراض تنفس خفيفة (مثل رشح الأنف، أو السعال الخفيف) أو </w:t>
      </w:r>
      <w:r>
        <w:rPr>
          <w:rFonts w:ascii="Calibri" w:eastAsia="Calibri" w:hAnsi="Calibri" w:cs="Calibri"/>
          <w:color w:val="000000"/>
          <w:rtl/>
        </w:rPr>
        <w:t>الحمى، يعملون من المنزل حتى يتم علاج الأعراض.</w:t>
      </w:r>
    </w:p>
    <w:p w14:paraId="19791E05" w14:textId="77777777" w:rsidR="00241522" w:rsidRDefault="00673773">
      <w:pPr>
        <w:numPr>
          <w:ilvl w:val="0"/>
          <w:numId w:val="21"/>
        </w:numPr>
        <w:bidi/>
        <w:spacing w:after="0" w:line="240" w:lineRule="auto"/>
        <w:ind w:left="720" w:hanging="360"/>
        <w:rPr>
          <w:rFonts w:ascii="Calibri" w:eastAsia="Calibri" w:hAnsi="Calibri" w:cs="Calibri"/>
          <w:color w:val="000000"/>
          <w:rtl/>
        </w:rPr>
      </w:pPr>
      <w:r>
        <w:rPr>
          <w:rFonts w:ascii="Calibri" w:eastAsia="Calibri" w:hAnsi="Calibri" w:cs="Calibri"/>
          <w:color w:val="000000"/>
          <w:rtl/>
        </w:rPr>
        <w:t>تنفيذ عمليات التكيف البرمجية لتقليل أو منع التعرض لرذاذ التنفس أو التواصل المباشر مع المرضى. التأكد من أن أي شخص تواصل أو تورط في خدمة طبية، لديه معدات الحماية الشخصية الملائمة لمستوى التعرض للمرض، ومدرب على اس</w:t>
      </w:r>
      <w:r>
        <w:rPr>
          <w:rFonts w:ascii="Calibri" w:eastAsia="Calibri" w:hAnsi="Calibri" w:cs="Calibri"/>
          <w:color w:val="000000"/>
          <w:rtl/>
        </w:rPr>
        <w:t>تخدامها جيدًا.</w:t>
      </w:r>
    </w:p>
    <w:p w14:paraId="568168A7" w14:textId="77777777" w:rsidR="00241522" w:rsidRDefault="00673773">
      <w:pPr>
        <w:numPr>
          <w:ilvl w:val="0"/>
          <w:numId w:val="21"/>
        </w:numPr>
        <w:bidi/>
        <w:spacing w:after="0" w:line="240" w:lineRule="auto"/>
        <w:ind w:left="720" w:hanging="360"/>
        <w:rPr>
          <w:rFonts w:ascii="Calibri" w:eastAsia="Calibri" w:hAnsi="Calibri" w:cs="Calibri"/>
          <w:color w:val="000000"/>
          <w:rtl/>
        </w:rPr>
      </w:pPr>
      <w:r>
        <w:rPr>
          <w:rFonts w:ascii="Calibri" w:eastAsia="Calibri" w:hAnsi="Calibri" w:cs="Calibri"/>
          <w:color w:val="000000"/>
          <w:rtl/>
        </w:rPr>
        <w:t>تنفيذ إجراءات التخفيف، بما في ذلك معدات الوقاية الشخصية، للأنشطة عالية الخطورة التي لا يمكن تعديلها لتقليل تعرض الأفراد للاتّصال مع/رذاذ الأشخاص المصابين بمرض تنفسي.</w:t>
      </w:r>
    </w:p>
    <w:p w14:paraId="7087D892" w14:textId="77777777" w:rsidR="00241522" w:rsidRDefault="00241522">
      <w:pPr>
        <w:bidi/>
        <w:spacing w:after="0"/>
        <w:rPr>
          <w:rFonts w:ascii="Calibri" w:eastAsia="Calibri" w:hAnsi="Calibri" w:cs="Calibri"/>
          <w:rtl/>
        </w:rPr>
      </w:pPr>
    </w:p>
    <w:p w14:paraId="3CC805B3" w14:textId="77777777" w:rsidR="00241522" w:rsidRDefault="00673773">
      <w:pPr>
        <w:bidi/>
        <w:spacing w:after="0" w:line="240" w:lineRule="auto"/>
        <w:jc w:val="both"/>
        <w:rPr>
          <w:rFonts w:ascii="Calibri" w:eastAsia="Calibri" w:hAnsi="Calibri" w:cs="Calibri"/>
          <w:color w:val="FF0000"/>
          <w:shd w:val="clear" w:color="auto" w:fill="FFFFFF"/>
          <w:rtl/>
        </w:rPr>
      </w:pPr>
      <w:r>
        <w:rPr>
          <w:noProof/>
          <w:lang w:val="en-GB" w:eastAsia="en-GB"/>
        </w:rPr>
        <mc:AlternateContent>
          <mc:Choice Requires="wps">
            <w:drawing>
              <wp:anchor distT="0" distB="0" distL="114300" distR="114300" simplePos="0" relativeHeight="251658251" behindDoc="0" locked="0" layoutInCell="1" hidden="0" allowOverlap="1" wp14:anchorId="7DC52955" wp14:editId="0FCF9798">
                <wp:simplePos x="0" y="0"/>
                <wp:positionH relativeFrom="column">
                  <wp:posOffset>-105410</wp:posOffset>
                </wp:positionH>
                <wp:positionV relativeFrom="paragraph">
                  <wp:posOffset>106870</wp:posOffset>
                </wp:positionV>
                <wp:extent cx="482600" cy="406400"/>
                <wp:effectExtent l="0" t="0" r="12700" b="12700"/>
                <wp:wrapNone/>
                <wp:docPr id="42" name="Rectangle 42"/>
                <wp:cNvGraphicFramePr/>
                <a:graphic xmlns:a="http://schemas.openxmlformats.org/drawingml/2006/main">
                  <a:graphicData uri="http://schemas.microsoft.com/office/word/2010/wordprocessingShape">
                    <wps:wsp>
                      <wps:cNvSpPr/>
                      <wps:spPr>
                        <a:xfrm>
                          <a:off x="0" y="0"/>
                          <a:ext cx="482600" cy="406400"/>
                        </a:xfrm>
                        <a:prstGeom prst="rect">
                          <a:avLst/>
                        </a:prstGeom>
                        <a:solidFill>
                          <a:srgbClr val="FF0000"/>
                        </a:solidFill>
                        <a:ln w="25400" cap="flat" cmpd="sng">
                          <a:solidFill>
                            <a:schemeClr val="dk1"/>
                          </a:solidFill>
                          <a:prstDash val="solid"/>
                          <a:round/>
                          <a:headEnd type="none" w="sm" len="sm"/>
                          <a:tailEnd type="none" w="sm" len="sm"/>
                        </a:ln>
                      </wps:spPr>
                      <wps:txbx>
                        <w:txbxContent>
                          <w:p w14:paraId="100F7A00" w14:textId="77777777" w:rsidR="00241522" w:rsidRDefault="00241522">
                            <w:pPr>
                              <w:spacing w:after="0" w:line="240" w:lineRule="auto"/>
                              <w:textDirection w:val="btLr"/>
                              <w:rPr>
                                <w:rFonts w:cs="Arial"/>
                                <w:rtl/>
                              </w:rP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DC52955" id="Rectangle 42" o:spid="_x0000_s1077" style="position:absolute;left:0;text-align:left;margin-left:-8.3pt;margin-top:8.4pt;width:38pt;height:3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" fillcolor="red" strokecolor="black [3200]" strokeweight="2pt">
                <v:stroke startarrowwidth="narrow" startarrowlength="short" endarrowwidth="narrow" endarrowlength="short" joinstyle="round"/>
                <v:textbox inset="2.53958mm,2.53958mm,2.53958mm,2.53958mm">
                  <w:txbxContent>
                    <w:p w14:paraId="100F7A00" w14:textId="77777777" w:rsidR="00241522" w:rsidRDefault="00241522">
                      <w:pPr>
                        <w:spacing w:after="0" w:line="240" w:lineRule="auto"/>
                        <w:textDirection w:val="btLr"/>
                        <w:rPr>
                          <w:rFonts w:cs="Arial"/>
                          <w:rtl/>
                        </w:rPr>
                      </w:pPr>
                    </w:p>
                  </w:txbxContent>
                </v:textbox>
              </v:rect>
            </w:pict>
          </mc:Fallback>
        </mc:AlternateContent>
      </w:r>
    </w:p>
    <w:p w14:paraId="608F8A9A" w14:textId="77777777" w:rsidR="00241522" w:rsidRDefault="00673773">
      <w:pPr>
        <w:bidi/>
        <w:ind w:left="720"/>
        <w:rPr>
          <w:rFonts w:cs="Arial"/>
          <w:b/>
          <w:bCs/>
          <w:rtl/>
        </w:rPr>
      </w:pPr>
      <w:r>
        <w:rPr>
          <w:b/>
          <w:rtl/>
        </w:rPr>
        <w:t>الأحمر: وضع كارثيّ</w:t>
      </w:r>
    </w:p>
    <w:p w14:paraId="12B0478B" w14:textId="77777777" w:rsidR="00241522" w:rsidRDefault="00241522">
      <w:pPr>
        <w:bidi/>
        <w:spacing w:after="0" w:line="240" w:lineRule="auto"/>
        <w:rPr>
          <w:rFonts w:ascii="Calibri" w:eastAsia="Calibri" w:hAnsi="Calibri" w:cs="Calibri"/>
          <w:b/>
          <w:bCs/>
          <w:rtl/>
        </w:rPr>
      </w:pPr>
    </w:p>
    <w:p w14:paraId="5B636405" w14:textId="77777777" w:rsidR="00241522" w:rsidRDefault="00673773">
      <w:pPr>
        <w:bidi/>
        <w:spacing w:after="0" w:line="276" w:lineRule="auto"/>
        <w:jc w:val="both"/>
        <w:rPr>
          <w:rFonts w:ascii="Calibri" w:eastAsia="Calibri" w:hAnsi="Calibri" w:cs="Calibri"/>
          <w:color w:val="000000"/>
          <w:rtl/>
        </w:rPr>
      </w:pPr>
      <w:r>
        <w:rPr>
          <w:rFonts w:ascii="Calibri" w:eastAsia="Calibri" w:hAnsi="Calibri" w:cs="Calibri"/>
          <w:color w:val="000000"/>
          <w:rtl/>
        </w:rPr>
        <w:t>الظروف لا تسمح العمل، موظفو الصليب الأحمر و الهلا</w:t>
      </w:r>
      <w:r>
        <w:rPr>
          <w:rFonts w:ascii="Calibri" w:eastAsia="Calibri" w:hAnsi="Calibri" w:cs="Calibri"/>
          <w:color w:val="000000"/>
          <w:rtl/>
        </w:rPr>
        <w:t>ل الأحمر في خطر أقصى.</w:t>
      </w:r>
    </w:p>
    <w:p w14:paraId="3B849D63" w14:textId="77777777" w:rsidR="00241522" w:rsidRDefault="00241522">
      <w:pPr>
        <w:bidi/>
        <w:spacing w:after="0" w:line="240" w:lineRule="auto"/>
        <w:rPr>
          <w:rFonts w:ascii="Calibri" w:eastAsia="Calibri" w:hAnsi="Calibri" w:cs="Calibri"/>
          <w:b/>
          <w:bCs/>
          <w:rtl/>
        </w:rPr>
      </w:pPr>
    </w:p>
    <w:p w14:paraId="3B6DB241" w14:textId="77777777" w:rsidR="00241522" w:rsidRDefault="00673773">
      <w:pPr>
        <w:bidi/>
        <w:spacing w:after="0" w:line="240" w:lineRule="auto"/>
        <w:jc w:val="both"/>
        <w:rPr>
          <w:rFonts w:ascii="Calibri" w:eastAsia="Calibri" w:hAnsi="Calibri" w:cs="Calibri"/>
          <w:b/>
          <w:bCs/>
          <w:rtl/>
        </w:rPr>
      </w:pPr>
      <w:r>
        <w:rPr>
          <w:rFonts w:ascii="Calibri" w:eastAsia="Calibri" w:hAnsi="Calibri" w:cs="Calibri"/>
          <w:b/>
          <w:rtl/>
        </w:rPr>
        <w:t xml:space="preserve">المقاييس العامة لاستمرارية الأعمال: </w:t>
      </w:r>
    </w:p>
    <w:p w14:paraId="63B98CF8" w14:textId="53AECB18" w:rsidR="00241522" w:rsidRDefault="00673773">
      <w:pPr>
        <w:numPr>
          <w:ilvl w:val="0"/>
          <w:numId w:val="22"/>
        </w:numPr>
        <w:bidi/>
        <w:spacing w:after="0" w:line="240" w:lineRule="auto"/>
        <w:ind w:left="720" w:hanging="360"/>
        <w:rPr>
          <w:rFonts w:ascii="Calibri" w:eastAsia="Calibri" w:hAnsi="Calibri" w:cs="Calibri"/>
          <w:rtl/>
        </w:rPr>
      </w:pPr>
      <w:r>
        <w:rPr>
          <w:rFonts w:ascii="Calibri" w:eastAsia="Calibri" w:hAnsi="Calibri" w:cs="Calibri"/>
          <w:rtl/>
        </w:rPr>
        <w:t>تأثير كبير على استمرارية الأعمال- تشغيل جزء أو كافة خطة الطوارئ للأحداث القصوى</w:t>
      </w:r>
    </w:p>
    <w:p w14:paraId="7CFB7E11" w14:textId="1846806D" w:rsidR="00241522" w:rsidRDefault="00673773">
      <w:pPr>
        <w:bidi/>
        <w:spacing w:after="0" w:line="240" w:lineRule="auto"/>
        <w:jc w:val="both"/>
        <w:rPr>
          <w:rFonts w:ascii="Calibri" w:eastAsia="Calibri" w:hAnsi="Calibri" w:cs="Calibri"/>
          <w:rtl/>
        </w:rPr>
      </w:pPr>
      <w:r>
        <w:rPr>
          <w:rFonts w:ascii="Calibri" w:eastAsia="Calibri" w:hAnsi="Calibri" w:cs="Calibri"/>
          <w:b/>
          <w:rtl/>
        </w:rPr>
        <w:t xml:space="preserve">تدابير استمرارية أعمال كوفيد-19: </w:t>
      </w:r>
    </w:p>
    <w:p w14:paraId="49FA7501" w14:textId="77777777" w:rsidR="00241522" w:rsidRDefault="00673773">
      <w:pPr>
        <w:numPr>
          <w:ilvl w:val="0"/>
          <w:numId w:val="22"/>
        </w:numPr>
        <w:bidi/>
        <w:spacing w:after="0" w:line="240" w:lineRule="auto"/>
        <w:ind w:left="720" w:hanging="360"/>
        <w:rPr>
          <w:rFonts w:ascii="Calibri" w:eastAsia="Calibri" w:hAnsi="Calibri" w:cs="Calibri"/>
          <w:rtl/>
        </w:rPr>
      </w:pPr>
      <w:r>
        <w:rPr>
          <w:rFonts w:ascii="Calibri" w:eastAsia="Calibri" w:hAnsi="Calibri" w:cs="Calibri"/>
          <w:rtl/>
        </w:rPr>
        <w:t>الجائحة أو الوباء المحلي يتجاوز قدرات التخفيف.</w:t>
      </w:r>
      <w:r>
        <w:rPr>
          <w:rFonts w:ascii="Calibri" w:eastAsia="Calibri" w:hAnsi="Calibri" w:cs="Calibri"/>
          <w:rtl/>
        </w:rPr>
        <w:tab/>
      </w:r>
    </w:p>
    <w:p w14:paraId="286784CD" w14:textId="77777777" w:rsidR="00241522" w:rsidRDefault="00673773">
      <w:pPr>
        <w:numPr>
          <w:ilvl w:val="0"/>
          <w:numId w:val="22"/>
        </w:numPr>
        <w:bidi/>
        <w:spacing w:after="0" w:line="240" w:lineRule="auto"/>
        <w:ind w:left="720" w:hanging="360"/>
        <w:rPr>
          <w:rFonts w:ascii="Calibri" w:eastAsia="Calibri" w:hAnsi="Calibri" w:cs="Calibri"/>
          <w:rtl/>
        </w:rPr>
      </w:pPr>
      <w:r>
        <w:rPr>
          <w:rFonts w:ascii="Calibri" w:eastAsia="Calibri" w:hAnsi="Calibri" w:cs="Calibri"/>
          <w:rtl/>
        </w:rPr>
        <w:t>السبات يتضمن البقاء داخل مواقع مجهزة وترقب تحسن الوضعية. في حالة سبات، يطلب من العاملين اعتزال أنفسهم في ديارهم أو في المركز. لا زيارات.</w:t>
      </w:r>
    </w:p>
    <w:p w14:paraId="0978A331" w14:textId="77777777" w:rsidR="00241522" w:rsidRDefault="00673773">
      <w:pPr>
        <w:numPr>
          <w:ilvl w:val="0"/>
          <w:numId w:val="22"/>
        </w:numPr>
        <w:bidi/>
        <w:spacing w:after="0" w:line="240" w:lineRule="auto"/>
        <w:ind w:left="720" w:hanging="360"/>
        <w:rPr>
          <w:rFonts w:ascii="Calibri" w:eastAsia="Calibri" w:hAnsi="Calibri" w:cs="Calibri"/>
          <w:rtl/>
        </w:rPr>
      </w:pPr>
      <w:r>
        <w:rPr>
          <w:rFonts w:ascii="Calibri" w:eastAsia="Calibri" w:hAnsi="Calibri" w:cs="Calibri"/>
          <w:rtl/>
        </w:rPr>
        <w:t>أي موظف مريض للغاية ينقل إلى المرفق الصحي المحلي المناسب.</w:t>
      </w:r>
    </w:p>
    <w:p w14:paraId="741943B3" w14:textId="77777777" w:rsidR="00241522" w:rsidRDefault="00673773">
      <w:pPr>
        <w:numPr>
          <w:ilvl w:val="0"/>
          <w:numId w:val="22"/>
        </w:numPr>
        <w:bidi/>
        <w:spacing w:after="0" w:line="240" w:lineRule="auto"/>
        <w:ind w:left="720" w:hanging="360"/>
        <w:rPr>
          <w:rFonts w:ascii="Calibri" w:eastAsia="Calibri" w:hAnsi="Calibri" w:cs="Calibri"/>
          <w:rtl/>
        </w:rPr>
      </w:pPr>
      <w:r>
        <w:rPr>
          <w:rFonts w:ascii="Calibri" w:eastAsia="Calibri" w:hAnsi="Calibri" w:cs="Calibri"/>
          <w:rtl/>
        </w:rPr>
        <w:t>على الموظفين التأكد أنهم باتصال بالمشرف انتظارا للمزيد من الت</w:t>
      </w:r>
      <w:r>
        <w:rPr>
          <w:rFonts w:ascii="Calibri" w:eastAsia="Calibri" w:hAnsi="Calibri" w:cs="Calibri"/>
          <w:rtl/>
        </w:rPr>
        <w:t>عليمات.</w:t>
      </w:r>
    </w:p>
    <w:p w14:paraId="28CADD9F" w14:textId="77777777" w:rsidR="00241522" w:rsidRDefault="00241522">
      <w:pPr>
        <w:bidi/>
        <w:spacing w:after="0"/>
        <w:rPr>
          <w:rFonts w:ascii="Calibri" w:eastAsia="Calibri" w:hAnsi="Calibri" w:cs="Calibri"/>
          <w:rtl/>
        </w:rPr>
      </w:pPr>
    </w:p>
    <w:p w14:paraId="16E4A3F6" w14:textId="77777777" w:rsidR="00241522" w:rsidRDefault="00673773">
      <w:pPr>
        <w:bidi/>
        <w:rPr>
          <w:rFonts w:asciiTheme="majorHAnsi" w:eastAsia="Calibri" w:hAnsiTheme="majorHAnsi" w:cs="Times New Roman"/>
          <w:b/>
          <w:bCs/>
          <w:color w:val="2E74B5" w:themeColor="accent1" w:themeShade="BF"/>
          <w:sz w:val="26"/>
          <w:szCs w:val="26"/>
          <w:rtl/>
        </w:rPr>
      </w:pPr>
      <w:r>
        <w:rPr>
          <w:rFonts w:cs="Arial"/>
          <w:rtl/>
        </w:rPr>
        <w:br w:type="page"/>
      </w:r>
    </w:p>
    <w:p w14:paraId="09A4D2B7" w14:textId="73B23693" w:rsidR="00241522" w:rsidRDefault="00673773">
      <w:pPr>
        <w:pStyle w:val="Heading2"/>
        <w:numPr>
          <w:ilvl w:val="1"/>
          <w:numId w:val="29"/>
        </w:numPr>
        <w:bidi/>
        <w:rPr>
          <w:rFonts w:cs="Times New Roman"/>
          <w:rtl/>
        </w:rPr>
      </w:pPr>
      <w:bookmarkStart w:id="47" w:name="_Toc49783404"/>
      <w:r>
        <w:rPr>
          <w:rtl/>
        </w:rPr>
        <w:lastRenderedPageBreak/>
        <w:t>انتقال و إلغاء التنشيط</w:t>
      </w:r>
      <w:bookmarkEnd w:id="47"/>
    </w:p>
    <w:p w14:paraId="4DE70AE6" w14:textId="77777777" w:rsidR="00241522" w:rsidRDefault="00241522">
      <w:pPr>
        <w:bidi/>
        <w:spacing w:after="0" w:line="240" w:lineRule="auto"/>
        <w:jc w:val="both"/>
        <w:rPr>
          <w:rFonts w:ascii="Calibri" w:eastAsia="Calibri" w:hAnsi="Calibri" w:cs="Calibri"/>
          <w:color w:val="000000"/>
          <w:rtl/>
        </w:rPr>
      </w:pPr>
    </w:p>
    <w:p w14:paraId="13346191" w14:textId="38C4BD17" w:rsidR="00241522" w:rsidRDefault="00673773">
      <w:pPr>
        <w:bidi/>
        <w:spacing w:after="0" w:line="240" w:lineRule="auto"/>
        <w:jc w:val="both"/>
        <w:rPr>
          <w:rFonts w:ascii="Calibri" w:eastAsia="Calibri" w:hAnsi="Calibri" w:cs="Calibri"/>
          <w:color w:val="000000"/>
          <w:rtl/>
        </w:rPr>
      </w:pPr>
      <w:r>
        <w:rPr>
          <w:rFonts w:ascii="Calibri" w:eastAsia="Calibri" w:hAnsi="Calibri" w:cs="Calibri"/>
          <w:color w:val="000000"/>
          <w:rtl/>
        </w:rPr>
        <w:t xml:space="preserve">من غير المحتمل أن يدق الجرس لما تنتهي الأزمة. من المحتمل أن العودة إلى الحالة العادية سوف تتم ببطء, و بدرجات متفاوتة من التغيرات الطفيفة، خاصة إثر وضعيات معقدة مثل الجائحة. </w:t>
      </w:r>
      <w:r>
        <w:rPr>
          <w:rtl/>
        </w:rPr>
        <w:t>هناك احتمال أن سيتم تخفيف بعض التدبيرات لبعض الوقت لكن بسبب تسوء الوضعية مستويات التنبيه و التدابير/القيود ذات صلة قد تشدد من جديد</w:t>
      </w:r>
      <w:r>
        <w:rPr>
          <w:rFonts w:ascii="Calibri" w:eastAsia="Calibri" w:hAnsi="Calibri" w:cs="Calibri"/>
          <w:color w:val="000000"/>
          <w:rtl/>
        </w:rPr>
        <w:t xml:space="preserve">. </w:t>
      </w:r>
      <w:r>
        <w:rPr>
          <w:rtl/>
        </w:rPr>
        <w:t xml:space="preserve"> </w:t>
      </w:r>
      <w:r>
        <w:rPr>
          <w:rFonts w:ascii="Calibri" w:eastAsia="Calibri" w:hAnsi="Calibri" w:cs="Calibri"/>
          <w:rtl/>
        </w:rPr>
        <w:t xml:space="preserve"> سيواصل فريق الاستجابة للطوارئ</w:t>
      </w:r>
      <w:r>
        <w:rPr>
          <w:rFonts w:ascii="Calibri" w:eastAsia="Calibri" w:hAnsi="Calibri" w:cs="Calibri"/>
          <w:color w:val="000000"/>
          <w:rtl/>
        </w:rPr>
        <w:t xml:space="preserve"> تقييم الحالة بعناية لتحديد متى تعود المنظمة إلى العمل. سوف يراجع مستويات التنبيه و تخفض حالة</w:t>
      </w:r>
      <w:r>
        <w:rPr>
          <w:rFonts w:ascii="Calibri" w:eastAsia="Calibri" w:hAnsi="Calibri" w:cs="Calibri"/>
          <w:color w:val="000000"/>
          <w:rtl/>
        </w:rPr>
        <w:t xml:space="preserve"> التنبيه لما الأحداث و الإنجازات تسمح بذلك. خلال هذه العملية سيخبر الفريق أيضا العاملين عن القرارات اللاحقة و تغيير حالة التنبيه.</w:t>
      </w:r>
    </w:p>
    <w:p w14:paraId="35EC69BC" w14:textId="77777777" w:rsidR="00241522" w:rsidRDefault="00241522">
      <w:pPr>
        <w:bidi/>
        <w:spacing w:after="0" w:line="240" w:lineRule="auto"/>
        <w:jc w:val="both"/>
        <w:rPr>
          <w:rFonts w:ascii="Calibri" w:eastAsia="Calibri" w:hAnsi="Calibri" w:cs="Calibri"/>
          <w:color w:val="000000"/>
          <w:rtl/>
        </w:rPr>
      </w:pPr>
    </w:p>
    <w:p w14:paraId="13F09627" w14:textId="243C2296" w:rsidR="00241522" w:rsidRDefault="00673773">
      <w:pPr>
        <w:bidi/>
        <w:spacing w:after="0" w:line="240" w:lineRule="auto"/>
        <w:jc w:val="both"/>
        <w:rPr>
          <w:rFonts w:ascii="Calibri" w:eastAsia="Calibri" w:hAnsi="Calibri" w:cs="Calibri"/>
          <w:rtl/>
        </w:rPr>
      </w:pPr>
      <w:r>
        <w:rPr>
          <w:rFonts w:ascii="Calibri" w:eastAsia="Calibri" w:hAnsi="Calibri" w:cs="Calibri"/>
          <w:rtl/>
        </w:rPr>
        <w:t>بمجرد أن تعتبر السلطة الحكومية المختصة أن الأزمة انتهت، سوف تعمل الجمعية الوطنية قدر المستطاع للعودة إلى حالة "العمل كالعادة"</w:t>
      </w:r>
      <w:r>
        <w:rPr>
          <w:rFonts w:ascii="Calibri" w:eastAsia="Calibri" w:hAnsi="Calibri" w:cs="Calibri"/>
          <w:rtl/>
        </w:rPr>
        <w:t xml:space="preserve"> أو حالة ما قبل الحادث. بعض التخطيط المتعلق خاصة بمتابعة الاتصالات قد يكون مطلوب من المانحين و عامة الناس. سوف تصدر المنظمة تحديثات حول عملية الإصلاح، الإجراءات التصحيحية و/أو تحقيقات الأزمة. مقدار اتصالات المتابعة المتطلب منها يعتمد على مقدار المعلومات ال</w:t>
      </w:r>
      <w:r>
        <w:rPr>
          <w:rFonts w:ascii="Calibri" w:eastAsia="Calibri" w:hAnsi="Calibri" w:cs="Calibri"/>
          <w:rtl/>
        </w:rPr>
        <w:t xml:space="preserve">موعودة بها أثناء الأزمة و المدة اللازمة لاكتمال عملية الإصلاح. </w:t>
      </w:r>
    </w:p>
    <w:p w14:paraId="0FBD1423" w14:textId="77777777" w:rsidR="00241522" w:rsidRDefault="00241522">
      <w:pPr>
        <w:bidi/>
        <w:spacing w:after="0" w:line="240" w:lineRule="auto"/>
        <w:jc w:val="both"/>
        <w:rPr>
          <w:rFonts w:ascii="Calibri" w:eastAsia="Calibri" w:hAnsi="Calibri" w:cs="Calibri"/>
          <w:b/>
          <w:bCs/>
          <w:color w:val="000000"/>
          <w:sz w:val="16"/>
          <w:szCs w:val="16"/>
          <w:shd w:val="clear" w:color="auto" w:fill="FFFFFF"/>
          <w:rtl/>
        </w:rPr>
      </w:pPr>
    </w:p>
    <w:p w14:paraId="63BA3E81" w14:textId="6E96F26B" w:rsidR="00241522" w:rsidRDefault="00241522">
      <w:pPr>
        <w:bidi/>
        <w:spacing w:after="0" w:line="240" w:lineRule="auto"/>
        <w:rPr>
          <w:rFonts w:ascii="Calibri" w:eastAsia="Calibri" w:hAnsi="Calibri" w:cs="Calibri"/>
          <w:b/>
          <w:bCs/>
          <w:rtl/>
        </w:rPr>
      </w:pPr>
    </w:p>
    <w:p w14:paraId="7AFCD91D" w14:textId="77777777" w:rsidR="00241522" w:rsidRDefault="00241522">
      <w:pPr>
        <w:bidi/>
        <w:spacing w:after="0" w:line="240" w:lineRule="auto"/>
        <w:rPr>
          <w:rFonts w:ascii="Cambria" w:eastAsia="Cambria" w:hAnsi="Cambria" w:cs="Cambria"/>
          <w:color w:val="366091"/>
          <w:sz w:val="24"/>
          <w:szCs w:val="24"/>
          <w:rtl/>
        </w:rPr>
      </w:pPr>
    </w:p>
    <w:p w14:paraId="107C3D75" w14:textId="77777777" w:rsidR="00241522" w:rsidRDefault="00673773">
      <w:pPr>
        <w:bidi/>
        <w:rPr>
          <w:rFonts w:ascii="Cambria" w:eastAsia="Cambria" w:hAnsi="Cambria" w:cs="Cambria"/>
          <w:b/>
          <w:bCs/>
          <w:color w:val="366091"/>
          <w:sz w:val="36"/>
          <w:szCs w:val="36"/>
          <w:rtl/>
        </w:rPr>
      </w:pPr>
      <w:r>
        <w:rPr>
          <w:rFonts w:cs="Arial"/>
          <w:rtl/>
        </w:rPr>
        <w:br w:type="page"/>
      </w:r>
    </w:p>
    <w:p w14:paraId="51223036" w14:textId="265E735B" w:rsidR="00241522" w:rsidRDefault="00673773">
      <w:pPr>
        <w:pStyle w:val="Heading1"/>
        <w:bidi/>
        <w:rPr>
          <w:bCs/>
          <w:rtl/>
        </w:rPr>
      </w:pPr>
      <w:bookmarkStart w:id="48" w:name="_Toc49783405"/>
      <w:r>
        <w:rPr>
          <w:rFonts w:cs="Times New Roman"/>
          <w:rtl/>
        </w:rPr>
        <w:lastRenderedPageBreak/>
        <w:t xml:space="preserve">الجزء </w:t>
      </w:r>
      <w:r>
        <w:rPr>
          <w:rtl/>
        </w:rPr>
        <w:t xml:space="preserve">5: </w:t>
      </w:r>
      <w:r>
        <w:rPr>
          <w:rFonts w:cs="Times New Roman"/>
          <w:rtl/>
        </w:rPr>
        <w:t>مراجعة و تحديث تخطيط استمرارية الأعمال</w:t>
      </w:r>
      <w:bookmarkEnd w:id="48"/>
      <w:r>
        <w:rPr>
          <w:rFonts w:cs="Times New Roman"/>
          <w:rtl/>
        </w:rPr>
        <w:t xml:space="preserve"> </w:t>
      </w:r>
    </w:p>
    <w:p w14:paraId="36DAC725" w14:textId="64E2070F" w:rsidR="00241522" w:rsidRDefault="00241522">
      <w:pPr>
        <w:keepNext/>
        <w:keepLines/>
        <w:bidi/>
        <w:spacing w:after="0"/>
        <w:rPr>
          <w:rFonts w:ascii="Calibri Light" w:eastAsia="Calibri Light" w:hAnsi="Calibri Light" w:cs="Calibri Light"/>
          <w:b/>
          <w:bCs/>
          <w:color w:val="2F5496"/>
          <w:sz w:val="24"/>
          <w:szCs w:val="24"/>
          <w:rtl/>
        </w:rPr>
      </w:pPr>
    </w:p>
    <w:p w14:paraId="31D35DFD" w14:textId="77777777" w:rsidR="00241522" w:rsidRDefault="00241522">
      <w:pPr>
        <w:pStyle w:val="ListParagraph"/>
        <w:keepNext/>
        <w:keepLines/>
        <w:numPr>
          <w:ilvl w:val="0"/>
          <w:numId w:val="27"/>
        </w:numPr>
        <w:bidi/>
        <w:spacing w:before="40" w:after="0"/>
        <w:contextualSpacing w:val="0"/>
        <w:outlineLvl w:val="1"/>
        <w:rPr>
          <w:rFonts w:asciiTheme="majorHAnsi" w:eastAsia="Calibri" w:hAnsiTheme="majorHAnsi" w:cs="Times New Roman"/>
          <w:b/>
          <w:bCs/>
          <w:vanish/>
          <w:color w:val="2E74B5" w:themeColor="accent1" w:themeShade="BF"/>
          <w:sz w:val="26"/>
          <w:szCs w:val="26"/>
          <w:rtl/>
        </w:rPr>
      </w:pPr>
      <w:bookmarkStart w:id="49" w:name="_Toc44513543"/>
      <w:bookmarkStart w:id="50" w:name="_Toc45019235"/>
      <w:bookmarkStart w:id="51" w:name="_Toc46997426"/>
      <w:bookmarkStart w:id="52" w:name="_Toc46997565"/>
      <w:bookmarkStart w:id="53" w:name="_Toc46997606"/>
      <w:bookmarkStart w:id="54" w:name="_Toc49783406"/>
      <w:bookmarkEnd w:id="49"/>
      <w:bookmarkEnd w:id="50"/>
      <w:bookmarkEnd w:id="51"/>
      <w:bookmarkEnd w:id="52"/>
      <w:bookmarkEnd w:id="53"/>
      <w:bookmarkEnd w:id="54"/>
    </w:p>
    <w:p w14:paraId="3038DBA1" w14:textId="77777777" w:rsidR="00241522" w:rsidRDefault="00241522">
      <w:pPr>
        <w:pStyle w:val="ListParagraph"/>
        <w:keepNext/>
        <w:keepLines/>
        <w:numPr>
          <w:ilvl w:val="0"/>
          <w:numId w:val="29"/>
        </w:numPr>
        <w:bidi/>
        <w:spacing w:before="40" w:after="0"/>
        <w:contextualSpacing w:val="0"/>
        <w:outlineLvl w:val="1"/>
        <w:rPr>
          <w:rFonts w:asciiTheme="majorHAnsi" w:eastAsia="Calibri" w:hAnsiTheme="majorHAnsi" w:cs="Times New Roman"/>
          <w:b/>
          <w:bCs/>
          <w:vanish/>
          <w:color w:val="2E74B5" w:themeColor="accent1" w:themeShade="BF"/>
          <w:sz w:val="26"/>
          <w:szCs w:val="26"/>
          <w:rtl/>
        </w:rPr>
      </w:pPr>
      <w:bookmarkStart w:id="55" w:name="_Toc46997427"/>
      <w:bookmarkStart w:id="56" w:name="_Toc46997566"/>
      <w:bookmarkStart w:id="57" w:name="_Toc46997607"/>
      <w:bookmarkStart w:id="58" w:name="_Toc49783407"/>
      <w:bookmarkEnd w:id="55"/>
      <w:bookmarkEnd w:id="56"/>
      <w:bookmarkEnd w:id="57"/>
      <w:bookmarkEnd w:id="58"/>
    </w:p>
    <w:p w14:paraId="60239295" w14:textId="2572627B" w:rsidR="00241522" w:rsidRDefault="00673773">
      <w:pPr>
        <w:pStyle w:val="Heading2"/>
        <w:numPr>
          <w:ilvl w:val="1"/>
          <w:numId w:val="29"/>
        </w:numPr>
        <w:bidi/>
        <w:rPr>
          <w:rFonts w:cs="Times New Roman"/>
          <w:rtl/>
        </w:rPr>
      </w:pPr>
      <w:bookmarkStart w:id="59" w:name="_Toc49783408"/>
      <w:r>
        <w:rPr>
          <w:rtl/>
        </w:rPr>
        <w:t>مراجعة الاستراتيجيات و الخطط اعتمادا على المعلومات الجديدة و تجربة الاستجابة للمخاطر</w:t>
      </w:r>
      <w:bookmarkEnd w:id="59"/>
    </w:p>
    <w:p w14:paraId="604FE95F" w14:textId="77777777" w:rsidR="00241522" w:rsidRDefault="00241522">
      <w:pPr>
        <w:keepNext/>
        <w:keepLines/>
        <w:bidi/>
        <w:spacing w:after="0"/>
        <w:rPr>
          <w:rFonts w:ascii="Calibri Light" w:eastAsia="Calibri Light" w:hAnsi="Calibri Light" w:cs="Calibri Light"/>
          <w:b/>
          <w:bCs/>
          <w:color w:val="2F5496"/>
          <w:sz w:val="24"/>
          <w:szCs w:val="24"/>
          <w:rtl/>
        </w:rPr>
      </w:pPr>
    </w:p>
    <w:p w14:paraId="3E255E77" w14:textId="411CB655" w:rsidR="00241522" w:rsidRDefault="00673773">
      <w:pPr>
        <w:bidi/>
        <w:spacing w:after="0"/>
        <w:jc w:val="both"/>
        <w:rPr>
          <w:rFonts w:eastAsia="Calibri Light" w:cs="Arial"/>
          <w:rtl/>
        </w:rPr>
      </w:pPr>
      <w:r>
        <w:rPr>
          <w:rFonts w:eastAsia="Calibri Light"/>
          <w:rtl/>
        </w:rPr>
        <w:t>البيئة الداخلية و الخارجية لمجتمع وطني في حركة مستمرة. التغييرات الدورية في القيادة، الأولويات و التركيز تسبب تغييرات في هيكل الجمعية الوطنية، توزيع الموارد و برامج الخدمات. المخاطر في البيئة الخارجية تتغير مع الوقت من حيث التكرر، النطاق و الحجم. سياسة الح</w:t>
      </w:r>
      <w:r>
        <w:rPr>
          <w:rFonts w:eastAsia="Calibri Light"/>
          <w:rtl/>
        </w:rPr>
        <w:t>كومة بخصوص المخاطر و الاستجابة تتطور. يجب تحديد المخاطر الجديدة و توقعها، خاصة بالنسبة إلى العواقب غير المقصودة للتكنولوجيا، مثل تزايد خطر الوباء و الجائحة الذي سببه جزئيا التجارة العالمية و نظام النقل.  أيضا، فن و علم تقييم المخاطر وتدبير الطوارئ في تطور،</w:t>
      </w:r>
      <w:r>
        <w:rPr>
          <w:rFonts w:eastAsia="Calibri Light"/>
          <w:rtl/>
        </w:rPr>
        <w:t xml:space="preserve"> مع معلومات جديدة محسنة، البحث الأكاديمي، مفاهيم الممارسة المهنية و الدروس المستفادة من وقوع أحداث كارثية. يجب أخذ هذه العناصر المختلفة في الإاعتبار في تخطيط الكوارث في الجمعية الوطنية، لتحسين تخطيط استمرارية الأعمال باستمرار.</w:t>
      </w:r>
    </w:p>
    <w:p w14:paraId="59C398D0" w14:textId="3AA5C5DC" w:rsidR="00241522" w:rsidRDefault="00673773">
      <w:pPr>
        <w:bidi/>
        <w:spacing w:after="0"/>
        <w:jc w:val="both"/>
        <w:rPr>
          <w:rFonts w:eastAsia="Calibri Light" w:cs="Arial"/>
          <w:rtl/>
        </w:rPr>
      </w:pPr>
      <w:r>
        <w:rPr>
          <w:rFonts w:eastAsia="Calibri Light"/>
          <w:rtl/>
        </w:rPr>
        <w:t xml:space="preserve">  </w:t>
      </w:r>
    </w:p>
    <w:p w14:paraId="467E742D" w14:textId="2F43DA7B" w:rsidR="00241522" w:rsidRDefault="00673773">
      <w:pPr>
        <w:bidi/>
        <w:spacing w:after="0" w:line="240" w:lineRule="auto"/>
        <w:jc w:val="both"/>
        <w:rPr>
          <w:rFonts w:ascii="Calibri" w:eastAsia="Calibri" w:hAnsi="Calibri" w:cs="Calibri"/>
          <w:i/>
          <w:iCs/>
          <w:color w:val="FF0000"/>
          <w:sz w:val="20"/>
          <w:szCs w:val="20"/>
          <w:rtl/>
        </w:rPr>
      </w:pPr>
      <w:r>
        <w:rPr>
          <w:rFonts w:ascii="Calibri" w:eastAsia="Calibri" w:hAnsi="Calibri" w:cs="Calibri"/>
          <w:i/>
          <w:iCs/>
          <w:color w:val="FF0000"/>
          <w:sz w:val="20"/>
          <w:rtl/>
        </w:rPr>
        <w:t xml:space="preserve">بعدما انحسرت ذروة الكارثة </w:t>
      </w:r>
      <w:r>
        <w:rPr>
          <w:rFonts w:ascii="Calibri" w:eastAsia="Calibri" w:hAnsi="Calibri" w:cs="Calibri"/>
          <w:i/>
          <w:iCs/>
          <w:color w:val="FF0000"/>
          <w:sz w:val="20"/>
          <w:rtl/>
        </w:rPr>
        <w:t>أو الأزمة، ينبغي على الجمعية الوطنية تنفيذ عملية رسمية لاستخلاص المعلومات للتعلم من التجربة، كما ينطبق على كل من تقديم الخدمات و تخطيط استمرارية الأعمال. الهدف من صياغة و تنفيذ تحسينات لتخطيط استمرارية الأعمال وإجراءات استجابة تقديم الخدمة. قد تشمل الإجراء</w:t>
      </w:r>
      <w:r>
        <w:rPr>
          <w:rFonts w:ascii="Calibri" w:eastAsia="Calibri" w:hAnsi="Calibri" w:cs="Calibri"/>
          <w:i/>
          <w:iCs/>
          <w:color w:val="FF0000"/>
          <w:sz w:val="20"/>
          <w:rtl/>
        </w:rPr>
        <w:t>ات الأساسية:</w:t>
      </w:r>
    </w:p>
    <w:p w14:paraId="1F9CE560" w14:textId="77777777" w:rsidR="00241522" w:rsidRDefault="00241522">
      <w:pPr>
        <w:bidi/>
        <w:spacing w:after="0" w:line="240" w:lineRule="auto"/>
        <w:jc w:val="both"/>
        <w:rPr>
          <w:rFonts w:ascii="Calibri" w:eastAsia="Calibri" w:hAnsi="Calibri" w:cs="Calibri"/>
          <w:i/>
          <w:iCs/>
          <w:color w:val="FF0000"/>
          <w:sz w:val="20"/>
          <w:szCs w:val="20"/>
          <w:rtl/>
        </w:rPr>
      </w:pPr>
    </w:p>
    <w:p w14:paraId="7C3BB8E3" w14:textId="17A98724" w:rsidR="00241522" w:rsidRDefault="00673773">
      <w:pPr>
        <w:numPr>
          <w:ilvl w:val="0"/>
          <w:numId w:val="23"/>
        </w:numPr>
        <w:bidi/>
        <w:spacing w:after="0"/>
        <w:ind w:left="720" w:hanging="360"/>
        <w:rPr>
          <w:rFonts w:ascii="Calibri" w:eastAsia="Calibri" w:hAnsi="Calibri" w:cs="Calibri"/>
          <w:i/>
          <w:iCs/>
          <w:color w:val="FF0000"/>
          <w:sz w:val="20"/>
          <w:szCs w:val="20"/>
          <w:rtl/>
        </w:rPr>
      </w:pPr>
      <w:r>
        <w:rPr>
          <w:rFonts w:ascii="Calibri" w:eastAsia="Calibri" w:hAnsi="Calibri" w:cs="Calibri"/>
          <w:b/>
          <w:i/>
          <w:iCs/>
          <w:color w:val="FF0000"/>
          <w:sz w:val="20"/>
          <w:rtl/>
        </w:rPr>
        <w:t xml:space="preserve">استكشاف و توثيق الدروس المستفادة منها </w:t>
      </w:r>
      <w:r>
        <w:rPr>
          <w:rtl/>
        </w:rPr>
        <w:t xml:space="preserve"> </w:t>
      </w:r>
      <w:r>
        <w:rPr>
          <w:rFonts w:ascii="Calibri" w:eastAsia="Calibri" w:hAnsi="Calibri" w:cs="Calibri"/>
          <w:i/>
          <w:iCs/>
          <w:color w:val="FF0000"/>
          <w:sz w:val="20"/>
          <w:rtl/>
        </w:rPr>
        <w:t xml:space="preserve"> من خلال إشراك الموظفين والمتطوعين. كشف كيفية الرد على الحادث من بداية العملية إلى نهايتها وفحص كلا من الإجراءات التي أخذت في كل مرحلة، و مدى سرعة تنفيذها. ينبغي أيضا على العملية أن تحلل الأدوار التي لعب</w:t>
      </w:r>
      <w:r>
        <w:rPr>
          <w:rFonts w:ascii="Calibri" w:eastAsia="Calibri" w:hAnsi="Calibri" w:cs="Calibri"/>
          <w:i/>
          <w:iCs/>
          <w:color w:val="FF0000"/>
          <w:sz w:val="20"/>
          <w:rtl/>
        </w:rPr>
        <w:t>ها الأشخاص المختلفون و أي ثغرات و تحديات حدثت. اجمع تعليقات من العمال لتحسين خطتك. حدد أي ثغرات أو احتياجات قد تكون لديك للمزيد من الموارد في المستقبل. سيتم توثيق الدروس المستفادة و اشتراكها مع فريق NS الأوسع كجزء من عملية مشاركة شفافة. سيتم متابعة أي تعلم</w:t>
      </w:r>
      <w:r>
        <w:rPr>
          <w:rFonts w:ascii="Calibri" w:eastAsia="Calibri" w:hAnsi="Calibri" w:cs="Calibri"/>
          <w:i/>
          <w:iCs/>
          <w:color w:val="FF0000"/>
          <w:sz w:val="20"/>
          <w:rtl/>
        </w:rPr>
        <w:t xml:space="preserve"> محدد خلال المرحلة "البيضاء" للتأكد من أن الآلية موجودة قبل أي أحداث مستقبلية. بعدما تتم التحسينات، سيتم دعوة الموظفين لحضور المزيد من التدريبات من أجل نشر النتائج والتوصيات على نطاق أوسع. </w:t>
      </w:r>
      <w:r>
        <w:rPr>
          <w:i/>
          <w:iCs/>
          <w:color w:val="FF0000"/>
          <w:sz w:val="20"/>
          <w:rtl/>
        </w:rPr>
        <w:t>يمكن تحديد عملية بسيطة لمراجعة ما بعد الإجراء.</w:t>
      </w:r>
    </w:p>
    <w:p w14:paraId="1A30D4CD" w14:textId="32A922F8" w:rsidR="00241522" w:rsidRDefault="00673773">
      <w:pPr>
        <w:numPr>
          <w:ilvl w:val="0"/>
          <w:numId w:val="23"/>
        </w:numPr>
        <w:bidi/>
        <w:spacing w:after="0"/>
        <w:ind w:left="720" w:hanging="360"/>
        <w:rPr>
          <w:rFonts w:ascii="Calibri" w:eastAsia="Calibri" w:hAnsi="Calibri" w:cs="Calibri"/>
          <w:i/>
          <w:iCs/>
          <w:color w:val="FF0000"/>
          <w:sz w:val="20"/>
          <w:szCs w:val="20"/>
          <w:rtl/>
        </w:rPr>
      </w:pPr>
      <w:r>
        <w:rPr>
          <w:rFonts w:ascii="Calibri" w:eastAsia="Calibri" w:hAnsi="Calibri" w:cs="Calibri"/>
          <w:b/>
          <w:i/>
          <w:iCs/>
          <w:color w:val="FF0000"/>
          <w:sz w:val="20"/>
          <w:rtl/>
        </w:rPr>
        <w:t xml:space="preserve"> الحفاظ على و توسيع </w:t>
      </w:r>
      <w:r>
        <w:rPr>
          <w:rFonts w:ascii="Calibri" w:eastAsia="Calibri" w:hAnsi="Calibri" w:cs="Calibri"/>
          <w:b/>
          <w:i/>
          <w:iCs/>
          <w:color w:val="FF0000"/>
          <w:sz w:val="20"/>
          <w:rtl/>
        </w:rPr>
        <w:t>فريق تخطيط استمرارية أعمال الجمعية الوطنية</w:t>
      </w:r>
      <w:r>
        <w:rPr>
          <w:rtl/>
        </w:rPr>
        <w:t xml:space="preserve"> </w:t>
      </w:r>
      <w:r>
        <w:rPr>
          <w:rFonts w:ascii="Calibri" w:eastAsia="Calibri" w:hAnsi="Calibri" w:cs="Calibri"/>
          <w:i/>
          <w:iCs/>
          <w:color w:val="FF0000"/>
          <w:sz w:val="20"/>
          <w:rtl/>
        </w:rPr>
        <w:t>.</w:t>
      </w:r>
    </w:p>
    <w:p w14:paraId="5E608B85" w14:textId="62AF53E7" w:rsidR="00241522" w:rsidRDefault="00673773">
      <w:pPr>
        <w:numPr>
          <w:ilvl w:val="0"/>
          <w:numId w:val="23"/>
        </w:numPr>
        <w:bidi/>
        <w:spacing w:after="0"/>
        <w:ind w:left="720" w:hanging="360"/>
        <w:rPr>
          <w:rFonts w:ascii="Calibri" w:eastAsia="Calibri" w:hAnsi="Calibri" w:cs="Calibri"/>
          <w:i/>
          <w:iCs/>
          <w:color w:val="FF0000"/>
          <w:sz w:val="20"/>
          <w:szCs w:val="20"/>
          <w:rtl/>
        </w:rPr>
      </w:pPr>
      <w:r>
        <w:rPr>
          <w:rtl/>
        </w:rPr>
        <w:t>إعادة النظر إلى أعمال الجمعية الوطنية في تقييم و إدارة المخاطر</w:t>
      </w:r>
      <w:r>
        <w:rPr>
          <w:rFonts w:ascii="Calibri" w:eastAsia="Calibri" w:hAnsi="Calibri" w:cs="Calibri"/>
          <w:b/>
          <w:i/>
          <w:iCs/>
          <w:color w:val="FF0000"/>
          <w:sz w:val="20"/>
          <w:rtl/>
        </w:rPr>
        <w:t xml:space="preserve"> </w:t>
      </w:r>
      <w:r>
        <w:rPr>
          <w:rtl/>
        </w:rPr>
        <w:t xml:space="preserve"> </w:t>
      </w:r>
      <w:r>
        <w:rPr>
          <w:rFonts w:ascii="Calibri" w:eastAsia="Calibri" w:hAnsi="Calibri" w:cs="Calibri"/>
          <w:i/>
          <w:iCs/>
          <w:color w:val="FF0000"/>
          <w:sz w:val="20"/>
          <w:rtl/>
        </w:rPr>
        <w:t xml:space="preserve">. تحديد طرق تحسين كل من عمليات التخطيط والتنفيذ. تقييم مدى توفر الخدمات الطبية، الصحية، النفسية والاجتماعية للعمال. </w:t>
      </w:r>
    </w:p>
    <w:p w14:paraId="6AE849C3" w14:textId="307F62C4" w:rsidR="00241522" w:rsidRDefault="00673773">
      <w:pPr>
        <w:numPr>
          <w:ilvl w:val="0"/>
          <w:numId w:val="23"/>
        </w:numPr>
        <w:bidi/>
        <w:spacing w:after="0"/>
        <w:ind w:left="720" w:hanging="360"/>
        <w:rPr>
          <w:rFonts w:ascii="Calibri" w:eastAsia="Calibri" w:hAnsi="Calibri" w:cs="Calibri"/>
          <w:i/>
          <w:iCs/>
          <w:color w:val="FF0000"/>
          <w:sz w:val="20"/>
          <w:szCs w:val="20"/>
          <w:rtl/>
        </w:rPr>
      </w:pPr>
      <w:r>
        <w:rPr>
          <w:rFonts w:ascii="Calibri" w:eastAsia="Calibri" w:hAnsi="Calibri" w:cs="Calibri"/>
          <w:b/>
          <w:i/>
          <w:iCs/>
          <w:color w:val="FF0000"/>
          <w:sz w:val="20"/>
          <w:rtl/>
        </w:rPr>
        <w:t xml:space="preserve"> تحديث واختبار عمليات الطوارئ </w:t>
      </w:r>
      <w:r>
        <w:rPr>
          <w:rFonts w:ascii="Calibri" w:eastAsia="Calibri" w:hAnsi="Calibri" w:cs="Calibri"/>
          <w:b/>
          <w:i/>
          <w:iCs/>
          <w:color w:val="FF0000"/>
          <w:sz w:val="20"/>
          <w:rtl/>
        </w:rPr>
        <w:t>وخطط الاتصالات الخاصة بالجمعية الوطنية</w:t>
      </w:r>
      <w:r>
        <w:rPr>
          <w:rtl/>
        </w:rPr>
        <w:t xml:space="preserve"> </w:t>
      </w:r>
      <w:r>
        <w:rPr>
          <w:rFonts w:ascii="Calibri" w:eastAsia="Calibri" w:hAnsi="Calibri" w:cs="Calibri"/>
          <w:i/>
          <w:iCs/>
          <w:color w:val="FF0000"/>
          <w:sz w:val="20"/>
          <w:rtl/>
        </w:rPr>
        <w:t>كل 12-18 شهرًا، خاصةً مع تغير جوانب مقر عمل الجمعية الوطنية. تحديث BCP بناءً على الدروس المستفادة،</w:t>
      </w:r>
    </w:p>
    <w:p w14:paraId="38D55F5C" w14:textId="2D54B839" w:rsidR="00241522" w:rsidRDefault="00673773">
      <w:pPr>
        <w:numPr>
          <w:ilvl w:val="0"/>
          <w:numId w:val="23"/>
        </w:numPr>
        <w:bidi/>
        <w:spacing w:after="0"/>
        <w:ind w:left="720" w:hanging="360"/>
        <w:rPr>
          <w:rFonts w:ascii="Calibri" w:eastAsia="Calibri" w:hAnsi="Calibri" w:cs="Calibri"/>
          <w:i/>
          <w:iCs/>
          <w:color w:val="FF0000"/>
          <w:sz w:val="20"/>
          <w:szCs w:val="20"/>
          <w:rtl/>
        </w:rPr>
      </w:pPr>
      <w:r>
        <w:rPr>
          <w:rFonts w:ascii="Calibri" w:eastAsia="Calibri" w:hAnsi="Calibri" w:cs="Calibri"/>
          <w:b/>
          <w:i/>
          <w:iCs/>
          <w:color w:val="FF0000"/>
          <w:sz w:val="20"/>
          <w:rtl/>
        </w:rPr>
        <w:t xml:space="preserve"> استبدال اللوازم والمعدات اللازمة</w:t>
      </w:r>
      <w:r>
        <w:rPr>
          <w:rtl/>
        </w:rPr>
        <w:t xml:space="preserve"> </w:t>
      </w:r>
      <w:r>
        <w:rPr>
          <w:rFonts w:ascii="Calibri" w:eastAsia="Calibri" w:hAnsi="Calibri" w:cs="Calibri"/>
          <w:i/>
          <w:iCs/>
          <w:color w:val="FF0000"/>
          <w:sz w:val="20"/>
          <w:rtl/>
        </w:rPr>
        <w:t xml:space="preserve">، واستنادًا على الخبرة، إضافة عناصر جديدة إلى المخزون. </w:t>
      </w:r>
    </w:p>
    <w:p w14:paraId="262C338E" w14:textId="08C2A80E" w:rsidR="00241522" w:rsidRDefault="00241522">
      <w:pPr>
        <w:bidi/>
        <w:spacing w:after="0"/>
        <w:rPr>
          <w:rFonts w:ascii="Calibri" w:eastAsia="Calibri" w:hAnsi="Calibri" w:cs="Calibri"/>
          <w:rtl/>
        </w:rPr>
      </w:pPr>
    </w:p>
    <w:p w14:paraId="2EB5CFEB" w14:textId="77777777" w:rsidR="00241522" w:rsidRDefault="00241522">
      <w:pPr>
        <w:bidi/>
        <w:spacing w:after="0"/>
        <w:rPr>
          <w:rFonts w:ascii="Calibri" w:eastAsia="Calibri" w:hAnsi="Calibri" w:cs="Calibri"/>
          <w:rtl/>
        </w:rPr>
      </w:pPr>
    </w:p>
    <w:p w14:paraId="17F93A04" w14:textId="77777777" w:rsidR="00241522" w:rsidRDefault="00673773">
      <w:pPr>
        <w:bidi/>
        <w:rPr>
          <w:rFonts w:asciiTheme="majorHAnsi" w:eastAsia="Calibri" w:hAnsiTheme="majorHAnsi" w:cs="Times New Roman"/>
          <w:b/>
          <w:bCs/>
          <w:color w:val="2E74B5" w:themeColor="accent1" w:themeShade="BF"/>
          <w:sz w:val="26"/>
          <w:szCs w:val="26"/>
          <w:rtl/>
        </w:rPr>
      </w:pPr>
      <w:r>
        <w:rPr>
          <w:rFonts w:cs="Arial"/>
          <w:rtl/>
        </w:rPr>
        <w:br w:type="page"/>
      </w:r>
    </w:p>
    <w:p w14:paraId="6CB8116E" w14:textId="5DB23071" w:rsidR="00241522" w:rsidRDefault="00673773">
      <w:pPr>
        <w:pStyle w:val="Heading2"/>
        <w:numPr>
          <w:ilvl w:val="1"/>
          <w:numId w:val="29"/>
        </w:numPr>
        <w:bidi/>
        <w:rPr>
          <w:rFonts w:cs="Times New Roman"/>
          <w:rtl/>
        </w:rPr>
      </w:pPr>
      <w:bookmarkStart w:id="60" w:name="_Toc49783409"/>
      <w:r>
        <w:rPr>
          <w:rtl/>
        </w:rPr>
        <w:lastRenderedPageBreak/>
        <w:t>استكشاف الأزمات المعقدة في المستقبل والآثار المترتبة على الجمعية الوطنية</w:t>
      </w:r>
      <w:bookmarkEnd w:id="60"/>
    </w:p>
    <w:p w14:paraId="00A39579" w14:textId="2FDEF59F" w:rsidR="00241522" w:rsidRDefault="00673773">
      <w:pPr>
        <w:bidi/>
        <w:spacing w:after="0" w:line="240" w:lineRule="auto"/>
        <w:rPr>
          <w:rFonts w:ascii="Calibri" w:eastAsia="Calibri" w:hAnsi="Calibri" w:cs="Calibri"/>
          <w:i/>
          <w:iCs/>
          <w:color w:val="FF0000"/>
          <w:sz w:val="20"/>
          <w:szCs w:val="20"/>
          <w:rtl/>
        </w:rPr>
      </w:pPr>
      <w:r>
        <w:rPr>
          <w:rFonts w:ascii="Calibri" w:eastAsia="Calibri" w:hAnsi="Calibri" w:cs="Calibri"/>
          <w:i/>
          <w:color w:val="FF0000"/>
          <w:sz w:val="20"/>
          <w:rtl/>
        </w:rPr>
        <w:t>يؤدي عمل برنامج Futures and Foresight (FF) دورًا متزايد الأهمية في تخطيط وعمل المنظمات الإنسانية والإنمائية الكبيرة للمساعدة في التنبؤ وفهم الاتجاهات التي ستؤثر على عمل الصليب الأحمر والهلال الأحمر في المستقبل. تحليل FF هو طريقة للمساعدة في التفكير في القض</w:t>
      </w:r>
      <w:r>
        <w:rPr>
          <w:rFonts w:ascii="Calibri" w:eastAsia="Calibri" w:hAnsi="Calibri" w:cs="Calibri"/>
          <w:i/>
          <w:color w:val="FF0000"/>
          <w:sz w:val="20"/>
          <w:rtl/>
        </w:rPr>
        <w:t>ايا والتحديات طويلة المدى المرتبطة بتحقيق هدف معين، أو لفهم كيف قد تبدو بيئة التشغيل المستقبلية، وكيف قد نحتاج إلى الاستجابة. يساعد عمل FF في التركيز على الجداول الزمنية الطويلة (20 سنة فما فوق) أوالقصيرة (في غضون 5 سنوات القادمة) ويستخدم في المقام الأول ل</w:t>
      </w:r>
      <w:r>
        <w:rPr>
          <w:rFonts w:ascii="Calibri" w:eastAsia="Calibri" w:hAnsi="Calibri" w:cs="Calibri"/>
          <w:i/>
          <w:color w:val="FF0000"/>
          <w:sz w:val="20"/>
          <w:rtl/>
        </w:rPr>
        <w:t>لتأثير وإبلاغ الاستراتيجية التنظيمية، السياسات، تحديد الأولويات والتركيز. يمكن أن يكمل الأشكال التقليدية للتحليل وتشكيل سياسات واستراتيجيات قصيرة إلى متوسطة الأجل بطريقة تتوافق مع معالجة التحديات الرئيسية طويلة الأجل. استنادًا إلى هذه السيناريوهات طويلة ال</w:t>
      </w:r>
      <w:r>
        <w:rPr>
          <w:rFonts w:ascii="Calibri" w:eastAsia="Calibri" w:hAnsi="Calibri" w:cs="Calibri"/>
          <w:i/>
          <w:color w:val="FF0000"/>
          <w:sz w:val="20"/>
          <w:rtl/>
        </w:rPr>
        <w:t>مدى، يمكن تعديل خطط استمرارية العمل لتعكس السيناريوهات غير المتوقعة سابقًا.</w:t>
      </w:r>
    </w:p>
    <w:p w14:paraId="44C757F1" w14:textId="2E859371" w:rsidR="00241522" w:rsidRDefault="00241522">
      <w:pPr>
        <w:bidi/>
        <w:spacing w:after="0"/>
        <w:rPr>
          <w:rFonts w:ascii="Calibri" w:eastAsia="Calibri" w:hAnsi="Calibri" w:cs="Calibri"/>
          <w:rtl/>
        </w:rPr>
      </w:pPr>
    </w:p>
    <w:p w14:paraId="55761630" w14:textId="77777777" w:rsidR="00241522" w:rsidRDefault="00241522">
      <w:pPr>
        <w:bidi/>
        <w:spacing w:after="0"/>
        <w:rPr>
          <w:rFonts w:ascii="Calibri" w:eastAsia="Calibri" w:hAnsi="Calibri" w:cs="Calibri"/>
          <w:rtl/>
        </w:rPr>
      </w:pPr>
    </w:p>
    <w:p w14:paraId="413010E0" w14:textId="77777777" w:rsidR="00241522" w:rsidRDefault="00673773">
      <w:pPr>
        <w:pStyle w:val="Heading2"/>
        <w:numPr>
          <w:ilvl w:val="1"/>
          <w:numId w:val="29"/>
        </w:numPr>
        <w:bidi/>
        <w:rPr>
          <w:rFonts w:cs="Times New Roman"/>
          <w:rtl/>
        </w:rPr>
      </w:pPr>
      <w:bookmarkStart w:id="61" w:name="_Toc49783410"/>
      <w:r>
        <w:rPr>
          <w:rtl/>
        </w:rPr>
        <w:t>التعلم والتكيف - إعداد أنظمة داخلية لأزمات الغد المعقدة</w:t>
      </w:r>
      <w:bookmarkEnd w:id="61"/>
    </w:p>
    <w:p w14:paraId="5DB957E7" w14:textId="77777777" w:rsidR="00241522" w:rsidRDefault="00673773">
      <w:pPr>
        <w:bidi/>
        <w:spacing w:after="0" w:line="240" w:lineRule="auto"/>
        <w:rPr>
          <w:rFonts w:ascii="Calibri" w:eastAsia="Calibri" w:hAnsi="Calibri" w:cs="Calibri"/>
          <w:i/>
          <w:iCs/>
          <w:color w:val="FF0000"/>
          <w:sz w:val="20"/>
          <w:szCs w:val="20"/>
          <w:rtl/>
        </w:rPr>
      </w:pPr>
      <w:r>
        <w:rPr>
          <w:rFonts w:ascii="Calibri" w:eastAsia="Calibri" w:hAnsi="Calibri" w:cs="Calibri"/>
          <w:i/>
          <w:color w:val="FF0000"/>
          <w:sz w:val="20"/>
          <w:rtl/>
        </w:rPr>
        <w:t>لا يمكن المبالغة في التأكيد على أهمية الصيانة المنتظمة لـ BCP. فيما يلي أمثلة على الإجراءات، الأنظمة أو العمليات التي قد ت</w:t>
      </w:r>
      <w:r>
        <w:rPr>
          <w:rFonts w:ascii="Calibri" w:eastAsia="Calibri" w:hAnsi="Calibri" w:cs="Calibri"/>
          <w:i/>
          <w:color w:val="FF0000"/>
          <w:sz w:val="20"/>
          <w:rtl/>
        </w:rPr>
        <w:t>ؤثر على الخطة:</w:t>
      </w:r>
    </w:p>
    <w:p w14:paraId="2A6E1A8D" w14:textId="77777777" w:rsidR="00241522" w:rsidRDefault="00673773">
      <w:pPr>
        <w:numPr>
          <w:ilvl w:val="0"/>
          <w:numId w:val="24"/>
        </w:numPr>
        <w:bidi/>
        <w:spacing w:after="0" w:line="240" w:lineRule="auto"/>
        <w:ind w:left="720" w:hanging="360"/>
        <w:rPr>
          <w:rFonts w:ascii="Calibri" w:eastAsia="Calibri" w:hAnsi="Calibri" w:cs="Calibri"/>
          <w:i/>
          <w:iCs/>
          <w:color w:val="FF0000"/>
          <w:sz w:val="20"/>
          <w:szCs w:val="20"/>
          <w:rtl/>
        </w:rPr>
      </w:pPr>
      <w:r>
        <w:rPr>
          <w:rFonts w:ascii="Calibri" w:eastAsia="Calibri" w:hAnsi="Calibri" w:cs="Calibri"/>
          <w:i/>
          <w:color w:val="FF0000"/>
          <w:sz w:val="20"/>
          <w:rtl/>
        </w:rPr>
        <w:t>تغييرات النظم والبرامج التطبيقية</w:t>
      </w:r>
    </w:p>
    <w:p w14:paraId="5CFD60B2" w14:textId="77777777" w:rsidR="00241522" w:rsidRDefault="00673773">
      <w:pPr>
        <w:numPr>
          <w:ilvl w:val="0"/>
          <w:numId w:val="24"/>
        </w:numPr>
        <w:bidi/>
        <w:spacing w:after="0" w:line="240" w:lineRule="auto"/>
        <w:ind w:left="720" w:hanging="360"/>
        <w:rPr>
          <w:rFonts w:ascii="Calibri" w:eastAsia="Calibri" w:hAnsi="Calibri" w:cs="Calibri"/>
          <w:i/>
          <w:iCs/>
          <w:color w:val="FF0000"/>
          <w:sz w:val="20"/>
          <w:szCs w:val="20"/>
          <w:rtl/>
        </w:rPr>
      </w:pPr>
      <w:r>
        <w:rPr>
          <w:rFonts w:ascii="Calibri" w:eastAsia="Calibri" w:hAnsi="Calibri" w:cs="Calibri"/>
          <w:i/>
          <w:color w:val="FF0000"/>
          <w:sz w:val="20"/>
          <w:rtl/>
        </w:rPr>
        <w:t>التغييرات في المؤسسة وطرق العمل فيها</w:t>
      </w:r>
    </w:p>
    <w:p w14:paraId="7F7385D2" w14:textId="77777777" w:rsidR="00241522" w:rsidRDefault="00673773">
      <w:pPr>
        <w:numPr>
          <w:ilvl w:val="0"/>
          <w:numId w:val="24"/>
        </w:numPr>
        <w:bidi/>
        <w:spacing w:after="0" w:line="240" w:lineRule="auto"/>
        <w:ind w:left="720" w:hanging="360"/>
        <w:rPr>
          <w:rFonts w:ascii="Calibri" w:eastAsia="Calibri" w:hAnsi="Calibri" w:cs="Calibri"/>
          <w:i/>
          <w:iCs/>
          <w:color w:val="FF0000"/>
          <w:sz w:val="20"/>
          <w:szCs w:val="20"/>
          <w:rtl/>
        </w:rPr>
      </w:pPr>
      <w:r>
        <w:rPr>
          <w:rFonts w:ascii="Calibri" w:eastAsia="Calibri" w:hAnsi="Calibri" w:cs="Calibri"/>
          <w:i/>
          <w:color w:val="FF0000"/>
          <w:sz w:val="20"/>
          <w:rtl/>
        </w:rPr>
        <w:t>تغييرات طاقم العمال (العاملين والمقاولين)</w:t>
      </w:r>
    </w:p>
    <w:p w14:paraId="0DE1BE7B" w14:textId="77777777" w:rsidR="00241522" w:rsidRDefault="00673773">
      <w:pPr>
        <w:numPr>
          <w:ilvl w:val="0"/>
          <w:numId w:val="24"/>
        </w:numPr>
        <w:bidi/>
        <w:spacing w:after="0" w:line="240" w:lineRule="auto"/>
        <w:ind w:left="720" w:hanging="360"/>
        <w:rPr>
          <w:rFonts w:ascii="Calibri" w:eastAsia="Calibri" w:hAnsi="Calibri" w:cs="Calibri"/>
          <w:i/>
          <w:iCs/>
          <w:color w:val="FF0000"/>
          <w:sz w:val="20"/>
          <w:szCs w:val="20"/>
          <w:rtl/>
        </w:rPr>
      </w:pPr>
      <w:r>
        <w:rPr>
          <w:rFonts w:ascii="Calibri" w:eastAsia="Calibri" w:hAnsi="Calibri" w:cs="Calibri"/>
          <w:i/>
          <w:color w:val="FF0000"/>
          <w:sz w:val="20"/>
          <w:rtl/>
        </w:rPr>
        <w:t>تغييرات المزود</w:t>
      </w:r>
    </w:p>
    <w:p w14:paraId="28552B75" w14:textId="77777777" w:rsidR="00241522" w:rsidRDefault="00673773">
      <w:pPr>
        <w:numPr>
          <w:ilvl w:val="0"/>
          <w:numId w:val="24"/>
        </w:numPr>
        <w:bidi/>
        <w:spacing w:after="0" w:line="240" w:lineRule="auto"/>
        <w:ind w:left="720" w:hanging="360"/>
        <w:rPr>
          <w:rFonts w:ascii="Calibri" w:eastAsia="Calibri" w:hAnsi="Calibri" w:cs="Calibri"/>
          <w:i/>
          <w:iCs/>
          <w:color w:val="FF0000"/>
          <w:sz w:val="20"/>
          <w:szCs w:val="20"/>
          <w:rtl/>
        </w:rPr>
      </w:pPr>
      <w:r>
        <w:rPr>
          <w:rFonts w:ascii="Calibri" w:eastAsia="Calibri" w:hAnsi="Calibri" w:cs="Calibri"/>
          <w:i/>
          <w:color w:val="FF0000"/>
          <w:sz w:val="20"/>
          <w:rtl/>
        </w:rPr>
        <w:t>دروس هامة مستفادة من الاختبار</w:t>
      </w:r>
    </w:p>
    <w:p w14:paraId="6670F8E0" w14:textId="77777777" w:rsidR="00241522" w:rsidRDefault="00673773">
      <w:pPr>
        <w:numPr>
          <w:ilvl w:val="0"/>
          <w:numId w:val="24"/>
        </w:numPr>
        <w:bidi/>
        <w:spacing w:after="0" w:line="240" w:lineRule="auto"/>
        <w:ind w:left="720" w:hanging="360"/>
        <w:rPr>
          <w:rFonts w:ascii="Calibri" w:eastAsia="Calibri" w:hAnsi="Calibri" w:cs="Calibri"/>
          <w:i/>
          <w:iCs/>
          <w:color w:val="FF0000"/>
          <w:sz w:val="20"/>
          <w:szCs w:val="20"/>
          <w:rtl/>
        </w:rPr>
      </w:pPr>
      <w:r>
        <w:rPr>
          <w:rFonts w:ascii="Calibri" w:eastAsia="Calibri" w:hAnsi="Calibri" w:cs="Calibri"/>
          <w:i/>
          <w:color w:val="FF0000"/>
          <w:sz w:val="20"/>
          <w:rtl/>
        </w:rPr>
        <w:t>المشاكل المكتشفة خلال التنفيذ الفعلي للخطة في أزمة</w:t>
      </w:r>
    </w:p>
    <w:p w14:paraId="17088D42" w14:textId="77777777" w:rsidR="00241522" w:rsidRDefault="00673773">
      <w:pPr>
        <w:numPr>
          <w:ilvl w:val="0"/>
          <w:numId w:val="24"/>
        </w:numPr>
        <w:bidi/>
        <w:spacing w:after="0" w:line="240" w:lineRule="auto"/>
        <w:ind w:left="720" w:hanging="360"/>
        <w:rPr>
          <w:rFonts w:ascii="Calibri" w:eastAsia="Calibri" w:hAnsi="Calibri" w:cs="Calibri"/>
          <w:i/>
          <w:iCs/>
          <w:color w:val="FF0000"/>
          <w:sz w:val="20"/>
          <w:szCs w:val="20"/>
          <w:rtl/>
        </w:rPr>
      </w:pPr>
      <w:r>
        <w:rPr>
          <w:rFonts w:ascii="Calibri" w:eastAsia="Calibri" w:hAnsi="Calibri" w:cs="Calibri"/>
          <w:i/>
          <w:color w:val="FF0000"/>
          <w:sz w:val="20"/>
          <w:rtl/>
        </w:rPr>
        <w:t>التغييرات في البيئة الخارجية (الت</w:t>
      </w:r>
      <w:r>
        <w:rPr>
          <w:rFonts w:ascii="Calibri" w:eastAsia="Calibri" w:hAnsi="Calibri" w:cs="Calibri"/>
          <w:i/>
          <w:color w:val="FF0000"/>
          <w:sz w:val="20"/>
          <w:rtl/>
        </w:rPr>
        <w:t>هديدات الجديدة في المنطقة، والتغيرات السياسية، وتغيرات البنية التحتية، وما إلى ذلك)</w:t>
      </w:r>
    </w:p>
    <w:p w14:paraId="3E1FD553" w14:textId="77777777" w:rsidR="00241522" w:rsidRDefault="00673773">
      <w:pPr>
        <w:numPr>
          <w:ilvl w:val="0"/>
          <w:numId w:val="24"/>
        </w:numPr>
        <w:bidi/>
        <w:spacing w:after="0" w:line="240" w:lineRule="auto"/>
        <w:ind w:left="720" w:hanging="360"/>
        <w:rPr>
          <w:rFonts w:ascii="Calibri" w:eastAsia="Calibri" w:hAnsi="Calibri" w:cs="Calibri"/>
          <w:i/>
          <w:iCs/>
          <w:color w:val="FF0000"/>
          <w:sz w:val="20"/>
          <w:szCs w:val="20"/>
          <w:rtl/>
        </w:rPr>
      </w:pPr>
      <w:r>
        <w:rPr>
          <w:rFonts w:ascii="Calibri" w:eastAsia="Calibri" w:hAnsi="Calibri" w:cs="Calibri"/>
          <w:i/>
          <w:color w:val="FF0000"/>
          <w:sz w:val="20"/>
          <w:rtl/>
        </w:rPr>
        <w:t>بنود أخرى لوحظت أثناء مراجعة الخطة وتم تحديدها أثناء تقييم المخاطر.</w:t>
      </w:r>
    </w:p>
    <w:p w14:paraId="66479B67" w14:textId="77777777" w:rsidR="00241522" w:rsidRDefault="00241522">
      <w:pPr>
        <w:bidi/>
        <w:spacing w:after="0"/>
        <w:rPr>
          <w:rFonts w:ascii="Calibri" w:eastAsia="Calibri" w:hAnsi="Calibri" w:cs="Calibri"/>
          <w:b/>
          <w:bCs/>
          <w:rtl/>
        </w:rPr>
      </w:pPr>
    </w:p>
    <w:p w14:paraId="1781277B" w14:textId="1781AD41" w:rsidR="00241522" w:rsidRDefault="00673773">
      <w:pPr>
        <w:bidi/>
        <w:spacing w:after="0" w:line="240" w:lineRule="auto"/>
        <w:jc w:val="both"/>
        <w:rPr>
          <w:rFonts w:ascii="Calibri" w:eastAsia="Calibri" w:hAnsi="Calibri" w:cs="Calibri"/>
          <w:color w:val="000000"/>
          <w:rtl/>
        </w:rPr>
      </w:pPr>
      <w:r>
        <w:rPr>
          <w:rFonts w:ascii="Calibri" w:eastAsia="Calibri" w:hAnsi="Calibri" w:cs="Calibri"/>
          <w:rtl/>
        </w:rPr>
        <w:t xml:space="preserve">يحتاج تخطيط استمرارية الأعمال إلى التحديثات على الدوام للبقاء على صلة بالبيئة المتطورة باستمرار، وأن يتم مشاركة التغييرات على الفور مع جميع إدارات ومسؤولي الجمعية الوطنية ذات الصلة. </w:t>
      </w:r>
      <w:r>
        <w:rPr>
          <w:rFonts w:ascii="Calibri" w:eastAsia="Calibri" w:hAnsi="Calibri" w:cs="Calibri"/>
          <w:color w:val="000000"/>
          <w:rtl/>
        </w:rPr>
        <w:t xml:space="preserve"> إنها مسؤولية</w:t>
      </w:r>
      <w:r>
        <w:rPr>
          <w:rFonts w:ascii="Calibri" w:eastAsia="Calibri" w:hAnsi="Calibri" w:cs="Calibri"/>
          <w:rtl/>
        </w:rPr>
        <w:t xml:space="preserve"> </w:t>
      </w:r>
      <w:r>
        <w:rPr>
          <w:rFonts w:ascii="Calibri" w:eastAsia="Calibri" w:hAnsi="Calibri" w:cs="Calibri"/>
          <w:color w:val="FF0000"/>
          <w:rtl/>
        </w:rPr>
        <w:t xml:space="preserve"> [أشر إلى اسم الفرد و الإدارة / الوحدة المقابلة] </w:t>
      </w:r>
      <w:r>
        <w:rPr>
          <w:rFonts w:ascii="Calibri" w:eastAsia="Calibri" w:hAnsi="Calibri" w:cs="Calibri"/>
          <w:color w:val="000000"/>
          <w:rtl/>
        </w:rPr>
        <w:t xml:space="preserve"> لتحديث خطة</w:t>
      </w:r>
      <w:r>
        <w:rPr>
          <w:rFonts w:ascii="Calibri" w:eastAsia="Calibri" w:hAnsi="Calibri" w:cs="Calibri"/>
          <w:color w:val="000000"/>
          <w:rtl/>
        </w:rPr>
        <w:t xml:space="preserve"> استمرارية العمل. وهذا يتضمن جمع المعلومات يوميًا لرصد الوضع المتغير.</w:t>
      </w:r>
    </w:p>
    <w:p w14:paraId="50D45600" w14:textId="77777777" w:rsidR="00241522" w:rsidRDefault="00673773">
      <w:pPr>
        <w:numPr>
          <w:ilvl w:val="0"/>
          <w:numId w:val="25"/>
        </w:numPr>
        <w:bidi/>
        <w:spacing w:after="0" w:line="276" w:lineRule="auto"/>
        <w:ind w:left="720" w:hanging="360"/>
        <w:rPr>
          <w:rFonts w:ascii="Calibri" w:eastAsia="Calibri" w:hAnsi="Calibri" w:cs="Calibri"/>
          <w:b/>
          <w:bCs/>
          <w:color w:val="000000"/>
          <w:u w:val="single"/>
          <w:rtl/>
        </w:rPr>
      </w:pPr>
      <w:r>
        <w:rPr>
          <w:rFonts w:ascii="Calibri" w:eastAsia="Calibri" w:hAnsi="Calibri" w:cs="Calibri"/>
          <w:color w:val="000000"/>
          <w:rtl/>
        </w:rPr>
        <w:t xml:space="preserve">يجب إكمال تحديث الخطة بموعد أقصاه </w:t>
      </w:r>
      <w:r>
        <w:rPr>
          <w:rtl/>
        </w:rPr>
        <w:t xml:space="preserve"> </w:t>
      </w:r>
      <w:r>
        <w:rPr>
          <w:rFonts w:ascii="Calibri" w:eastAsia="Calibri" w:hAnsi="Calibri" w:cs="Calibri"/>
          <w:color w:val="FF0000"/>
          <w:rtl/>
        </w:rPr>
        <w:t xml:space="preserve"> [حدد موعد نهائي - الأمثل مبدئيًا كل أسبوع].</w:t>
      </w:r>
    </w:p>
    <w:p w14:paraId="7CF4204D" w14:textId="77777777" w:rsidR="00241522" w:rsidRDefault="00673773">
      <w:pPr>
        <w:numPr>
          <w:ilvl w:val="0"/>
          <w:numId w:val="25"/>
        </w:numPr>
        <w:bidi/>
        <w:spacing w:after="0" w:line="276" w:lineRule="auto"/>
        <w:ind w:left="720" w:hanging="360"/>
        <w:rPr>
          <w:rFonts w:ascii="Calibri" w:eastAsia="Calibri" w:hAnsi="Calibri" w:cs="Calibri"/>
          <w:b/>
          <w:bCs/>
          <w:color w:val="000000"/>
          <w:u w:val="single"/>
          <w:rtl/>
        </w:rPr>
      </w:pPr>
      <w:r>
        <w:rPr>
          <w:rFonts w:ascii="Calibri" w:eastAsia="Calibri" w:hAnsi="Calibri" w:cs="Calibri"/>
          <w:color w:val="000000"/>
          <w:rtl/>
        </w:rPr>
        <w:t xml:space="preserve">هذه المعلومات ستستعمل لتحديد ما إذا وصل إلى حدود معينة وما إذا كان ينبغي تغيير تقييم قرار المرحلة. </w:t>
      </w:r>
    </w:p>
    <w:p w14:paraId="3C88362A" w14:textId="77777777" w:rsidR="00241522" w:rsidRDefault="00673773">
      <w:pPr>
        <w:numPr>
          <w:ilvl w:val="0"/>
          <w:numId w:val="25"/>
        </w:numPr>
        <w:bidi/>
        <w:spacing w:after="0" w:line="240" w:lineRule="auto"/>
        <w:ind w:left="720" w:hanging="360"/>
        <w:jc w:val="both"/>
        <w:rPr>
          <w:rFonts w:ascii="Calibri" w:eastAsia="Calibri" w:hAnsi="Calibri" w:cs="Calibri"/>
          <w:color w:val="000000"/>
          <w:rtl/>
        </w:rPr>
      </w:pPr>
      <w:r>
        <w:rPr>
          <w:rFonts w:ascii="Calibri" w:eastAsia="Calibri" w:hAnsi="Calibri" w:cs="Calibri"/>
          <w:color w:val="000000"/>
          <w:rtl/>
        </w:rPr>
        <w:t>سيتم ت</w:t>
      </w:r>
      <w:r>
        <w:rPr>
          <w:rFonts w:ascii="Calibri" w:eastAsia="Calibri" w:hAnsi="Calibri" w:cs="Calibri"/>
          <w:color w:val="000000"/>
          <w:rtl/>
        </w:rPr>
        <w:t>وفير التدريب لجميع الموظفين والمتطوعين المعنيين. سيتم إطلاعهم على العناصر الرئيسية لتخطيط استمرارية الأعمال، بالإضافة إلى خطط الاستجابة التي تؤثر عليهم بشكل مباشر. وسيتضمن هذا التدريب إجراءات الإخلاء، والمأوى، وعمليات تسجيل الدخول لحسابات الموظفين، وترتيبا</w:t>
      </w:r>
      <w:r>
        <w:rPr>
          <w:rFonts w:ascii="Calibri" w:eastAsia="Calibri" w:hAnsi="Calibri" w:cs="Calibri"/>
          <w:color w:val="000000"/>
          <w:rtl/>
        </w:rPr>
        <w:t>ت مواقع العمل البديلة، والتعامل مع استفسارات وسائل الإعلام من قبل الشركة.</w:t>
      </w:r>
    </w:p>
    <w:p w14:paraId="5092BD67" w14:textId="77777777" w:rsidR="00241522" w:rsidRDefault="00673773">
      <w:pPr>
        <w:numPr>
          <w:ilvl w:val="0"/>
          <w:numId w:val="25"/>
        </w:numPr>
        <w:bidi/>
        <w:spacing w:after="0" w:line="240" w:lineRule="auto"/>
        <w:ind w:left="720" w:hanging="360"/>
        <w:jc w:val="both"/>
        <w:rPr>
          <w:rFonts w:ascii="Calibri" w:eastAsia="Calibri" w:hAnsi="Calibri" w:cs="Calibri"/>
          <w:color w:val="000000"/>
          <w:rtl/>
        </w:rPr>
      </w:pPr>
      <w:r>
        <w:rPr>
          <w:rFonts w:ascii="Calibri" w:eastAsia="Calibri" w:hAnsi="Calibri" w:cs="Calibri"/>
          <w:color w:val="000000"/>
          <w:rtl/>
        </w:rPr>
        <w:t>كما ستتم مراجعة تخطيط استمرارية الأعمال في كل مرة يتم الانتهاء من تقييم المخاطر للمنظمة. نتائج تقييم المخاطر ستساعد في تحديد ما إذا كان تخطيط استمرارية الأعمال سيستمر في معالجة المخا</w:t>
      </w:r>
      <w:r>
        <w:rPr>
          <w:rFonts w:ascii="Calibri" w:eastAsia="Calibri" w:hAnsi="Calibri" w:cs="Calibri"/>
          <w:color w:val="000000"/>
          <w:rtl/>
        </w:rPr>
        <w:t>طر التي تواجه المنظمة بشكل ملائم.</w:t>
      </w:r>
    </w:p>
    <w:p w14:paraId="2878F196" w14:textId="77777777" w:rsidR="00241522" w:rsidRDefault="00673773">
      <w:pPr>
        <w:numPr>
          <w:ilvl w:val="0"/>
          <w:numId w:val="25"/>
        </w:numPr>
        <w:bidi/>
        <w:spacing w:after="0" w:line="240" w:lineRule="auto"/>
        <w:ind w:left="720" w:hanging="360"/>
        <w:jc w:val="both"/>
        <w:rPr>
          <w:rFonts w:ascii="Calibri" w:eastAsia="Calibri" w:hAnsi="Calibri" w:cs="Calibri"/>
          <w:color w:val="000000"/>
          <w:rtl/>
        </w:rPr>
      </w:pPr>
      <w:r>
        <w:rPr>
          <w:rFonts w:ascii="Calibri" w:eastAsia="Calibri" w:hAnsi="Calibri" w:cs="Calibri"/>
          <w:color w:val="000000"/>
          <w:rtl/>
        </w:rPr>
        <w:t>بناءً على نتائج الممارسة (المحاكاة)، يجب تعديل BCP حسب الضرورة.</w:t>
      </w:r>
    </w:p>
    <w:p w14:paraId="42D8C0D0" w14:textId="77777777" w:rsidR="00241522" w:rsidRDefault="00241522">
      <w:pPr>
        <w:bidi/>
        <w:spacing w:after="0" w:line="240" w:lineRule="auto"/>
        <w:jc w:val="both"/>
        <w:rPr>
          <w:rFonts w:ascii="Calibri" w:eastAsia="Calibri" w:hAnsi="Calibri" w:cs="Calibri"/>
          <w:rtl/>
        </w:rPr>
      </w:pPr>
    </w:p>
    <w:p w14:paraId="60D21DF7" w14:textId="77777777" w:rsidR="00241522" w:rsidRDefault="00673773">
      <w:pPr>
        <w:bidi/>
        <w:spacing w:after="0" w:line="240" w:lineRule="auto"/>
        <w:jc w:val="both"/>
        <w:rPr>
          <w:rFonts w:ascii="Calibri" w:eastAsia="Calibri" w:hAnsi="Calibri" w:cs="Calibri"/>
          <w:rtl/>
        </w:rPr>
      </w:pPr>
      <w:r>
        <w:rPr>
          <w:rFonts w:ascii="Calibri" w:eastAsia="Calibri" w:hAnsi="Calibri" w:cs="Calibri"/>
          <w:rtl/>
        </w:rPr>
        <w:t>سيعطى لتخطيط استمرارية الأعمال المستجدات من قبل:_____________</w:t>
      </w:r>
    </w:p>
    <w:p w14:paraId="760E18D3" w14:textId="77777777" w:rsidR="00241522" w:rsidRDefault="00673773">
      <w:pPr>
        <w:bidi/>
        <w:spacing w:after="0" w:line="240" w:lineRule="auto"/>
        <w:jc w:val="both"/>
        <w:rPr>
          <w:rFonts w:ascii="Calibri" w:eastAsia="Calibri" w:hAnsi="Calibri" w:cs="Calibri"/>
          <w:rtl/>
        </w:rPr>
      </w:pPr>
      <w:r>
        <w:rPr>
          <w:rFonts w:ascii="Calibri" w:eastAsia="Calibri" w:hAnsi="Calibri" w:cs="Calibri"/>
          <w:rtl/>
        </w:rPr>
        <w:t>ستتم عملية تحديث الخطة: _______________</w:t>
      </w:r>
    </w:p>
    <w:p w14:paraId="5FD62091" w14:textId="61D2FBAD" w:rsidR="00241522" w:rsidRDefault="00673773">
      <w:pPr>
        <w:bidi/>
        <w:spacing w:after="0" w:line="240" w:lineRule="auto"/>
        <w:jc w:val="both"/>
        <w:rPr>
          <w:rFonts w:ascii="Cambria" w:eastAsia="Cambria" w:hAnsi="Cambria" w:cs="Cambria"/>
          <w:b/>
          <w:bCs/>
          <w:color w:val="366091"/>
          <w:sz w:val="36"/>
          <w:szCs w:val="36"/>
          <w:rtl/>
        </w:rPr>
      </w:pPr>
      <w:r>
        <w:rPr>
          <w:rFonts w:ascii="Cambria" w:eastAsia="Cambria" w:hAnsi="Cambria" w:cs="Cambria"/>
          <w:b/>
          <w:bCs/>
          <w:color w:val="366091"/>
          <w:sz w:val="36"/>
          <w:szCs w:val="36"/>
          <w:rtl/>
        </w:rPr>
        <w:br w:type="page"/>
      </w:r>
    </w:p>
    <w:p w14:paraId="12AD01FF" w14:textId="1D4F5B07" w:rsidR="00241522" w:rsidRDefault="00673773">
      <w:pPr>
        <w:pStyle w:val="Heading1"/>
        <w:bidi/>
        <w:rPr>
          <w:bCs/>
          <w:rtl/>
        </w:rPr>
      </w:pPr>
      <w:bookmarkStart w:id="62" w:name="_Toc49783411"/>
      <w:r>
        <w:rPr>
          <w:rFonts w:cs="Times New Roman"/>
          <w:rtl/>
        </w:rPr>
        <w:lastRenderedPageBreak/>
        <w:t>الجزء ٦</w:t>
      </w:r>
      <w:r>
        <w:rPr>
          <w:rtl/>
        </w:rPr>
        <w:t xml:space="preserve">: </w:t>
      </w:r>
      <w:r>
        <w:rPr>
          <w:rFonts w:cs="Times New Roman"/>
          <w:rtl/>
        </w:rPr>
        <w:t>قائمة مراجعة خطة استمرارية الأعمال</w:t>
      </w:r>
      <w:bookmarkEnd w:id="62"/>
    </w:p>
    <w:p w14:paraId="12325FC4" w14:textId="77777777" w:rsidR="00241522" w:rsidRDefault="00241522">
      <w:pPr>
        <w:bidi/>
        <w:spacing w:after="0"/>
        <w:rPr>
          <w:rFonts w:ascii="Calibri" w:eastAsia="Calibri" w:hAnsi="Calibri" w:cs="Calibri"/>
          <w:rtl/>
        </w:rPr>
      </w:pPr>
    </w:p>
    <w:tbl>
      <w:tblPr>
        <w:bidiVisual/>
        <w:tblW w:w="9540" w:type="dxa"/>
        <w:tblInd w:w="-95" w:type="dxa"/>
        <w:tblCellMar>
          <w:left w:w="10" w:type="dxa"/>
          <w:right w:w="10" w:type="dxa"/>
        </w:tblCellMar>
        <w:tblLook w:val="04A0" w:firstRow="1" w:lastRow="0" w:firstColumn="1" w:lastColumn="0" w:noHBand="0" w:noVBand="1"/>
      </w:tblPr>
      <w:tblGrid>
        <w:gridCol w:w="328"/>
        <w:gridCol w:w="7139"/>
        <w:gridCol w:w="673"/>
        <w:gridCol w:w="1400"/>
      </w:tblGrid>
      <w:tr w:rsidR="00241522" w14:paraId="083F7CE6" w14:textId="77777777">
        <w:tc>
          <w:tcPr>
            <w:tcW w:w="327" w:type="dxa"/>
            <w:tcBorders>
              <w:top w:val="single" w:sz="4"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3190AAA9" w14:textId="77777777" w:rsidR="00241522" w:rsidRDefault="00241522">
            <w:pPr>
              <w:bidi/>
              <w:spacing w:after="0" w:line="240" w:lineRule="auto"/>
              <w:jc w:val="both"/>
              <w:rPr>
                <w:rFonts w:ascii="Calibri" w:eastAsia="Calibri" w:hAnsi="Calibri" w:cs="Calibri"/>
                <w:color w:val="FFFFFF"/>
                <w:sz w:val="20"/>
                <w:szCs w:val="20"/>
                <w:rtl/>
              </w:rPr>
            </w:pPr>
          </w:p>
          <w:p w14:paraId="15EFE1AD" w14:textId="77777777" w:rsidR="00241522" w:rsidRDefault="00241522">
            <w:pPr>
              <w:bidi/>
              <w:spacing w:after="0" w:line="240" w:lineRule="auto"/>
              <w:jc w:val="both"/>
              <w:rPr>
                <w:rFonts w:ascii="Calibri" w:eastAsia="Calibri" w:hAnsi="Calibri" w:cs="Calibri"/>
                <w:rtl/>
              </w:rPr>
            </w:pPr>
          </w:p>
        </w:tc>
        <w:tc>
          <w:tcPr>
            <w:tcW w:w="7233" w:type="dxa"/>
            <w:tcBorders>
              <w:top w:val="single" w:sz="4" w:space="0" w:color="000000"/>
              <w:left w:val="single" w:sz="0" w:space="0" w:color="000000"/>
              <w:bottom w:val="single" w:sz="4" w:space="0" w:color="000000"/>
              <w:right w:val="single" w:sz="4" w:space="0" w:color="000000"/>
            </w:tcBorders>
            <w:shd w:val="clear" w:color="auto" w:fill="17365D"/>
            <w:tcMar>
              <w:left w:w="108" w:type="dxa"/>
              <w:right w:w="108" w:type="dxa"/>
            </w:tcMar>
            <w:vAlign w:val="center"/>
          </w:tcPr>
          <w:p w14:paraId="2EB159E1" w14:textId="77777777" w:rsidR="00241522" w:rsidRDefault="00673773">
            <w:pPr>
              <w:bidi/>
              <w:spacing w:after="0" w:line="276" w:lineRule="auto"/>
              <w:jc w:val="both"/>
              <w:rPr>
                <w:rFonts w:ascii="Calibri" w:eastAsia="Calibri" w:hAnsi="Calibri" w:cs="Calibri"/>
                <w:rtl/>
              </w:rPr>
            </w:pPr>
            <w:r>
              <w:rPr>
                <w:rFonts w:ascii="Calibri" w:eastAsia="Calibri" w:hAnsi="Calibri" w:cs="Calibri"/>
                <w:b/>
                <w:color w:val="FFFFFF"/>
                <w:sz w:val="20"/>
                <w:rtl/>
              </w:rPr>
              <w:t xml:space="preserve">قائمة مراجعة إرشادات استمرارية العمل </w:t>
            </w:r>
          </w:p>
        </w:tc>
        <w:tc>
          <w:tcPr>
            <w:tcW w:w="569" w:type="dxa"/>
            <w:tcBorders>
              <w:top w:val="single" w:sz="4" w:space="0" w:color="000000"/>
              <w:left w:val="single" w:sz="0" w:space="0" w:color="000000"/>
              <w:bottom w:val="single" w:sz="4" w:space="0" w:color="000000"/>
              <w:right w:val="single" w:sz="4" w:space="0" w:color="000000"/>
            </w:tcBorders>
            <w:shd w:val="clear" w:color="auto" w:fill="002060"/>
            <w:tcMar>
              <w:left w:w="108" w:type="dxa"/>
              <w:right w:w="108" w:type="dxa"/>
            </w:tcMar>
            <w:vAlign w:val="center"/>
          </w:tcPr>
          <w:p w14:paraId="64D1D0C5" w14:textId="77777777" w:rsidR="00241522" w:rsidRDefault="00673773">
            <w:pPr>
              <w:bidi/>
              <w:spacing w:after="0" w:line="240" w:lineRule="auto"/>
              <w:jc w:val="both"/>
              <w:rPr>
                <w:rFonts w:ascii="Calibri" w:eastAsia="Calibri" w:hAnsi="Calibri" w:cs="Calibri"/>
                <w:rtl/>
              </w:rPr>
            </w:pPr>
            <w:r>
              <w:rPr>
                <w:rFonts w:ascii="Calibri" w:eastAsia="Calibri" w:hAnsi="Calibri" w:cs="Calibri"/>
                <w:b/>
                <w:color w:val="FFFFFF"/>
                <w:sz w:val="20"/>
                <w:rtl/>
              </w:rPr>
              <w:t xml:space="preserve">نعم/لا  </w:t>
            </w:r>
          </w:p>
        </w:tc>
        <w:tc>
          <w:tcPr>
            <w:tcW w:w="1411" w:type="dxa"/>
            <w:tcBorders>
              <w:top w:val="single" w:sz="4" w:space="0" w:color="000000"/>
              <w:left w:val="single" w:sz="0" w:space="0" w:color="000000"/>
              <w:bottom w:val="single" w:sz="4" w:space="0" w:color="000000"/>
              <w:right w:val="single" w:sz="4" w:space="0" w:color="000000"/>
            </w:tcBorders>
            <w:shd w:val="clear" w:color="auto" w:fill="002060"/>
            <w:tcMar>
              <w:left w:w="108" w:type="dxa"/>
              <w:right w:w="108" w:type="dxa"/>
            </w:tcMar>
            <w:vAlign w:val="center"/>
          </w:tcPr>
          <w:p w14:paraId="60431312" w14:textId="77777777" w:rsidR="00241522" w:rsidRDefault="00673773">
            <w:pPr>
              <w:bidi/>
              <w:spacing w:after="0" w:line="240" w:lineRule="auto"/>
              <w:jc w:val="both"/>
              <w:rPr>
                <w:rFonts w:ascii="Calibri" w:eastAsia="Calibri" w:hAnsi="Calibri" w:cs="Calibri"/>
                <w:rtl/>
              </w:rPr>
            </w:pPr>
            <w:r>
              <w:rPr>
                <w:rFonts w:ascii="Calibri" w:eastAsia="Calibri" w:hAnsi="Calibri" w:cs="Calibri"/>
                <w:b/>
                <w:color w:val="FFFFFF"/>
                <w:sz w:val="20"/>
                <w:rtl/>
              </w:rPr>
              <w:t>مرجع الوثيقة</w:t>
            </w:r>
          </w:p>
        </w:tc>
      </w:tr>
      <w:tr w:rsidR="00241522" w14:paraId="107E32ED"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6A7317D" w14:textId="77777777" w:rsidR="00241522" w:rsidRDefault="00241522">
            <w:pPr>
              <w:bidi/>
              <w:spacing w:after="0" w:line="240" w:lineRule="auto"/>
              <w:jc w:val="both"/>
              <w:rPr>
                <w:rFonts w:ascii="Calibri" w:eastAsia="Calibri" w:hAnsi="Calibri" w:cs="Calibri"/>
                <w:rtl/>
              </w:rPr>
            </w:pPr>
          </w:p>
        </w:tc>
        <w:tc>
          <w:tcPr>
            <w:tcW w:w="7233" w:type="dxa"/>
            <w:tcBorders>
              <w:top w:val="single" w:sz="0" w:space="0" w:color="000000"/>
              <w:left w:val="single" w:sz="0" w:space="0" w:color="000000"/>
              <w:bottom w:val="single" w:sz="4" w:space="0" w:color="000000"/>
              <w:right w:val="single" w:sz="4" w:space="0" w:color="000000"/>
            </w:tcBorders>
            <w:shd w:val="clear" w:color="auto" w:fill="F2F2F2"/>
            <w:tcMar>
              <w:left w:w="108" w:type="dxa"/>
              <w:right w:w="108" w:type="dxa"/>
            </w:tcMar>
            <w:vAlign w:val="bottom"/>
          </w:tcPr>
          <w:p w14:paraId="57224926" w14:textId="77777777" w:rsidR="00241522" w:rsidRDefault="00673773">
            <w:pPr>
              <w:bidi/>
              <w:spacing w:after="0" w:line="240" w:lineRule="auto"/>
              <w:jc w:val="both"/>
              <w:rPr>
                <w:rFonts w:ascii="Calibri" w:eastAsia="Calibri" w:hAnsi="Calibri" w:cs="Calibri"/>
                <w:rtl/>
              </w:rPr>
            </w:pPr>
            <w:r>
              <w:rPr>
                <w:rFonts w:ascii="Calibri" w:eastAsia="Calibri" w:hAnsi="Calibri" w:cs="Calibri"/>
                <w:b/>
                <w:sz w:val="20"/>
                <w:rtl/>
              </w:rPr>
              <w:t xml:space="preserve">  الاعتبارات  </w:t>
            </w:r>
          </w:p>
        </w:tc>
        <w:tc>
          <w:tcPr>
            <w:tcW w:w="569" w:type="dxa"/>
            <w:tcBorders>
              <w:top w:val="single" w:sz="0" w:space="0" w:color="000000"/>
              <w:left w:val="single" w:sz="0" w:space="0" w:color="000000"/>
              <w:bottom w:val="single" w:sz="4" w:space="0" w:color="000000"/>
              <w:right w:val="single" w:sz="4" w:space="0" w:color="000000"/>
            </w:tcBorders>
            <w:shd w:val="clear" w:color="auto" w:fill="F2F2F2"/>
            <w:tcMar>
              <w:left w:w="108" w:type="dxa"/>
              <w:right w:w="108" w:type="dxa"/>
            </w:tcMar>
            <w:vAlign w:val="bottom"/>
          </w:tcPr>
          <w:p w14:paraId="595D0E3F" w14:textId="77777777" w:rsidR="00241522" w:rsidRDefault="00241522">
            <w:pPr>
              <w:bidi/>
              <w:spacing w:after="0" w:line="240" w:lineRule="auto"/>
              <w:jc w:val="both"/>
              <w:rPr>
                <w:rFonts w:ascii="Calibri" w:eastAsia="Calibri" w:hAnsi="Calibri" w:cs="Calibri"/>
                <w:rtl/>
              </w:rPr>
            </w:pPr>
          </w:p>
        </w:tc>
        <w:tc>
          <w:tcPr>
            <w:tcW w:w="1411" w:type="dxa"/>
            <w:tcBorders>
              <w:top w:val="single" w:sz="0" w:space="0" w:color="000000"/>
              <w:left w:val="single" w:sz="0" w:space="0" w:color="000000"/>
              <w:bottom w:val="single" w:sz="4" w:space="0" w:color="000000"/>
              <w:right w:val="single" w:sz="4" w:space="0" w:color="000000"/>
            </w:tcBorders>
            <w:shd w:val="clear" w:color="auto" w:fill="F2F2F2"/>
            <w:tcMar>
              <w:left w:w="108" w:type="dxa"/>
              <w:right w:w="108" w:type="dxa"/>
            </w:tcMar>
            <w:vAlign w:val="bottom"/>
          </w:tcPr>
          <w:p w14:paraId="61F85FC0"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FFFFFF"/>
                <w:sz w:val="20"/>
                <w:rtl/>
              </w:rPr>
              <w:t xml:space="preserve"> </w:t>
            </w:r>
          </w:p>
        </w:tc>
      </w:tr>
      <w:tr w:rsidR="00241522" w14:paraId="443FD867"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4747055"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2065C9A"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333333"/>
                <w:sz w:val="20"/>
                <w:rtl/>
              </w:rPr>
              <w:t xml:space="preserve">إذا حدثت كارثة كبرى اليوم هل خططت منظمتك من أجل النجاة؟ </w:t>
            </w:r>
            <w:r>
              <w:rPr>
                <w:rFonts w:ascii="Calibri" w:eastAsia="Calibri" w:hAnsi="Calibri" w:cs="Calibri"/>
                <w:sz w:val="20"/>
                <w:rtl/>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91B2CC1"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90B36B"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عامّة</w:t>
            </w:r>
          </w:p>
        </w:tc>
      </w:tr>
      <w:tr w:rsidR="00241522" w14:paraId="27C95757" w14:textId="77777777">
        <w:trPr>
          <w:trHeight w:val="224"/>
        </w:trPr>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05DBAA9"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333333"/>
                <w:sz w:val="20"/>
                <w:rtl/>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6CEDE08"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333333"/>
                <w:sz w:val="20"/>
                <w:rtl/>
              </w:rPr>
              <w:t xml:space="preserve">هل تمتلك منظمتك خطة استمرارية العمل (BCP)، وهل هي محدثة؟ </w:t>
            </w:r>
            <w:r>
              <w:rPr>
                <w:rFonts w:ascii="Calibri" w:eastAsia="Calibri" w:hAnsi="Calibri" w:cs="Calibri"/>
                <w:sz w:val="20"/>
                <w:rtl/>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289D51"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7969B1C" w14:textId="38DE31E8" w:rsidR="00241522" w:rsidRDefault="00673773">
            <w:pPr>
              <w:bidi/>
              <w:spacing w:after="0" w:line="240" w:lineRule="auto"/>
              <w:jc w:val="both"/>
              <w:rPr>
                <w:rFonts w:ascii="Calibri" w:eastAsia="Calibri" w:hAnsi="Calibri" w:cs="Calibri"/>
                <w:color w:val="000000"/>
                <w:sz w:val="20"/>
                <w:szCs w:val="20"/>
                <w:rtl/>
              </w:rPr>
            </w:pPr>
            <w:r>
              <w:rPr>
                <w:rFonts w:ascii="Calibri" w:eastAsia="Calibri" w:hAnsi="Calibri" w:cs="Calibri"/>
                <w:color w:val="000000"/>
                <w:sz w:val="20"/>
                <w:rtl/>
              </w:rPr>
              <w:t>عامّة</w:t>
            </w:r>
          </w:p>
        </w:tc>
      </w:tr>
      <w:tr w:rsidR="00241522" w14:paraId="55129C84"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2287A19"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333333"/>
                <w:sz w:val="20"/>
                <w:rtl/>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E0F497"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333333"/>
                <w:sz w:val="20"/>
                <w:rtl/>
              </w:rPr>
              <w:t xml:space="preserve">هل وافقت الإدارة العليا على التخطيط استمرارية الأعمال؟ </w:t>
            </w:r>
            <w:r>
              <w:rPr>
                <w:rFonts w:ascii="Calibri" w:eastAsia="Calibri" w:hAnsi="Calibri" w:cs="Calibri"/>
                <w:sz w:val="20"/>
                <w:rtl/>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21400B8"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46C9812"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عامّة</w:t>
            </w:r>
          </w:p>
        </w:tc>
      </w:tr>
      <w:tr w:rsidR="00241522" w14:paraId="0E5DF495"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60B53B6"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333333"/>
                <w:sz w:val="20"/>
                <w:rtl/>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B974C34"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333333"/>
                <w:sz w:val="20"/>
                <w:rtl/>
              </w:rPr>
              <w:t xml:space="preserve">هل تدعم الإدارة العليا التخطيط استمرارية الأعمال؟ </w:t>
            </w:r>
            <w:r>
              <w:rPr>
                <w:rFonts w:ascii="Calibri" w:eastAsia="Calibri" w:hAnsi="Calibri" w:cs="Calibri"/>
                <w:sz w:val="20"/>
                <w:rtl/>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6532DA0"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00A1896" w14:textId="6791B270"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الجزء ١ و ٧</w:t>
            </w:r>
          </w:p>
        </w:tc>
      </w:tr>
      <w:tr w:rsidR="00241522" w14:paraId="0BA0F25C"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57CB38C"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333333"/>
                <w:sz w:val="20"/>
                <w:rtl/>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C00DD45"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333333"/>
                <w:sz w:val="20"/>
                <w:rtl/>
              </w:rPr>
              <w:t xml:space="preserve">هل حُددت تكلفة التخطيط استمرارية الأعمال، بما يضمن التطوير والصيانة؟ </w:t>
            </w:r>
            <w:r>
              <w:rPr>
                <w:rFonts w:ascii="Calibri" w:eastAsia="Calibri" w:hAnsi="Calibri" w:cs="Calibri"/>
                <w:sz w:val="20"/>
                <w:rtl/>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83590FC"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A07E31F" w14:textId="1121D41B"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الجزء ١</w:t>
            </w:r>
          </w:p>
        </w:tc>
      </w:tr>
      <w:tr w:rsidR="00241522" w14:paraId="11CDD1C2"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87E5B96"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333333"/>
                <w:sz w:val="20"/>
                <w:rtl/>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28C4AC1"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333333"/>
                <w:sz w:val="20"/>
                <w:rtl/>
              </w:rPr>
              <w:t xml:space="preserve">هل قامت إدارات المراجعة الأولية والأمن والتأمين بمراجعة التخطيط استمرارية الأعمال؟ </w:t>
            </w:r>
            <w:r>
              <w:rPr>
                <w:rFonts w:ascii="Calibri" w:eastAsia="Calibri" w:hAnsi="Calibri" w:cs="Calibri"/>
                <w:sz w:val="20"/>
                <w:rtl/>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B1CAFF8"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6979F79" w14:textId="3D91F779" w:rsidR="00241522" w:rsidRDefault="00673773">
            <w:pPr>
              <w:bidi/>
              <w:spacing w:after="0" w:line="240" w:lineRule="auto"/>
              <w:rPr>
                <w:rFonts w:ascii="Calibri" w:eastAsia="Calibri" w:hAnsi="Calibri" w:cs="Calibri"/>
                <w:rtl/>
              </w:rPr>
            </w:pPr>
            <w:r>
              <w:rPr>
                <w:rFonts w:ascii="Calibri" w:eastAsia="Calibri" w:hAnsi="Calibri" w:cs="Calibri"/>
                <w:color w:val="000000"/>
                <w:sz w:val="20"/>
                <w:rtl/>
              </w:rPr>
              <w:t>الجزء ٧</w:t>
            </w:r>
          </w:p>
        </w:tc>
      </w:tr>
      <w:tr w:rsidR="00241522" w14:paraId="78AB8731"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FF4A910"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333333"/>
                <w:sz w:val="20"/>
                <w:rtl/>
              </w:rPr>
              <w:t>7</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069D63"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333333"/>
                <w:sz w:val="20"/>
                <w:rtl/>
              </w:rPr>
              <w:t xml:space="preserve">هل تم اختبار التخطيط استمرارية الأعمال بما يتضمن اختبار مفاجئ؟ </w:t>
            </w:r>
            <w:r>
              <w:rPr>
                <w:rFonts w:ascii="Calibri" w:eastAsia="Calibri" w:hAnsi="Calibri" w:cs="Calibri"/>
                <w:sz w:val="20"/>
                <w:rtl/>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0D098E3"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D85FF99" w14:textId="437E799C"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الجزء ٣</w:t>
            </w:r>
          </w:p>
        </w:tc>
      </w:tr>
      <w:tr w:rsidR="00241522" w14:paraId="00033C2A"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676E5CB5" w14:textId="77777777" w:rsidR="00241522" w:rsidRDefault="00241522">
            <w:pPr>
              <w:bidi/>
              <w:spacing w:after="0" w:line="240" w:lineRule="auto"/>
              <w:jc w:val="both"/>
              <w:rPr>
                <w:rFonts w:ascii="Calibri" w:eastAsia="Calibri" w:hAnsi="Calibri" w:cs="Calibri"/>
                <w:rtl/>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FE779FA" w14:textId="77777777" w:rsidR="00241522" w:rsidRDefault="00673773">
            <w:pPr>
              <w:bidi/>
              <w:spacing w:after="0" w:line="240" w:lineRule="auto"/>
              <w:jc w:val="both"/>
              <w:rPr>
                <w:rFonts w:ascii="Calibri" w:eastAsia="Calibri" w:hAnsi="Calibri" w:cs="Calibri"/>
                <w:b/>
                <w:bCs/>
                <w:color w:val="FFFFFF"/>
                <w:sz w:val="20"/>
                <w:szCs w:val="20"/>
                <w:shd w:val="clear" w:color="auto" w:fill="17365D"/>
                <w:rtl/>
              </w:rPr>
            </w:pPr>
            <w:r>
              <w:rPr>
                <w:rFonts w:ascii="Calibri" w:eastAsia="Calibri" w:hAnsi="Calibri" w:cs="Calibri"/>
                <w:b/>
                <w:color w:val="FFFFFF"/>
                <w:sz w:val="20"/>
                <w:shd w:val="clear" w:color="auto" w:fill="17365D"/>
                <w:rtl/>
              </w:rPr>
              <w:t xml:space="preserve"> تطوير الخطة </w:t>
            </w:r>
          </w:p>
          <w:p w14:paraId="3E3F26B7" w14:textId="77777777" w:rsidR="00241522" w:rsidRDefault="00673773">
            <w:pPr>
              <w:bidi/>
              <w:spacing w:after="0" w:line="240" w:lineRule="auto"/>
              <w:jc w:val="both"/>
              <w:rPr>
                <w:rFonts w:ascii="Calibri" w:eastAsia="Calibri" w:hAnsi="Calibri" w:cs="Calibri"/>
                <w:rtl/>
              </w:rPr>
            </w:pPr>
            <w:r>
              <w:rPr>
                <w:rFonts w:ascii="Calibri" w:eastAsia="Calibri" w:hAnsi="Calibri" w:cs="Calibri"/>
                <w:b/>
                <w:color w:val="FFFFFF"/>
                <w:sz w:val="20"/>
                <w:shd w:val="clear" w:color="auto" w:fill="17365D"/>
                <w:rtl/>
              </w:rPr>
              <w:t>المسؤولية</w:t>
            </w:r>
            <w:r>
              <w:rPr>
                <w:rFonts w:ascii="Calibri" w:eastAsia="Calibri" w:hAnsi="Calibri" w:cs="Calibri"/>
                <w:b/>
                <w:color w:val="333333"/>
                <w:sz w:val="20"/>
                <w:shd w:val="clear" w:color="auto" w:fill="17365D"/>
                <w:rtl/>
              </w:rPr>
              <w:t xml:space="preserve"> </w:t>
            </w:r>
            <w:r>
              <w:rPr>
                <w:rFonts w:ascii="Calibri" w:eastAsia="Calibri" w:hAnsi="Calibri" w:cs="Calibri"/>
                <w:b/>
                <w:sz w:val="20"/>
                <w:shd w:val="clear" w:color="auto" w:fill="17365D"/>
                <w:rtl/>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7BD0B7B"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A6E2EB9"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xml:space="preserve"> </w:t>
            </w:r>
          </w:p>
        </w:tc>
      </w:tr>
      <w:tr w:rsidR="00241522" w14:paraId="513F321E"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727B947"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333333"/>
                <w:sz w:val="20"/>
                <w:rtl/>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9FB9E1A"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w:t>
            </w:r>
            <w:r>
              <w:rPr>
                <w:rFonts w:ascii="Calibri" w:eastAsia="Calibri" w:hAnsi="Calibri" w:cs="Calibri"/>
                <w:color w:val="333333"/>
                <w:sz w:val="20"/>
                <w:rtl/>
              </w:rPr>
              <w:t xml:space="preserve">هل تتضمن سياسة مؤسستك تعريفًا للأزمة؟ </w:t>
            </w:r>
            <w:r>
              <w:rPr>
                <w:rFonts w:ascii="Calibri" w:eastAsia="Calibri" w:hAnsi="Calibri" w:cs="Calibri"/>
                <w:sz w:val="20"/>
                <w:rtl/>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4ED33C8"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AE86A34" w14:textId="23CF9FA5"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xml:space="preserve"> -</w:t>
            </w:r>
          </w:p>
        </w:tc>
      </w:tr>
      <w:tr w:rsidR="00241522" w14:paraId="0A042143"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07291F4"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333333"/>
                <w:sz w:val="20"/>
                <w:rtl/>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655E414"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333333"/>
                <w:sz w:val="20"/>
                <w:rtl/>
              </w:rPr>
              <w:t xml:space="preserve">هل تم تحديد الشخص المسؤول عن النظم الحرجة وإجراءات العمل؟ </w:t>
            </w:r>
            <w:r>
              <w:rPr>
                <w:rFonts w:ascii="Calibri" w:eastAsia="Calibri" w:hAnsi="Calibri" w:cs="Calibri"/>
                <w:sz w:val="20"/>
                <w:rtl/>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81BB412"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1CDAA1E" w14:textId="734FB06E"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الجزء ١</w:t>
            </w:r>
          </w:p>
        </w:tc>
      </w:tr>
      <w:tr w:rsidR="00241522" w14:paraId="50318224"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B7CAB14"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333333"/>
                <w:sz w:val="20"/>
                <w:rtl/>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8BC10C1"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w:t>
            </w:r>
            <w:r>
              <w:rPr>
                <w:rFonts w:ascii="Calibri" w:eastAsia="Calibri" w:hAnsi="Calibri" w:cs="Calibri"/>
                <w:color w:val="333333"/>
                <w:sz w:val="20"/>
                <w:rtl/>
              </w:rPr>
              <w:t xml:space="preserve">هل تم تعيين فريق BCP، وهل يشمل كبار قادة وظائف الأعمال؟ </w:t>
            </w:r>
            <w:r>
              <w:rPr>
                <w:rFonts w:ascii="Calibri" w:eastAsia="Calibri" w:hAnsi="Calibri" w:cs="Calibri"/>
                <w:sz w:val="20"/>
                <w:rtl/>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1DBAAEF"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B023ED6" w14:textId="0100780C"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الجزء ١</w:t>
            </w:r>
          </w:p>
        </w:tc>
      </w:tr>
      <w:tr w:rsidR="00241522" w14:paraId="73194A44"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65A7639"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333333"/>
                <w:sz w:val="20"/>
                <w:rtl/>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77625B3"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w:t>
            </w:r>
            <w:r>
              <w:rPr>
                <w:rFonts w:ascii="Calibri" w:eastAsia="Calibri" w:hAnsi="Calibri" w:cs="Calibri"/>
                <w:color w:val="333333"/>
                <w:sz w:val="20"/>
                <w:rtl/>
              </w:rPr>
              <w:t xml:space="preserve">هل التخطيط استمرارية الأعمال معممة على نطاق المنظمة؟ </w:t>
            </w:r>
            <w:r>
              <w:rPr>
                <w:rFonts w:ascii="Calibri" w:eastAsia="Calibri" w:hAnsi="Calibri" w:cs="Calibri"/>
                <w:sz w:val="20"/>
                <w:rtl/>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A911852"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B5EE8E4" w14:textId="0EB37B32"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الجزء ٣</w:t>
            </w:r>
          </w:p>
        </w:tc>
      </w:tr>
      <w:tr w:rsidR="00241522" w14:paraId="011FC6B8"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C4311EF"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333333"/>
                <w:sz w:val="20"/>
                <w:rtl/>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413C1C9"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w:t>
            </w:r>
            <w:r>
              <w:rPr>
                <w:rFonts w:ascii="Calibri" w:eastAsia="Calibri" w:hAnsi="Calibri" w:cs="Calibri"/>
                <w:color w:val="333333"/>
                <w:sz w:val="20"/>
                <w:rtl/>
              </w:rPr>
              <w:t xml:space="preserve">هل كلف شخص بمسؤولية تحديث التخطيط استمرارية الأعمال؟ </w:t>
            </w:r>
            <w:r>
              <w:rPr>
                <w:rFonts w:ascii="Calibri" w:eastAsia="Calibri" w:hAnsi="Calibri" w:cs="Calibri"/>
                <w:sz w:val="20"/>
                <w:rtl/>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4FE0C32"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1269B47" w14:textId="1115DED5"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الجزء5</w:t>
            </w:r>
          </w:p>
        </w:tc>
      </w:tr>
      <w:tr w:rsidR="00241522" w14:paraId="054DD2D8"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3B171EBE" w14:textId="77777777" w:rsidR="00241522" w:rsidRDefault="00241522">
            <w:pPr>
              <w:bidi/>
              <w:spacing w:after="0" w:line="240" w:lineRule="auto"/>
              <w:jc w:val="both"/>
              <w:rPr>
                <w:rFonts w:ascii="Calibri" w:eastAsia="Calibri" w:hAnsi="Calibri" w:cs="Calibri"/>
                <w:rtl/>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10324B6" w14:textId="77777777" w:rsidR="00241522" w:rsidRDefault="00673773">
            <w:pPr>
              <w:bidi/>
              <w:spacing w:after="0" w:line="240" w:lineRule="auto"/>
              <w:jc w:val="both"/>
              <w:rPr>
                <w:rFonts w:ascii="Calibri" w:eastAsia="Calibri" w:hAnsi="Calibri" w:cs="Calibri"/>
                <w:b/>
                <w:bCs/>
                <w:color w:val="FFFFFF"/>
                <w:sz w:val="20"/>
                <w:szCs w:val="20"/>
                <w:shd w:val="clear" w:color="auto" w:fill="17365D"/>
                <w:rtl/>
              </w:rPr>
            </w:pPr>
            <w:r>
              <w:rPr>
                <w:rFonts w:ascii="Calibri" w:eastAsia="Calibri" w:hAnsi="Calibri" w:cs="Calibri"/>
                <w:b/>
                <w:color w:val="FFFFFF"/>
                <w:sz w:val="20"/>
                <w:shd w:val="clear" w:color="auto" w:fill="17365D"/>
                <w:rtl/>
              </w:rPr>
              <w:t xml:space="preserve"> تطوير الخطة </w:t>
            </w:r>
          </w:p>
          <w:p w14:paraId="70A41635" w14:textId="77777777" w:rsidR="00241522" w:rsidRDefault="00673773">
            <w:pPr>
              <w:bidi/>
              <w:spacing w:after="0" w:line="240" w:lineRule="auto"/>
              <w:jc w:val="both"/>
              <w:rPr>
                <w:rFonts w:ascii="Calibri" w:eastAsia="Calibri" w:hAnsi="Calibri" w:cs="Calibri"/>
                <w:rtl/>
              </w:rPr>
            </w:pPr>
            <w:r>
              <w:rPr>
                <w:rFonts w:ascii="Calibri" w:eastAsia="Calibri" w:hAnsi="Calibri" w:cs="Calibri"/>
                <w:b/>
                <w:color w:val="FFFFFF"/>
                <w:sz w:val="20"/>
                <w:shd w:val="clear" w:color="auto" w:fill="17365D"/>
                <w:rtl/>
              </w:rPr>
              <w:t>تقييم المخاطر</w:t>
            </w:r>
            <w:r>
              <w:rPr>
                <w:rFonts w:ascii="Calibri" w:eastAsia="Calibri" w:hAnsi="Calibri" w:cs="Calibri"/>
                <w:b/>
                <w:color w:val="333333"/>
                <w:sz w:val="20"/>
                <w:shd w:val="clear" w:color="auto" w:fill="17365D"/>
                <w:rtl/>
              </w:rPr>
              <w:t xml:space="preserve"> </w:t>
            </w:r>
            <w:r>
              <w:rPr>
                <w:rFonts w:ascii="Calibri" w:eastAsia="Calibri" w:hAnsi="Calibri" w:cs="Calibri"/>
                <w:b/>
                <w:sz w:val="20"/>
                <w:shd w:val="clear" w:color="auto" w:fill="17365D"/>
                <w:rtl/>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1F4E304"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AB60E43"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xml:space="preserve"> </w:t>
            </w:r>
          </w:p>
        </w:tc>
      </w:tr>
      <w:tr w:rsidR="00241522" w14:paraId="49D603A8"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59E6C48"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333333"/>
                <w:sz w:val="20"/>
                <w:rtl/>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9ACC864" w14:textId="05FD4F7F"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w:t>
            </w:r>
            <w:r>
              <w:rPr>
                <w:rFonts w:ascii="Calibri" w:eastAsia="Calibri" w:hAnsi="Calibri" w:cs="Calibri"/>
                <w:color w:val="333333"/>
                <w:sz w:val="20"/>
                <w:rtl/>
              </w:rPr>
              <w:t xml:space="preserve">هل أجرت منظمتك تقييم احتمال المخاطر متعددة؟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490940B"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98C639A" w14:textId="24A3A56B"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الجزء 2</w:t>
            </w:r>
          </w:p>
        </w:tc>
      </w:tr>
      <w:tr w:rsidR="00241522" w14:paraId="496BEFA9"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2570F69"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333333"/>
                <w:sz w:val="20"/>
                <w:rtl/>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F6FEA5" w14:textId="35C88281"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w:t>
            </w:r>
            <w:r>
              <w:rPr>
                <w:rFonts w:ascii="Calibri" w:eastAsia="Calibri" w:hAnsi="Calibri" w:cs="Calibri"/>
                <w:color w:val="333333"/>
                <w:sz w:val="20"/>
                <w:rtl/>
              </w:rPr>
              <w:t xml:space="preserve">هل تم تحديد وتحليل أنواع المخاطر التي قد تؤثر منظمتك؟ </w:t>
            </w:r>
            <w:r>
              <w:rPr>
                <w:rFonts w:ascii="Calibri" w:eastAsia="Calibri" w:hAnsi="Calibri" w:cs="Calibri"/>
                <w:sz w:val="20"/>
                <w:rtl/>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E93CF11"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77B91D2" w14:textId="6E5D4057" w:rsidR="00241522" w:rsidRDefault="00673773">
            <w:pPr>
              <w:bidi/>
              <w:spacing w:after="0" w:line="240" w:lineRule="auto"/>
              <w:jc w:val="both"/>
              <w:rPr>
                <w:rFonts w:ascii="Calibri" w:eastAsia="Calibri" w:hAnsi="Calibri" w:cs="Calibri"/>
                <w:color w:val="000000"/>
                <w:sz w:val="20"/>
                <w:szCs w:val="20"/>
                <w:rtl/>
              </w:rPr>
            </w:pPr>
            <w:r>
              <w:rPr>
                <w:rFonts w:ascii="Calibri" w:eastAsia="Calibri" w:hAnsi="Calibri" w:cs="Calibri"/>
                <w:color w:val="000000"/>
                <w:sz w:val="20"/>
                <w:rtl/>
              </w:rPr>
              <w:t>الجزء 2</w:t>
            </w:r>
          </w:p>
          <w:p w14:paraId="5A960C8A" w14:textId="77777777" w:rsidR="00241522" w:rsidRDefault="00241522">
            <w:pPr>
              <w:bidi/>
              <w:spacing w:after="0" w:line="240" w:lineRule="auto"/>
              <w:jc w:val="both"/>
              <w:rPr>
                <w:rFonts w:ascii="Calibri" w:eastAsia="Calibri" w:hAnsi="Calibri" w:cs="Calibri"/>
                <w:rtl/>
              </w:rPr>
            </w:pPr>
          </w:p>
        </w:tc>
      </w:tr>
      <w:tr w:rsidR="00241522" w14:paraId="5C37A3ED"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CD604F4"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333333"/>
                <w:sz w:val="20"/>
                <w:rtl/>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88E752"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w:t>
            </w:r>
            <w:r>
              <w:rPr>
                <w:rFonts w:ascii="Calibri" w:eastAsia="Calibri" w:hAnsi="Calibri" w:cs="Calibri"/>
                <w:color w:val="333333"/>
                <w:sz w:val="20"/>
                <w:rtl/>
              </w:rPr>
              <w:t xml:space="preserve">هل تم تقييم احتمالية كل نوع من أنواع المخاطر؟ </w:t>
            </w:r>
            <w:r>
              <w:rPr>
                <w:rFonts w:ascii="Calibri" w:eastAsia="Calibri" w:hAnsi="Calibri" w:cs="Calibri"/>
                <w:sz w:val="20"/>
                <w:rtl/>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41F1719"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7C5D98C" w14:textId="0C46CBCD"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الجزء 2</w:t>
            </w:r>
          </w:p>
        </w:tc>
      </w:tr>
      <w:tr w:rsidR="00241522" w14:paraId="2FE53ED6"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5D98B3A8" w14:textId="77777777" w:rsidR="00241522" w:rsidRDefault="00241522">
            <w:pPr>
              <w:bidi/>
              <w:spacing w:after="0" w:line="240" w:lineRule="auto"/>
              <w:jc w:val="both"/>
              <w:rPr>
                <w:rFonts w:ascii="Calibri" w:eastAsia="Calibri" w:hAnsi="Calibri" w:cs="Calibri"/>
                <w:rtl/>
              </w:rPr>
            </w:pPr>
          </w:p>
        </w:tc>
        <w:tc>
          <w:tcPr>
            <w:tcW w:w="7233" w:type="dxa"/>
            <w:tcBorders>
              <w:top w:val="single" w:sz="0" w:space="0" w:color="000000"/>
              <w:left w:val="single" w:sz="0" w:space="0" w:color="000000"/>
              <w:bottom w:val="single" w:sz="4" w:space="0" w:color="000000"/>
              <w:right w:val="single" w:sz="4" w:space="0" w:color="000000"/>
            </w:tcBorders>
            <w:shd w:val="clear" w:color="auto" w:fill="17365D"/>
            <w:tcMar>
              <w:left w:w="108" w:type="dxa"/>
              <w:right w:w="108" w:type="dxa"/>
            </w:tcMar>
            <w:vAlign w:val="bottom"/>
          </w:tcPr>
          <w:p w14:paraId="463117D6" w14:textId="77777777" w:rsidR="00241522" w:rsidRDefault="00673773">
            <w:pPr>
              <w:bidi/>
              <w:spacing w:after="0" w:line="240" w:lineRule="auto"/>
              <w:jc w:val="both"/>
              <w:rPr>
                <w:rFonts w:ascii="Calibri" w:eastAsia="Calibri" w:hAnsi="Calibri" w:cs="Calibri"/>
                <w:b/>
                <w:bCs/>
                <w:sz w:val="20"/>
                <w:szCs w:val="20"/>
                <w:rtl/>
              </w:rPr>
            </w:pPr>
            <w:r>
              <w:rPr>
                <w:rFonts w:ascii="Calibri" w:eastAsia="Calibri" w:hAnsi="Calibri" w:cs="Calibri"/>
                <w:b/>
                <w:sz w:val="20"/>
                <w:rtl/>
              </w:rPr>
              <w:t xml:space="preserve">تطوير الخطة </w:t>
            </w:r>
          </w:p>
          <w:p w14:paraId="646C447B" w14:textId="77777777" w:rsidR="00241522" w:rsidRDefault="00673773">
            <w:pPr>
              <w:bidi/>
              <w:spacing w:after="0" w:line="240" w:lineRule="auto"/>
              <w:jc w:val="both"/>
              <w:rPr>
                <w:rFonts w:ascii="Calibri" w:eastAsia="Calibri" w:hAnsi="Calibri" w:cs="Calibri"/>
                <w:rtl/>
              </w:rPr>
            </w:pPr>
            <w:r>
              <w:rPr>
                <w:rFonts w:ascii="Calibri" w:eastAsia="Calibri" w:hAnsi="Calibri" w:cs="Calibri"/>
                <w:b/>
                <w:sz w:val="20"/>
                <w:rtl/>
              </w:rPr>
              <w:t>تحليل الآثار على الأعمال</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88C176C"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16B63ED"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r>
      <w:tr w:rsidR="00241522" w14:paraId="5C54BDCA"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8A85304"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856791"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حددت إجراءات العمل الحرجة؟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4E2F878"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26308C7" w14:textId="47D1E383"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الجزء 2</w:t>
            </w:r>
          </w:p>
        </w:tc>
      </w:tr>
      <w:tr w:rsidR="00241522" w14:paraId="7DDC021C"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A01E632"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5E8D0A5"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إذا حدثت أزمة، هل تم تقييم الأثر من حيث التكاليف البشرية والمالية؟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F994AE4"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6DAFDE5" w14:textId="7B4C71A0" w:rsidR="00241522" w:rsidRDefault="00673773">
            <w:pPr>
              <w:bidi/>
              <w:spacing w:after="0" w:line="240" w:lineRule="auto"/>
              <w:jc w:val="both"/>
              <w:rPr>
                <w:rFonts w:ascii="Calibri" w:eastAsia="Calibri" w:hAnsi="Calibri" w:cs="Calibri"/>
                <w:color w:val="000000"/>
                <w:sz w:val="20"/>
                <w:szCs w:val="20"/>
                <w:rtl/>
              </w:rPr>
            </w:pPr>
            <w:r>
              <w:rPr>
                <w:rFonts w:ascii="Calibri" w:eastAsia="Calibri" w:hAnsi="Calibri" w:cs="Calibri"/>
                <w:color w:val="000000"/>
                <w:sz w:val="20"/>
                <w:rtl/>
              </w:rPr>
              <w:t>الجزء 2</w:t>
            </w:r>
          </w:p>
          <w:p w14:paraId="0A4B17C8" w14:textId="77777777" w:rsidR="00241522" w:rsidRDefault="00241522">
            <w:pPr>
              <w:bidi/>
              <w:spacing w:after="0" w:line="240" w:lineRule="auto"/>
              <w:jc w:val="both"/>
              <w:rPr>
                <w:rFonts w:ascii="Calibri" w:eastAsia="Calibri" w:hAnsi="Calibri" w:cs="Calibri"/>
                <w:rtl/>
              </w:rPr>
            </w:pPr>
          </w:p>
        </w:tc>
      </w:tr>
      <w:tr w:rsidR="00241522" w14:paraId="5C4437CA"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C49DDAF"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8CA89F8"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تم تحديد الحد الأقصى المسموح للانقطاع والأهداف المطلوب تحققيها بالفترة اللازمة للتعافي؟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D1BD1A0"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36BED7" w14:textId="660C3BCC"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الجزء 2</w:t>
            </w:r>
          </w:p>
        </w:tc>
      </w:tr>
      <w:tr w:rsidR="00241522" w14:paraId="201B0087"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01D199F"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76CCF6A"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تم تحديد مدة الفترة الزمنية التي قد تتوقف فيها منظمتك عن العمليات التجارية؟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45DE980"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1D3C518" w14:textId="4A7BA4CC" w:rsidR="00241522" w:rsidRDefault="00673773">
            <w:pPr>
              <w:bidi/>
              <w:spacing w:after="0" w:line="240" w:lineRule="auto"/>
              <w:jc w:val="both"/>
              <w:rPr>
                <w:rFonts w:ascii="Calibri" w:eastAsia="Calibri" w:hAnsi="Calibri" w:cs="Calibri"/>
                <w:color w:val="000000"/>
                <w:sz w:val="20"/>
                <w:szCs w:val="20"/>
                <w:rtl/>
              </w:rPr>
            </w:pPr>
            <w:r>
              <w:rPr>
                <w:rFonts w:ascii="Calibri" w:eastAsia="Calibri" w:hAnsi="Calibri" w:cs="Calibri"/>
                <w:color w:val="000000"/>
                <w:sz w:val="20"/>
                <w:rtl/>
              </w:rPr>
              <w:t>الجزء 2</w:t>
            </w:r>
          </w:p>
          <w:p w14:paraId="343CEB48" w14:textId="77777777" w:rsidR="00241522" w:rsidRDefault="00241522">
            <w:pPr>
              <w:bidi/>
              <w:spacing w:after="0" w:line="240" w:lineRule="auto"/>
              <w:jc w:val="both"/>
              <w:rPr>
                <w:rFonts w:ascii="Calibri" w:eastAsia="Calibri" w:hAnsi="Calibri" w:cs="Calibri"/>
                <w:rtl/>
              </w:rPr>
            </w:pPr>
          </w:p>
        </w:tc>
      </w:tr>
      <w:tr w:rsidR="00241522" w14:paraId="529C6530"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6EFFD94"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FDFFBFD"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تم تحديد الأهداف المتعلقة بالفترة اللازمة للتعافي؟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ED32853"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BEC51B"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w:t>
            </w:r>
          </w:p>
        </w:tc>
      </w:tr>
      <w:tr w:rsidR="00241522" w14:paraId="2518CF7C"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4E2CE1C"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C09E2B0"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تم تحديد الموارد المطلوبة للاستئناف والتعافي؟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4A3D99"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529F13F"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w:t>
            </w:r>
          </w:p>
        </w:tc>
      </w:tr>
      <w:tr w:rsidR="00241522" w14:paraId="64F7E487"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43DC9A78" w14:textId="77777777" w:rsidR="00241522" w:rsidRDefault="00241522">
            <w:pPr>
              <w:bidi/>
              <w:spacing w:after="0" w:line="240" w:lineRule="auto"/>
              <w:jc w:val="both"/>
              <w:rPr>
                <w:rFonts w:ascii="Calibri" w:eastAsia="Calibri" w:hAnsi="Calibri" w:cs="Calibri"/>
                <w:rtl/>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11EBFF2" w14:textId="77777777" w:rsidR="00241522" w:rsidRDefault="00673773">
            <w:pPr>
              <w:bidi/>
              <w:spacing w:after="0" w:line="240" w:lineRule="auto"/>
              <w:jc w:val="both"/>
              <w:rPr>
                <w:rFonts w:ascii="Calibri" w:eastAsia="Calibri" w:hAnsi="Calibri" w:cs="Calibri"/>
                <w:b/>
                <w:bCs/>
                <w:sz w:val="20"/>
                <w:szCs w:val="20"/>
                <w:rtl/>
              </w:rPr>
            </w:pPr>
            <w:r>
              <w:rPr>
                <w:rFonts w:ascii="Calibri" w:eastAsia="Calibri" w:hAnsi="Calibri" w:cs="Calibri"/>
                <w:b/>
                <w:sz w:val="20"/>
                <w:rtl/>
              </w:rPr>
              <w:t xml:space="preserve">تطوير الخطة </w:t>
            </w:r>
          </w:p>
          <w:p w14:paraId="13B64BEF" w14:textId="77777777" w:rsidR="00241522" w:rsidRDefault="00673773">
            <w:pPr>
              <w:bidi/>
              <w:spacing w:after="0" w:line="240" w:lineRule="auto"/>
              <w:jc w:val="both"/>
              <w:rPr>
                <w:rFonts w:ascii="Calibri" w:eastAsia="Calibri" w:hAnsi="Calibri" w:cs="Calibri"/>
                <w:rtl/>
              </w:rPr>
            </w:pPr>
            <w:r>
              <w:rPr>
                <w:rFonts w:ascii="Calibri" w:eastAsia="Calibri" w:hAnsi="Calibri" w:cs="Calibri"/>
                <w:b/>
                <w:sz w:val="20"/>
                <w:rtl/>
              </w:rPr>
              <w:t>خطط إستراتيجية</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538BB8F6"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2438FFE"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r>
      <w:tr w:rsidR="00241522" w14:paraId="00C67F5F"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5070668"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8D84D2"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تم تحديد طرق تخفيف المخاطر في تحليل تأثير الأعمال وتقييم المخاطر؟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52D393D"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F9C7E8" w14:textId="28F0A51F" w:rsidR="00241522" w:rsidRDefault="00673773">
            <w:pPr>
              <w:bidi/>
              <w:spacing w:after="0" w:line="240" w:lineRule="auto"/>
              <w:jc w:val="both"/>
              <w:rPr>
                <w:rFonts w:ascii="Calibri" w:eastAsia="Calibri" w:hAnsi="Calibri" w:cs="Calibri"/>
                <w:color w:val="000000"/>
                <w:sz w:val="20"/>
                <w:szCs w:val="20"/>
                <w:rtl/>
              </w:rPr>
            </w:pPr>
            <w:r>
              <w:rPr>
                <w:rFonts w:ascii="Calibri" w:eastAsia="Calibri" w:hAnsi="Calibri" w:cs="Calibri"/>
                <w:color w:val="000000"/>
                <w:sz w:val="20"/>
                <w:rtl/>
              </w:rPr>
              <w:t>الجزء ٣</w:t>
            </w:r>
          </w:p>
          <w:p w14:paraId="0376D498" w14:textId="77777777" w:rsidR="00241522" w:rsidRDefault="00241522">
            <w:pPr>
              <w:bidi/>
              <w:spacing w:after="0" w:line="240" w:lineRule="auto"/>
              <w:jc w:val="both"/>
              <w:rPr>
                <w:rFonts w:ascii="Calibri" w:eastAsia="Calibri" w:hAnsi="Calibri" w:cs="Calibri"/>
                <w:rtl/>
              </w:rPr>
            </w:pPr>
          </w:p>
        </w:tc>
      </w:tr>
      <w:tr w:rsidR="00241522" w14:paraId="1CD39B3A"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A11232C"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E7F29A6"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وضعت خطط وإجراءات للاستجابة لأي حادث؟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F6DA25D"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BFABA8E" w14:textId="36299163"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الجزء 4</w:t>
            </w:r>
          </w:p>
        </w:tc>
      </w:tr>
      <w:tr w:rsidR="00241522" w14:paraId="29B985EB"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CF6B80A"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FFF4BC6"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اختيرت استراتيجيات لمعالجة انقطاع العمل على المدى القصير والطويل؟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00AB363"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590A93E" w14:textId="729B2C0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الجزء ٣</w:t>
            </w:r>
          </w:p>
        </w:tc>
      </w:tr>
      <w:tr w:rsidR="00241522" w14:paraId="36D66668"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D534C68"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FA708ED"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يمكن تحقيق الاستراتيجيات واختبارها ومدى فعاليتها من حيث التكلفة؟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0E2918"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84B2BA7" w14:textId="64C4D47A"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الجزء ٣</w:t>
            </w:r>
          </w:p>
        </w:tc>
      </w:tr>
      <w:tr w:rsidR="00241522" w14:paraId="14C1A833"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5A237B39" w14:textId="77777777" w:rsidR="00241522" w:rsidRDefault="00241522">
            <w:pPr>
              <w:bidi/>
              <w:spacing w:after="0" w:line="240" w:lineRule="auto"/>
              <w:jc w:val="both"/>
              <w:rPr>
                <w:rFonts w:ascii="Calibri" w:eastAsia="Calibri" w:hAnsi="Calibri" w:cs="Calibri"/>
                <w:rtl/>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E3B1293" w14:textId="77777777" w:rsidR="00241522" w:rsidRDefault="00673773">
            <w:pPr>
              <w:bidi/>
              <w:spacing w:after="0" w:line="240" w:lineRule="auto"/>
              <w:jc w:val="both"/>
              <w:rPr>
                <w:rFonts w:ascii="Calibri" w:eastAsia="Calibri" w:hAnsi="Calibri" w:cs="Calibri"/>
                <w:b/>
                <w:bCs/>
                <w:sz w:val="20"/>
                <w:szCs w:val="20"/>
                <w:rtl/>
              </w:rPr>
            </w:pPr>
            <w:r>
              <w:rPr>
                <w:rFonts w:ascii="Calibri" w:eastAsia="Calibri" w:hAnsi="Calibri" w:cs="Calibri"/>
                <w:b/>
                <w:sz w:val="20"/>
                <w:rtl/>
              </w:rPr>
              <w:t xml:space="preserve">تطوير الخطة </w:t>
            </w:r>
          </w:p>
          <w:p w14:paraId="5B445536" w14:textId="77777777" w:rsidR="00241522" w:rsidRDefault="00673773">
            <w:pPr>
              <w:bidi/>
              <w:spacing w:after="0" w:line="240" w:lineRule="auto"/>
              <w:jc w:val="both"/>
              <w:rPr>
                <w:rFonts w:ascii="Calibri" w:eastAsia="Calibri" w:hAnsi="Calibri" w:cs="Calibri"/>
                <w:rtl/>
              </w:rPr>
            </w:pPr>
            <w:r>
              <w:rPr>
                <w:rFonts w:ascii="Calibri" w:eastAsia="Calibri" w:hAnsi="Calibri" w:cs="Calibri"/>
                <w:b/>
                <w:sz w:val="20"/>
                <w:rtl/>
              </w:rPr>
              <w:t>إدارة الأزمات وتطوير فريق الاستجابة</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785E137"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61DEAB4"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r>
      <w:tr w:rsidR="00241522" w14:paraId="5E6C9E01"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45E77D4"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727EEEA"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يتكون فريق إدارة الأزمات من أعضاء من الموارد البشرية؟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20533E3"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A48419" w14:textId="097727AC"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الجزء 2</w:t>
            </w:r>
          </w:p>
        </w:tc>
      </w:tr>
      <w:tr w:rsidR="00241522" w14:paraId="7C03AEA8"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7F66DEC"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3E3BD3F"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وضعت خطط استجابة لمعالجة مختلف جوانب الأزمة ودمجها في الـBCP الشامل للمنظمة؟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2DFCA71"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E661F7F" w14:textId="73185CB5" w:rsidR="00241522" w:rsidRDefault="00673773">
            <w:pPr>
              <w:bidi/>
              <w:spacing w:after="0" w:line="240" w:lineRule="auto"/>
              <w:jc w:val="both"/>
              <w:rPr>
                <w:rFonts w:ascii="Calibri" w:eastAsia="Calibri" w:hAnsi="Calibri" w:cs="Calibri"/>
                <w:color w:val="000000"/>
                <w:sz w:val="20"/>
                <w:szCs w:val="20"/>
                <w:rtl/>
              </w:rPr>
            </w:pPr>
            <w:r>
              <w:rPr>
                <w:rFonts w:ascii="Calibri" w:eastAsia="Calibri" w:hAnsi="Calibri" w:cs="Calibri"/>
                <w:color w:val="000000"/>
                <w:sz w:val="20"/>
                <w:rtl/>
              </w:rPr>
              <w:t> الجزء 4</w:t>
            </w:r>
          </w:p>
          <w:p w14:paraId="2ED35229" w14:textId="77777777" w:rsidR="00241522" w:rsidRDefault="00241522">
            <w:pPr>
              <w:bidi/>
              <w:spacing w:after="0" w:line="240" w:lineRule="auto"/>
              <w:jc w:val="both"/>
              <w:rPr>
                <w:rFonts w:ascii="Calibri" w:eastAsia="Calibri" w:hAnsi="Calibri" w:cs="Calibri"/>
                <w:rtl/>
              </w:rPr>
            </w:pPr>
          </w:p>
        </w:tc>
      </w:tr>
      <w:tr w:rsidR="00241522" w14:paraId="3205BB77"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45052FA"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lastRenderedPageBreak/>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8C02B0"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تتعامل خطط الاستجابة مع تقييم الأضرار وتجديد الموقع والمرتبات والموارد البشرية وتكنولوجيا المعلومات والدعم الإداري؟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E4FC072"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496E38D" w14:textId="69E9D914" w:rsidR="00241522" w:rsidRDefault="00673773">
            <w:pPr>
              <w:bidi/>
              <w:spacing w:after="0" w:line="240" w:lineRule="auto"/>
              <w:jc w:val="both"/>
              <w:rPr>
                <w:rFonts w:ascii="Calibri" w:eastAsia="Calibri" w:hAnsi="Calibri" w:cs="Calibri"/>
                <w:color w:val="000000"/>
                <w:sz w:val="20"/>
                <w:szCs w:val="20"/>
                <w:rtl/>
              </w:rPr>
            </w:pPr>
            <w:r>
              <w:rPr>
                <w:rFonts w:ascii="Calibri" w:eastAsia="Calibri" w:hAnsi="Calibri" w:cs="Calibri"/>
                <w:color w:val="000000"/>
                <w:sz w:val="20"/>
                <w:rtl/>
              </w:rPr>
              <w:t> الجزء 4</w:t>
            </w:r>
          </w:p>
          <w:p w14:paraId="3BA48817" w14:textId="77777777" w:rsidR="00241522" w:rsidRDefault="00241522">
            <w:pPr>
              <w:bidi/>
              <w:spacing w:after="0" w:line="240" w:lineRule="auto"/>
              <w:jc w:val="both"/>
              <w:rPr>
                <w:rFonts w:ascii="Calibri" w:eastAsia="Calibri" w:hAnsi="Calibri" w:cs="Calibri"/>
                <w:rtl/>
              </w:rPr>
            </w:pPr>
          </w:p>
        </w:tc>
      </w:tr>
      <w:tr w:rsidR="00241522" w14:paraId="49A1101C"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0F5874B"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6541188"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تضمنت خطة إدارة الأزمات وفرق الاستجابة معلومات الاتصال؟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231343E"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4AE2450" w14:textId="302C2401" w:rsidR="00241522" w:rsidRDefault="00673773">
            <w:pPr>
              <w:bidi/>
              <w:spacing w:after="0" w:line="240" w:lineRule="auto"/>
              <w:jc w:val="both"/>
              <w:rPr>
                <w:rFonts w:ascii="Calibri" w:eastAsia="Calibri" w:hAnsi="Calibri" w:cs="Calibri"/>
                <w:color w:val="000000"/>
                <w:sz w:val="20"/>
                <w:szCs w:val="20"/>
                <w:rtl/>
              </w:rPr>
            </w:pPr>
            <w:r>
              <w:rPr>
                <w:rFonts w:ascii="Calibri" w:eastAsia="Calibri" w:hAnsi="Calibri" w:cs="Calibri"/>
                <w:color w:val="000000"/>
                <w:sz w:val="20"/>
                <w:rtl/>
              </w:rPr>
              <w:t> الجزء 2</w:t>
            </w:r>
          </w:p>
          <w:p w14:paraId="77B3D937" w14:textId="77777777" w:rsidR="00241522" w:rsidRDefault="00241522">
            <w:pPr>
              <w:bidi/>
              <w:spacing w:after="0" w:line="240" w:lineRule="auto"/>
              <w:jc w:val="both"/>
              <w:rPr>
                <w:rFonts w:ascii="Calibri" w:eastAsia="Calibri" w:hAnsi="Calibri" w:cs="Calibri"/>
                <w:rtl/>
              </w:rPr>
            </w:pPr>
          </w:p>
        </w:tc>
      </w:tr>
      <w:tr w:rsidR="00241522" w14:paraId="0208D752"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42F3E933" w14:textId="77777777" w:rsidR="00241522" w:rsidRDefault="00241522">
            <w:pPr>
              <w:bidi/>
              <w:spacing w:after="0" w:line="240" w:lineRule="auto"/>
              <w:jc w:val="both"/>
              <w:rPr>
                <w:rFonts w:ascii="Calibri" w:eastAsia="Calibri" w:hAnsi="Calibri" w:cs="Calibri"/>
                <w:rtl/>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2461A01" w14:textId="77777777" w:rsidR="00241522" w:rsidRDefault="00673773">
            <w:pPr>
              <w:bidi/>
              <w:spacing w:after="0" w:line="240" w:lineRule="auto"/>
              <w:jc w:val="both"/>
              <w:rPr>
                <w:rFonts w:ascii="Calibri" w:eastAsia="Calibri" w:hAnsi="Calibri" w:cs="Calibri"/>
                <w:b/>
                <w:bCs/>
                <w:sz w:val="20"/>
                <w:szCs w:val="20"/>
                <w:rtl/>
              </w:rPr>
            </w:pPr>
            <w:r>
              <w:rPr>
                <w:rFonts w:ascii="Calibri" w:eastAsia="Calibri" w:hAnsi="Calibri" w:cs="Calibri"/>
                <w:b/>
                <w:sz w:val="20"/>
                <w:rtl/>
              </w:rPr>
              <w:t xml:space="preserve">الوقاية </w:t>
            </w:r>
          </w:p>
          <w:p w14:paraId="76604EFC" w14:textId="77777777" w:rsidR="00241522" w:rsidRDefault="00673773">
            <w:pPr>
              <w:bidi/>
              <w:spacing w:after="0" w:line="240" w:lineRule="auto"/>
              <w:jc w:val="both"/>
              <w:rPr>
                <w:rFonts w:ascii="Calibri" w:eastAsia="Calibri" w:hAnsi="Calibri" w:cs="Calibri"/>
                <w:rtl/>
              </w:rPr>
            </w:pPr>
            <w:r>
              <w:rPr>
                <w:rFonts w:ascii="Calibri" w:eastAsia="Calibri" w:hAnsi="Calibri" w:cs="Calibri"/>
                <w:b/>
                <w:sz w:val="20"/>
                <w:rtl/>
              </w:rPr>
              <w:t>الامتثال مع/سياسة الشركة واستراتيجيات التخفيف</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7C30358"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F643317"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r>
      <w:tr w:rsidR="00241522" w14:paraId="45058E95"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8390FBA"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01D091F"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أجريت عمليات تدقيق لمدى الامتثال لفرض سياسة وإجراءات تخطيط استمرارية الأعمال؟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4F3BDBB"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5C2961B" w14:textId="1D7AD512"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الجزء 2</w:t>
            </w:r>
          </w:p>
        </w:tc>
      </w:tr>
      <w:tr w:rsidR="00241522" w14:paraId="19A2D904"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13BBEE1"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C165B8F"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تم تحديد النظم والموارد التي ستساهم في عملية التخفيف، بما في ذلك الموظفين والمرافق والتكنولوجيا والمعدات؟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0C36208"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2948D45" w14:textId="313A5086" w:rsidR="00241522" w:rsidRDefault="00673773">
            <w:pPr>
              <w:bidi/>
              <w:spacing w:after="0" w:line="240" w:lineRule="auto"/>
              <w:jc w:val="both"/>
              <w:rPr>
                <w:rFonts w:ascii="Calibri" w:eastAsia="Calibri" w:hAnsi="Calibri" w:cs="Calibri"/>
                <w:color w:val="000000"/>
                <w:sz w:val="20"/>
                <w:szCs w:val="20"/>
                <w:rtl/>
              </w:rPr>
            </w:pPr>
            <w:r>
              <w:rPr>
                <w:rFonts w:ascii="Calibri" w:eastAsia="Calibri" w:hAnsi="Calibri" w:cs="Calibri"/>
                <w:color w:val="000000"/>
                <w:sz w:val="20"/>
                <w:rtl/>
              </w:rPr>
              <w:t> الجزء ٣</w:t>
            </w:r>
          </w:p>
          <w:p w14:paraId="27FC6B08" w14:textId="77777777" w:rsidR="00241522" w:rsidRDefault="00241522">
            <w:pPr>
              <w:bidi/>
              <w:spacing w:after="0" w:line="240" w:lineRule="auto"/>
              <w:jc w:val="both"/>
              <w:rPr>
                <w:rFonts w:ascii="Calibri" w:eastAsia="Calibri" w:hAnsi="Calibri" w:cs="Calibri"/>
                <w:rtl/>
              </w:rPr>
            </w:pPr>
          </w:p>
        </w:tc>
      </w:tr>
      <w:tr w:rsidR="00241522" w14:paraId="083E974A"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76C3065"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C89402D"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تمت مراقبة الأنظمة والموارد للتأكد من أنها ستكون متاحة عند الحاجة؟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86FBBA4"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17E4C61" w14:textId="397871B3" w:rsidR="00241522" w:rsidRDefault="00673773">
            <w:pPr>
              <w:bidi/>
              <w:spacing w:after="0" w:line="240" w:lineRule="auto"/>
              <w:jc w:val="both"/>
              <w:rPr>
                <w:rFonts w:ascii="Calibri" w:eastAsia="Calibri" w:hAnsi="Calibri" w:cs="Calibri"/>
                <w:color w:val="000000"/>
                <w:sz w:val="20"/>
                <w:szCs w:val="20"/>
                <w:rtl/>
              </w:rPr>
            </w:pPr>
            <w:r>
              <w:rPr>
                <w:rFonts w:ascii="Calibri" w:eastAsia="Calibri" w:hAnsi="Calibri" w:cs="Calibri"/>
                <w:color w:val="000000"/>
                <w:sz w:val="20"/>
                <w:rtl/>
              </w:rPr>
              <w:t> الجزء ٣</w:t>
            </w:r>
          </w:p>
          <w:p w14:paraId="45452238" w14:textId="77777777" w:rsidR="00241522" w:rsidRDefault="00241522">
            <w:pPr>
              <w:bidi/>
              <w:spacing w:after="0" w:line="240" w:lineRule="auto"/>
              <w:jc w:val="both"/>
              <w:rPr>
                <w:rFonts w:ascii="Calibri" w:eastAsia="Calibri" w:hAnsi="Calibri" w:cs="Calibri"/>
                <w:rtl/>
              </w:rPr>
            </w:pPr>
          </w:p>
        </w:tc>
      </w:tr>
      <w:tr w:rsidR="00241522" w14:paraId="150812FC"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643E964C" w14:textId="77777777" w:rsidR="00241522" w:rsidRDefault="00241522">
            <w:pPr>
              <w:bidi/>
              <w:spacing w:after="0" w:line="240" w:lineRule="auto"/>
              <w:jc w:val="both"/>
              <w:rPr>
                <w:rFonts w:ascii="Calibri" w:eastAsia="Calibri" w:hAnsi="Calibri" w:cs="Calibri"/>
                <w:rtl/>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5018C616" w14:textId="77777777" w:rsidR="00241522" w:rsidRDefault="00673773">
            <w:pPr>
              <w:bidi/>
              <w:spacing w:after="0" w:line="240" w:lineRule="auto"/>
              <w:jc w:val="both"/>
              <w:rPr>
                <w:rFonts w:ascii="Calibri" w:eastAsia="Calibri" w:hAnsi="Calibri" w:cs="Calibri"/>
                <w:b/>
                <w:bCs/>
                <w:sz w:val="20"/>
                <w:szCs w:val="20"/>
                <w:rtl/>
              </w:rPr>
            </w:pPr>
            <w:r>
              <w:rPr>
                <w:rFonts w:ascii="Calibri" w:eastAsia="Calibri" w:hAnsi="Calibri" w:cs="Calibri"/>
                <w:b/>
                <w:sz w:val="20"/>
                <w:rtl/>
              </w:rPr>
              <w:t xml:space="preserve">الوقاية </w:t>
            </w:r>
          </w:p>
          <w:p w14:paraId="61742A15" w14:textId="77777777" w:rsidR="00241522" w:rsidRDefault="00673773">
            <w:pPr>
              <w:bidi/>
              <w:spacing w:after="0" w:line="240" w:lineRule="auto"/>
              <w:jc w:val="both"/>
              <w:rPr>
                <w:rFonts w:ascii="Calibri" w:eastAsia="Calibri" w:hAnsi="Calibri" w:cs="Calibri"/>
                <w:rtl/>
              </w:rPr>
            </w:pPr>
            <w:r>
              <w:rPr>
                <w:rFonts w:ascii="Calibri" w:eastAsia="Calibri" w:hAnsi="Calibri" w:cs="Calibri"/>
                <w:b/>
                <w:sz w:val="20"/>
                <w:rtl/>
              </w:rPr>
              <w:t>التجنب والردع والكشف</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07F5DA4"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13839A3"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r>
      <w:tr w:rsidR="00241522" w14:paraId="38DFF7C9"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1CD0F42"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2CF3C47"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الموظفون متحمسون ليكونوا مسؤولين عن التجنب والردع والكشف؟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3485FD0"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33B66B5" w14:textId="7E5EF10C"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w:t>
            </w:r>
          </w:p>
        </w:tc>
      </w:tr>
      <w:tr w:rsidR="00241522" w14:paraId="1E2DE1EF"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3319F2F"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1B4744A"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وضع نظام أمن للمنشأة للتجنب والردع والاكتشاف؟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2DE06CA"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AB73DF0" w14:textId="77777777" w:rsidR="00241522" w:rsidRDefault="00673773">
            <w:pPr>
              <w:bidi/>
              <w:spacing w:after="0" w:line="240" w:lineRule="auto"/>
              <w:jc w:val="both"/>
              <w:rPr>
                <w:rFonts w:ascii="Calibri" w:eastAsia="Calibri" w:hAnsi="Calibri" w:cs="Calibri"/>
                <w:color w:val="000000"/>
                <w:sz w:val="20"/>
                <w:szCs w:val="20"/>
                <w:rtl/>
              </w:rPr>
            </w:pPr>
            <w:r>
              <w:rPr>
                <w:rFonts w:ascii="Calibri" w:eastAsia="Calibri" w:hAnsi="Calibri" w:cs="Calibri"/>
                <w:color w:val="000000"/>
                <w:sz w:val="20"/>
                <w:rtl/>
              </w:rPr>
              <w:t>-</w:t>
            </w:r>
          </w:p>
          <w:p w14:paraId="22CFEFC3"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r>
      <w:tr w:rsidR="00241522" w14:paraId="28D04DC5"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1415C59"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380A9F6"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طورت السياسات والإجراءات التشغيلية لحماية المنشأة؟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A04FDDD"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8BC34D"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r>
      <w:tr w:rsidR="00241522" w14:paraId="4983ADA3"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A444E83"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84F087"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من المؤكد وجود أنظمة أمنية مادية وتخطيط كافٍ لحماية المنشأة؟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0C24F6"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F2DADF" w14:textId="77777777" w:rsidR="00241522" w:rsidRDefault="00673773">
            <w:pPr>
              <w:bidi/>
              <w:spacing w:after="0" w:line="240" w:lineRule="auto"/>
              <w:jc w:val="both"/>
              <w:rPr>
                <w:rFonts w:ascii="Calibri" w:eastAsia="Calibri" w:hAnsi="Calibri" w:cs="Calibri"/>
                <w:color w:val="000000"/>
                <w:sz w:val="20"/>
                <w:szCs w:val="20"/>
                <w:rtl/>
              </w:rPr>
            </w:pPr>
            <w:r>
              <w:rPr>
                <w:rFonts w:ascii="Calibri" w:eastAsia="Calibri" w:hAnsi="Calibri" w:cs="Calibri"/>
                <w:color w:val="000000"/>
                <w:sz w:val="20"/>
                <w:rtl/>
              </w:rPr>
              <w:t>-</w:t>
            </w:r>
          </w:p>
          <w:p w14:paraId="67C346E5" w14:textId="77777777" w:rsidR="00241522" w:rsidRDefault="00241522">
            <w:pPr>
              <w:bidi/>
              <w:spacing w:after="0" w:line="240" w:lineRule="auto"/>
              <w:jc w:val="both"/>
              <w:rPr>
                <w:rFonts w:ascii="Calibri" w:eastAsia="Calibri" w:hAnsi="Calibri" w:cs="Calibri"/>
                <w:rtl/>
              </w:rPr>
            </w:pPr>
          </w:p>
        </w:tc>
      </w:tr>
      <w:tr w:rsidR="00241522" w14:paraId="602F20A6"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5BA91603" w14:textId="77777777" w:rsidR="00241522" w:rsidRDefault="00241522">
            <w:pPr>
              <w:bidi/>
              <w:spacing w:after="0" w:line="240" w:lineRule="auto"/>
              <w:jc w:val="both"/>
              <w:rPr>
                <w:rFonts w:ascii="Calibri" w:eastAsia="Calibri" w:hAnsi="Calibri" w:cs="Calibri"/>
                <w:rtl/>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0BE5C17" w14:textId="77777777" w:rsidR="00241522" w:rsidRDefault="00673773">
            <w:pPr>
              <w:bidi/>
              <w:spacing w:after="0" w:line="240" w:lineRule="auto"/>
              <w:jc w:val="both"/>
              <w:rPr>
                <w:rFonts w:ascii="Calibri" w:eastAsia="Calibri" w:hAnsi="Calibri" w:cs="Calibri"/>
                <w:b/>
                <w:bCs/>
                <w:sz w:val="20"/>
                <w:szCs w:val="20"/>
                <w:rtl/>
              </w:rPr>
            </w:pPr>
            <w:r>
              <w:rPr>
                <w:rFonts w:ascii="Calibri" w:eastAsia="Calibri" w:hAnsi="Calibri" w:cs="Calibri"/>
                <w:b/>
                <w:sz w:val="20"/>
                <w:rtl/>
              </w:rPr>
              <w:t xml:space="preserve">الاستجابة </w:t>
            </w:r>
          </w:p>
          <w:p w14:paraId="21DFA085" w14:textId="77777777" w:rsidR="00241522" w:rsidRDefault="00673773">
            <w:pPr>
              <w:bidi/>
              <w:spacing w:after="0" w:line="240" w:lineRule="auto"/>
              <w:jc w:val="both"/>
              <w:rPr>
                <w:rFonts w:ascii="Calibri" w:eastAsia="Calibri" w:hAnsi="Calibri" w:cs="Calibri"/>
                <w:rtl/>
              </w:rPr>
            </w:pPr>
            <w:r>
              <w:rPr>
                <w:rFonts w:ascii="Calibri" w:eastAsia="Calibri" w:hAnsi="Calibri" w:cs="Calibri"/>
                <w:b/>
                <w:sz w:val="20"/>
                <w:rtl/>
              </w:rPr>
              <w:t>التعرف على الأزمات المحتملة وإخطار الفريق</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B1DD0B5"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1DC6C2F"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r>
      <w:tr w:rsidR="00241522" w14:paraId="19C19D1B"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B047319"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4C0440C" w14:textId="2516B4A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برنامج الاستجابة قادر على التعرف على الأزمة عند حدوثها ويوفر مستوى معين من الاستجابة؟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EFF6285"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67339D8" w14:textId="0217CE1C" w:rsidR="00241522" w:rsidRDefault="00673773">
            <w:pPr>
              <w:bidi/>
              <w:spacing w:after="0" w:line="240" w:lineRule="auto"/>
              <w:jc w:val="both"/>
              <w:rPr>
                <w:rFonts w:ascii="Calibri" w:eastAsia="Calibri" w:hAnsi="Calibri" w:cs="Calibri"/>
                <w:color w:val="000000"/>
                <w:sz w:val="20"/>
                <w:szCs w:val="20"/>
                <w:rtl/>
              </w:rPr>
            </w:pPr>
            <w:r>
              <w:rPr>
                <w:rFonts w:ascii="Calibri" w:eastAsia="Calibri" w:hAnsi="Calibri" w:cs="Calibri"/>
                <w:color w:val="000000"/>
                <w:sz w:val="20"/>
                <w:rtl/>
              </w:rPr>
              <w:t> الجزء 4</w:t>
            </w:r>
          </w:p>
          <w:p w14:paraId="4D7EEFC8" w14:textId="77777777" w:rsidR="00241522" w:rsidRDefault="00241522">
            <w:pPr>
              <w:bidi/>
              <w:spacing w:after="0" w:line="240" w:lineRule="auto"/>
              <w:jc w:val="both"/>
              <w:rPr>
                <w:rFonts w:ascii="Calibri" w:eastAsia="Calibri" w:hAnsi="Calibri" w:cs="Calibri"/>
                <w:rtl/>
              </w:rPr>
            </w:pPr>
          </w:p>
        </w:tc>
      </w:tr>
      <w:tr w:rsidR="00241522" w14:paraId="79C02A0E"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3B4D94B"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00ECD6"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حددت مؤشرات الخطر للإشارة إلى أزمة وشيكة؟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A8A9860"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2044B0F" w14:textId="5BBA44BA"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الجزء 4</w:t>
            </w:r>
          </w:p>
        </w:tc>
      </w:tr>
      <w:tr w:rsidR="00241522" w14:paraId="17A2B63B"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C1A505A"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8896170"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تم وضع نظام إخطار، بما في ذلك النظم الاضافية؟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6BF03C"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EC1306" w14:textId="4DDBF842"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الجزء 4</w:t>
            </w:r>
          </w:p>
        </w:tc>
      </w:tr>
      <w:tr w:rsidR="00241522" w14:paraId="65154EA4"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835C23C"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169589B"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قائمة جهات اتصال الإخطار محدثة؟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178FFDC"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9FC74AF" w14:textId="6B9FAB19"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ملحق ١</w:t>
            </w:r>
          </w:p>
        </w:tc>
      </w:tr>
      <w:tr w:rsidR="00241522" w14:paraId="5D8A4420"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7D76C729" w14:textId="77777777" w:rsidR="00241522" w:rsidRDefault="00241522">
            <w:pPr>
              <w:bidi/>
              <w:spacing w:after="0" w:line="240" w:lineRule="auto"/>
              <w:jc w:val="both"/>
              <w:rPr>
                <w:rFonts w:ascii="Calibri" w:eastAsia="Calibri" w:hAnsi="Calibri" w:cs="Calibri"/>
                <w:rtl/>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50C36B13" w14:textId="77777777" w:rsidR="00241522" w:rsidRDefault="00673773">
            <w:pPr>
              <w:bidi/>
              <w:spacing w:after="0" w:line="240" w:lineRule="auto"/>
              <w:jc w:val="both"/>
              <w:rPr>
                <w:rFonts w:ascii="Calibri" w:eastAsia="Calibri" w:hAnsi="Calibri" w:cs="Calibri"/>
                <w:b/>
                <w:bCs/>
                <w:sz w:val="20"/>
                <w:szCs w:val="20"/>
                <w:rtl/>
              </w:rPr>
            </w:pPr>
            <w:r>
              <w:rPr>
                <w:rFonts w:ascii="Calibri" w:eastAsia="Calibri" w:hAnsi="Calibri" w:cs="Calibri"/>
                <w:b/>
                <w:sz w:val="20"/>
                <w:rtl/>
              </w:rPr>
              <w:t xml:space="preserve">الاستجابة </w:t>
            </w:r>
          </w:p>
          <w:p w14:paraId="73EFA96A" w14:textId="77777777" w:rsidR="00241522" w:rsidRDefault="00673773">
            <w:pPr>
              <w:bidi/>
              <w:spacing w:after="0" w:line="240" w:lineRule="auto"/>
              <w:jc w:val="both"/>
              <w:rPr>
                <w:rFonts w:ascii="Calibri" w:eastAsia="Calibri" w:hAnsi="Calibri" w:cs="Calibri"/>
                <w:rtl/>
              </w:rPr>
            </w:pPr>
            <w:r>
              <w:rPr>
                <w:rFonts w:ascii="Calibri" w:eastAsia="Calibri" w:hAnsi="Calibri" w:cs="Calibri"/>
                <w:b/>
                <w:sz w:val="20"/>
                <w:rtl/>
              </w:rPr>
              <w:t>تقييم الوضع</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C434ED4"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D33F6A7"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r>
      <w:tr w:rsidR="00241522" w14:paraId="41BB0E86"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C646934"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324A0BE"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طورت عملية تقييم لمعالجة شدة الأزمة وتأثيرها؟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F378359"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FB6BD81" w14:textId="641C2FA5" w:rsidR="00241522" w:rsidRDefault="00673773">
            <w:pPr>
              <w:bidi/>
              <w:spacing w:after="0" w:line="240" w:lineRule="auto"/>
              <w:jc w:val="both"/>
              <w:rPr>
                <w:rFonts w:ascii="Calibri" w:eastAsia="Calibri" w:hAnsi="Calibri" w:cs="Calibri"/>
                <w:color w:val="000000"/>
                <w:sz w:val="20"/>
                <w:szCs w:val="20"/>
                <w:rtl/>
              </w:rPr>
            </w:pPr>
            <w:r>
              <w:rPr>
                <w:rFonts w:ascii="Calibri" w:eastAsia="Calibri" w:hAnsi="Calibri" w:cs="Calibri"/>
                <w:color w:val="000000"/>
                <w:sz w:val="20"/>
                <w:rtl/>
              </w:rPr>
              <w:t>الجزء 4</w:t>
            </w:r>
          </w:p>
          <w:p w14:paraId="3090E557" w14:textId="77777777" w:rsidR="00241522" w:rsidRDefault="00241522">
            <w:pPr>
              <w:bidi/>
              <w:spacing w:after="0" w:line="240" w:lineRule="auto"/>
              <w:jc w:val="both"/>
              <w:rPr>
                <w:rFonts w:ascii="Calibri" w:eastAsia="Calibri" w:hAnsi="Calibri" w:cs="Calibri"/>
                <w:rtl/>
              </w:rPr>
            </w:pPr>
          </w:p>
        </w:tc>
      </w:tr>
      <w:tr w:rsidR="00241522" w14:paraId="16FCB36C"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029154E"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3231706"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تم توكيل مسؤولية إعلان الأزمة بالبدائل الأولى والثانية؟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436F1CE"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AE7679E" w14:textId="08D57189" w:rsidR="00241522" w:rsidRDefault="00673773">
            <w:pPr>
              <w:bidi/>
              <w:spacing w:after="0" w:line="240" w:lineRule="auto"/>
              <w:jc w:val="both"/>
              <w:rPr>
                <w:rFonts w:ascii="Calibri" w:eastAsia="Calibri" w:hAnsi="Calibri" w:cs="Calibri"/>
                <w:color w:val="000000"/>
                <w:sz w:val="20"/>
                <w:szCs w:val="20"/>
                <w:rtl/>
              </w:rPr>
            </w:pPr>
            <w:r>
              <w:rPr>
                <w:rFonts w:ascii="Calibri" w:eastAsia="Calibri" w:hAnsi="Calibri" w:cs="Calibri"/>
                <w:color w:val="000000"/>
                <w:sz w:val="20"/>
                <w:rtl/>
              </w:rPr>
              <w:t>الجزء 4</w:t>
            </w:r>
          </w:p>
          <w:p w14:paraId="1A7F0C04" w14:textId="77777777" w:rsidR="00241522" w:rsidRDefault="00241522">
            <w:pPr>
              <w:bidi/>
              <w:spacing w:after="0" w:line="240" w:lineRule="auto"/>
              <w:jc w:val="both"/>
              <w:rPr>
                <w:rFonts w:ascii="Calibri" w:eastAsia="Calibri" w:hAnsi="Calibri" w:cs="Calibri"/>
                <w:rtl/>
              </w:rPr>
            </w:pPr>
          </w:p>
        </w:tc>
      </w:tr>
      <w:tr w:rsidR="00241522" w14:paraId="720C4D50"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777BF206" w14:textId="77777777" w:rsidR="00241522" w:rsidRDefault="00241522">
            <w:pPr>
              <w:bidi/>
              <w:spacing w:after="0" w:line="240" w:lineRule="auto"/>
              <w:jc w:val="both"/>
              <w:rPr>
                <w:rFonts w:ascii="Calibri" w:eastAsia="Calibri" w:hAnsi="Calibri" w:cs="Calibri"/>
                <w:rtl/>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900CE6F" w14:textId="77777777" w:rsidR="00241522" w:rsidRDefault="00673773">
            <w:pPr>
              <w:bidi/>
              <w:spacing w:after="0" w:line="240" w:lineRule="auto"/>
              <w:jc w:val="both"/>
              <w:rPr>
                <w:rFonts w:ascii="Calibri" w:eastAsia="Calibri" w:hAnsi="Calibri" w:cs="Calibri"/>
                <w:b/>
                <w:bCs/>
                <w:sz w:val="20"/>
                <w:szCs w:val="20"/>
                <w:rtl/>
              </w:rPr>
            </w:pPr>
            <w:r>
              <w:rPr>
                <w:rFonts w:ascii="Calibri" w:eastAsia="Calibri" w:hAnsi="Calibri" w:cs="Calibri"/>
                <w:b/>
                <w:sz w:val="20"/>
                <w:rtl/>
              </w:rPr>
              <w:t xml:space="preserve">الاستجابة </w:t>
            </w:r>
          </w:p>
          <w:p w14:paraId="5EFC54B6" w14:textId="77777777" w:rsidR="00241522" w:rsidRDefault="00673773">
            <w:pPr>
              <w:bidi/>
              <w:spacing w:after="0" w:line="240" w:lineRule="auto"/>
              <w:jc w:val="both"/>
              <w:rPr>
                <w:rFonts w:ascii="Calibri" w:eastAsia="Calibri" w:hAnsi="Calibri" w:cs="Calibri"/>
                <w:rtl/>
              </w:rPr>
            </w:pPr>
            <w:r>
              <w:rPr>
                <w:rFonts w:ascii="Calibri" w:eastAsia="Calibri" w:hAnsi="Calibri" w:cs="Calibri"/>
                <w:b/>
                <w:sz w:val="20"/>
                <w:rtl/>
              </w:rPr>
              <w:t>إعلان الأزمة</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14AA289"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74A2221"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r>
      <w:tr w:rsidR="00241522" w14:paraId="038C64E9"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CFEE3AE"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9718086"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تم تحديد المعايير لوقت إعلان الأزمة؟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25C6740"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DF1E289" w14:textId="368EBA56"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الجزء 4</w:t>
            </w:r>
          </w:p>
        </w:tc>
      </w:tr>
      <w:tr w:rsidR="00241522" w14:paraId="402FC3C6"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C07E888"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70717D"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حددت وخصصت مسؤولية إعلان الأزمة بوضوح؟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2BE9835"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4E21441" w14:textId="4163A418"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الجزء 4</w:t>
            </w:r>
          </w:p>
        </w:tc>
      </w:tr>
      <w:tr w:rsidR="00241522" w14:paraId="2D70B8F6"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3766BAF"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0DC980"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أنشئت شبكة تنبيه لأعضاء وموظفي فريق تخطيط استمرارية الأعمال؟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8F824CB"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2A84BCD"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w:t>
            </w:r>
          </w:p>
        </w:tc>
      </w:tr>
      <w:tr w:rsidR="00241522" w14:paraId="73118B9F"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87485C4"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3C8639"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تم التحقق من وجود وسيلة بديلة إذا فشلت شبكة التنبيه؟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F60043"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574F617"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w:t>
            </w:r>
          </w:p>
        </w:tc>
      </w:tr>
      <w:tr w:rsidR="00241522" w14:paraId="4089FD25"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326469B"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E6F54E3"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تم تحديد الأنشطة التي سيتم تنفيذها في حالة حدوث أزمة، بما في ذلك الإخطار والإخلاء والانتقال والتنشيط البديل للموقع ونشر الفريق والتغييرات التشغيلية وما إلى ذلك؟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0188B98"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B00BD5" w14:textId="236038BF" w:rsidR="00241522" w:rsidRDefault="00673773">
            <w:pPr>
              <w:bidi/>
              <w:spacing w:after="0" w:line="240" w:lineRule="auto"/>
              <w:jc w:val="both"/>
              <w:rPr>
                <w:rFonts w:ascii="Calibri" w:eastAsia="Calibri" w:hAnsi="Calibri" w:cs="Calibri"/>
                <w:color w:val="000000"/>
                <w:sz w:val="20"/>
                <w:szCs w:val="20"/>
                <w:rtl/>
              </w:rPr>
            </w:pPr>
            <w:r>
              <w:rPr>
                <w:rFonts w:ascii="Calibri" w:eastAsia="Calibri" w:hAnsi="Calibri" w:cs="Calibri"/>
                <w:color w:val="000000"/>
                <w:sz w:val="20"/>
                <w:rtl/>
              </w:rPr>
              <w:t>الجزء 4</w:t>
            </w:r>
          </w:p>
          <w:p w14:paraId="64C2940A" w14:textId="77777777" w:rsidR="00241522" w:rsidRDefault="00241522">
            <w:pPr>
              <w:bidi/>
              <w:spacing w:after="0" w:line="240" w:lineRule="auto"/>
              <w:jc w:val="both"/>
              <w:rPr>
                <w:rFonts w:ascii="Calibri" w:eastAsia="Calibri" w:hAnsi="Calibri" w:cs="Calibri"/>
                <w:color w:val="000000"/>
                <w:sz w:val="20"/>
                <w:szCs w:val="20"/>
                <w:rtl/>
              </w:rPr>
            </w:pPr>
          </w:p>
          <w:p w14:paraId="17B61D2D"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r>
      <w:tr w:rsidR="00241522" w14:paraId="5E838566"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08C15E52" w14:textId="77777777" w:rsidR="00241522" w:rsidRDefault="00241522">
            <w:pPr>
              <w:bidi/>
              <w:spacing w:after="0" w:line="240" w:lineRule="auto"/>
              <w:jc w:val="both"/>
              <w:rPr>
                <w:rFonts w:ascii="Calibri" w:eastAsia="Calibri" w:hAnsi="Calibri" w:cs="Calibri"/>
                <w:rtl/>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D4C1626" w14:textId="77777777" w:rsidR="00241522" w:rsidRDefault="00673773">
            <w:pPr>
              <w:bidi/>
              <w:spacing w:after="0" w:line="240" w:lineRule="auto"/>
              <w:jc w:val="both"/>
              <w:rPr>
                <w:rFonts w:ascii="Calibri" w:eastAsia="Calibri" w:hAnsi="Calibri" w:cs="Calibri"/>
                <w:b/>
                <w:bCs/>
                <w:sz w:val="20"/>
                <w:szCs w:val="20"/>
                <w:rtl/>
              </w:rPr>
            </w:pPr>
            <w:r>
              <w:rPr>
                <w:rFonts w:ascii="Calibri" w:eastAsia="Calibri" w:hAnsi="Calibri" w:cs="Calibri"/>
                <w:b/>
                <w:sz w:val="20"/>
                <w:rtl/>
              </w:rPr>
              <w:t xml:space="preserve">الاستجابة </w:t>
            </w:r>
          </w:p>
          <w:p w14:paraId="6AFAB001" w14:textId="77777777" w:rsidR="00241522" w:rsidRDefault="00673773">
            <w:pPr>
              <w:bidi/>
              <w:spacing w:after="0" w:line="240" w:lineRule="auto"/>
              <w:jc w:val="both"/>
              <w:rPr>
                <w:rFonts w:ascii="Calibri" w:eastAsia="Calibri" w:hAnsi="Calibri" w:cs="Calibri"/>
                <w:rtl/>
              </w:rPr>
            </w:pPr>
            <w:r>
              <w:rPr>
                <w:rFonts w:ascii="Calibri" w:eastAsia="Calibri" w:hAnsi="Calibri" w:cs="Calibri"/>
                <w:b/>
                <w:sz w:val="20"/>
                <w:rtl/>
              </w:rPr>
              <w:t>تنفيذ الخطة</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E3F0E7A"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41B1864"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r>
      <w:tr w:rsidR="00241522" w14:paraId="2A0A0860"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6A1886C"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DFB866E"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نظر في تطوير تخطيط استمرارية الأعمال حول "أسوء الاحتمالات"؟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560F2B8"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F0B92C2" w14:textId="5E0A62FB" w:rsidR="00241522" w:rsidRDefault="00673773">
            <w:pPr>
              <w:bidi/>
              <w:spacing w:after="0" w:line="240" w:lineRule="auto"/>
              <w:jc w:val="both"/>
              <w:rPr>
                <w:rFonts w:ascii="Calibri" w:eastAsia="Calibri" w:hAnsi="Calibri" w:cs="Calibri"/>
                <w:color w:val="000000"/>
                <w:sz w:val="20"/>
                <w:szCs w:val="20"/>
                <w:rtl/>
              </w:rPr>
            </w:pPr>
            <w:r>
              <w:rPr>
                <w:rFonts w:ascii="Calibri" w:eastAsia="Calibri" w:hAnsi="Calibri" w:cs="Calibri"/>
                <w:color w:val="000000"/>
                <w:sz w:val="20"/>
                <w:rtl/>
              </w:rPr>
              <w:t>-</w:t>
            </w:r>
          </w:p>
        </w:tc>
      </w:tr>
      <w:tr w:rsidR="00241522" w14:paraId="2B062B85"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DF013EE"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lastRenderedPageBreak/>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E396F1F" w14:textId="4422092D"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مُنِحَت خطة استمرارية الأعمال اولوية لإنقاذ الأرواح، وحماية الممتلكات، واستعادة عمليات الأعمال، والنظم المهمة، ولتقليص فترة الانقطاع، وحماية السمعة، والرقابة على التغطيات الإعلامية، والمحافظة على علاقات العملاء؟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C68D40C"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9BBDC1" w14:textId="37D237AA" w:rsidR="00241522" w:rsidRDefault="00673773">
            <w:pPr>
              <w:bidi/>
              <w:spacing w:after="0" w:line="240" w:lineRule="auto"/>
              <w:jc w:val="both"/>
              <w:rPr>
                <w:rFonts w:ascii="Calibri" w:eastAsia="Calibri" w:hAnsi="Calibri" w:cs="Calibri"/>
                <w:color w:val="000000"/>
                <w:sz w:val="20"/>
                <w:szCs w:val="20"/>
                <w:rtl/>
              </w:rPr>
            </w:pPr>
            <w:r>
              <w:rPr>
                <w:rFonts w:ascii="Calibri" w:eastAsia="Calibri" w:hAnsi="Calibri" w:cs="Calibri"/>
                <w:color w:val="000000"/>
                <w:sz w:val="20"/>
                <w:rtl/>
              </w:rPr>
              <w:t>الجزء ٣</w:t>
            </w:r>
          </w:p>
          <w:p w14:paraId="3DCB7672" w14:textId="77777777" w:rsidR="00241522" w:rsidRDefault="00241522">
            <w:pPr>
              <w:bidi/>
              <w:spacing w:after="0" w:line="240" w:lineRule="auto"/>
              <w:jc w:val="both"/>
              <w:rPr>
                <w:rFonts w:ascii="Calibri" w:eastAsia="Calibri" w:hAnsi="Calibri" w:cs="Calibri"/>
                <w:color w:val="000000"/>
                <w:sz w:val="20"/>
                <w:szCs w:val="20"/>
                <w:rtl/>
              </w:rPr>
            </w:pPr>
          </w:p>
          <w:p w14:paraId="418BCB61" w14:textId="77777777" w:rsidR="00241522" w:rsidRDefault="00241522">
            <w:pPr>
              <w:bidi/>
              <w:spacing w:after="0" w:line="240" w:lineRule="auto"/>
              <w:jc w:val="both"/>
              <w:rPr>
                <w:rFonts w:ascii="Calibri" w:eastAsia="Calibri" w:hAnsi="Calibri" w:cs="Calibri"/>
                <w:rtl/>
              </w:rPr>
            </w:pPr>
          </w:p>
        </w:tc>
      </w:tr>
      <w:tr w:rsidR="00241522" w14:paraId="12FD1FBC"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6C05AA5"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6230CD"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حُدّد مدى خطورة الأ</w:t>
            </w:r>
            <w:r>
              <w:rPr>
                <w:rFonts w:ascii="Calibri" w:eastAsia="Calibri" w:hAnsi="Calibri" w:cs="Calibri"/>
                <w:sz w:val="20"/>
                <w:rtl/>
              </w:rPr>
              <w:t xml:space="preserve">زمة والاستجابة المناسبة لها؟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DF6FF8B"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7B62D85" w14:textId="03207C49"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الجزء 4</w:t>
            </w:r>
          </w:p>
        </w:tc>
      </w:tr>
      <w:tr w:rsidR="00241522" w14:paraId="1702CC0E"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13B72FAA" w14:textId="77777777" w:rsidR="00241522" w:rsidRDefault="00241522">
            <w:pPr>
              <w:bidi/>
              <w:spacing w:after="0" w:line="240" w:lineRule="auto"/>
              <w:jc w:val="both"/>
              <w:rPr>
                <w:rFonts w:ascii="Calibri" w:eastAsia="Calibri" w:hAnsi="Calibri" w:cs="Calibri"/>
                <w:rtl/>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5AC415B" w14:textId="77777777" w:rsidR="00241522" w:rsidRDefault="00673773">
            <w:pPr>
              <w:bidi/>
              <w:spacing w:after="0" w:line="240" w:lineRule="auto"/>
              <w:jc w:val="both"/>
              <w:rPr>
                <w:rFonts w:ascii="Calibri" w:eastAsia="Calibri" w:hAnsi="Calibri" w:cs="Calibri"/>
                <w:b/>
                <w:bCs/>
                <w:sz w:val="20"/>
                <w:szCs w:val="20"/>
                <w:rtl/>
              </w:rPr>
            </w:pPr>
            <w:r>
              <w:rPr>
                <w:rFonts w:ascii="Calibri" w:eastAsia="Calibri" w:hAnsi="Calibri" w:cs="Calibri"/>
                <w:b/>
                <w:sz w:val="20"/>
                <w:rtl/>
              </w:rPr>
              <w:t xml:space="preserve">الاستجابة </w:t>
            </w:r>
          </w:p>
          <w:p w14:paraId="6C542D87" w14:textId="77777777" w:rsidR="00241522" w:rsidRDefault="00673773">
            <w:pPr>
              <w:bidi/>
              <w:spacing w:after="0" w:line="240" w:lineRule="auto"/>
              <w:jc w:val="both"/>
              <w:rPr>
                <w:rFonts w:ascii="Calibri" w:eastAsia="Calibri" w:hAnsi="Calibri" w:cs="Calibri"/>
                <w:rtl/>
              </w:rPr>
            </w:pPr>
            <w:r>
              <w:rPr>
                <w:rFonts w:ascii="Calibri" w:eastAsia="Calibri" w:hAnsi="Calibri" w:cs="Calibri"/>
                <w:b/>
                <w:sz w:val="20"/>
                <w:rtl/>
              </w:rPr>
              <w:t>عمليات التواصل</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4637C6A"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7A8EFC3"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r>
      <w:tr w:rsidR="00241522" w14:paraId="5D62BCD4"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15B021C"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B6CE1E2"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أُعدّت خطة لعمليات التواصل بشأن الأزمة؟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B2282A8"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FB1BB5" w14:textId="348E22F5"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الجزء 4</w:t>
            </w:r>
          </w:p>
        </w:tc>
      </w:tr>
      <w:tr w:rsidR="00241522" w14:paraId="65B84169"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FF2F532"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B55363"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تجري عمليات التواصل في وقتها المحدد، وهل هي صادقة وموضوعية؟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54CB6BC"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B0B25DC" w14:textId="6589916F"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الجزء 4</w:t>
            </w:r>
          </w:p>
        </w:tc>
      </w:tr>
      <w:tr w:rsidR="00241522" w14:paraId="26524338"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8B246D6"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A547CF3"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تجري عمليات التواصل مع جميع الموظفين في الوقت نفسه تقريباً؟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64A3DC3"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9302041" w14:textId="52E9C0C0"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الجزء 4</w:t>
            </w:r>
          </w:p>
        </w:tc>
      </w:tr>
      <w:tr w:rsidR="00241522" w14:paraId="71E68AD2"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CE97A82"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40DABC9"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تجري التحديثات بانتظام، بما في ذلك موعد إشعار التحديث التالي؟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B8420B2"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E75556" w14:textId="1243BF9E" w:rsidR="00241522" w:rsidRDefault="00673773">
            <w:pPr>
              <w:bidi/>
              <w:spacing w:after="0" w:line="240" w:lineRule="auto"/>
              <w:jc w:val="both"/>
              <w:rPr>
                <w:rFonts w:ascii="Calibri" w:eastAsia="Calibri" w:hAnsi="Calibri" w:cs="Calibri"/>
                <w:color w:val="000000"/>
                <w:sz w:val="20"/>
                <w:szCs w:val="20"/>
                <w:rtl/>
              </w:rPr>
            </w:pPr>
            <w:r>
              <w:rPr>
                <w:rFonts w:ascii="Calibri" w:eastAsia="Calibri" w:hAnsi="Calibri" w:cs="Calibri"/>
                <w:color w:val="000000"/>
                <w:sz w:val="20"/>
                <w:rtl/>
              </w:rPr>
              <w:t>الجزء 4</w:t>
            </w:r>
          </w:p>
          <w:p w14:paraId="43C183B5" w14:textId="77777777" w:rsidR="00241522" w:rsidRDefault="00241522">
            <w:pPr>
              <w:bidi/>
              <w:spacing w:after="0" w:line="240" w:lineRule="auto"/>
              <w:jc w:val="both"/>
              <w:rPr>
                <w:rFonts w:ascii="Calibri" w:eastAsia="Calibri" w:hAnsi="Calibri" w:cs="Calibri"/>
                <w:rtl/>
              </w:rPr>
            </w:pPr>
          </w:p>
        </w:tc>
      </w:tr>
      <w:tr w:rsidR="00241522" w14:paraId="61309282"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46892DA"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AD672B7"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جرى تعيين متحدث رئيس، ومتحدثين احتياطيين سيتولون إدارة التواصل والنشر لأجهزة الأعلام والأجهزة الأخرى؟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FFB8ED3"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0A32544" w14:textId="3BF5A1BC" w:rsidR="00241522" w:rsidRDefault="00673773">
            <w:pPr>
              <w:bidi/>
              <w:spacing w:after="0" w:line="240" w:lineRule="auto"/>
              <w:jc w:val="both"/>
              <w:rPr>
                <w:rFonts w:ascii="Calibri" w:eastAsia="Calibri" w:hAnsi="Calibri" w:cs="Calibri"/>
                <w:color w:val="000000"/>
                <w:sz w:val="20"/>
                <w:szCs w:val="20"/>
                <w:rtl/>
              </w:rPr>
            </w:pPr>
            <w:r>
              <w:rPr>
                <w:rFonts w:ascii="Calibri" w:eastAsia="Calibri" w:hAnsi="Calibri" w:cs="Calibri"/>
                <w:color w:val="000000"/>
                <w:sz w:val="20"/>
                <w:rtl/>
              </w:rPr>
              <w:t>الجزء 4</w:t>
            </w:r>
          </w:p>
          <w:p w14:paraId="3DD9A235" w14:textId="77777777" w:rsidR="00241522" w:rsidRDefault="00241522">
            <w:pPr>
              <w:bidi/>
              <w:spacing w:after="0" w:line="240" w:lineRule="auto"/>
              <w:jc w:val="both"/>
              <w:rPr>
                <w:rFonts w:ascii="Calibri" w:eastAsia="Calibri" w:hAnsi="Calibri" w:cs="Calibri"/>
                <w:rtl/>
              </w:rPr>
            </w:pPr>
          </w:p>
        </w:tc>
      </w:tr>
      <w:tr w:rsidR="00241522" w14:paraId="59148148"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1F717B77" w14:textId="77777777" w:rsidR="00241522" w:rsidRDefault="00241522">
            <w:pPr>
              <w:bidi/>
              <w:spacing w:after="0" w:line="240" w:lineRule="auto"/>
              <w:jc w:val="both"/>
              <w:rPr>
                <w:rFonts w:ascii="Calibri" w:eastAsia="Calibri" w:hAnsi="Calibri" w:cs="Calibri"/>
                <w:rtl/>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5F9A4FD5" w14:textId="77777777" w:rsidR="00241522" w:rsidRDefault="00673773">
            <w:pPr>
              <w:bidi/>
              <w:spacing w:after="0" w:line="240" w:lineRule="auto"/>
              <w:jc w:val="both"/>
              <w:rPr>
                <w:rFonts w:ascii="Calibri" w:eastAsia="Calibri" w:hAnsi="Calibri" w:cs="Calibri"/>
                <w:sz w:val="20"/>
                <w:szCs w:val="20"/>
                <w:rtl/>
              </w:rPr>
            </w:pPr>
            <w:r>
              <w:rPr>
                <w:rFonts w:ascii="Calibri" w:eastAsia="Calibri" w:hAnsi="Calibri" w:cs="Calibri"/>
                <w:sz w:val="20"/>
                <w:rtl/>
              </w:rPr>
              <w:t>الاستجابة</w:t>
            </w:r>
          </w:p>
          <w:p w14:paraId="3DF582C9"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إدارة الموارد - العنصر البشري</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EA71BC9"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BE19B6D"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r>
      <w:tr w:rsidR="00241522" w14:paraId="04EFA970"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2B09B73"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483AA8"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صُمّم نظام لمحاسبة جميع الموظفين بصورة سريعة؟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FF1B80"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ACEA72A" w14:textId="1964F519"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الجزء 4</w:t>
            </w:r>
          </w:p>
        </w:tc>
      </w:tr>
      <w:tr w:rsidR="00241522" w14:paraId="56578651"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943E37C"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7AF5EC"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يوجد نظام لضمان المحافظة على دقة معلومات التواصل الحالية؟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4392B89"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0480794" w14:textId="2754EDCB"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الجزء 4</w:t>
            </w:r>
          </w:p>
        </w:tc>
      </w:tr>
      <w:tr w:rsidR="00241522" w14:paraId="29360FBD"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6C8AB30"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B5C4182"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اتخذت ترتيبات لازمة لإخطار أقرب الأقارب؟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D49CF72"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3A84399" w14:textId="4A175C53"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الجزء 4</w:t>
            </w:r>
          </w:p>
        </w:tc>
      </w:tr>
      <w:tr w:rsidR="00241522" w14:paraId="6DEA3553"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A068042"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673191B"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يجري الترتيب للإرشاد بشأن الأزمة، حسب الاقتضاء؟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96CBF9"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C1BB48D"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w:t>
            </w:r>
          </w:p>
        </w:tc>
      </w:tr>
      <w:tr w:rsidR="00241522" w14:paraId="32BE2926"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D0CA285"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8C39B69"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ستستمر النظم المالية للرواتب، ودعم المرافق، والموظفين في عملها؟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32DF5D9"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3D2C20" w14:textId="438730D0" w:rsidR="00241522" w:rsidRDefault="00673773">
            <w:pPr>
              <w:bidi/>
              <w:spacing w:after="0" w:line="240" w:lineRule="auto"/>
              <w:jc w:val="both"/>
              <w:rPr>
                <w:rFonts w:ascii="Calibri" w:eastAsia="Calibri" w:hAnsi="Calibri" w:cs="Calibri"/>
                <w:color w:val="000000"/>
                <w:sz w:val="20"/>
                <w:szCs w:val="20"/>
                <w:rtl/>
              </w:rPr>
            </w:pPr>
            <w:r>
              <w:rPr>
                <w:rFonts w:ascii="Calibri" w:eastAsia="Calibri" w:hAnsi="Calibri" w:cs="Calibri"/>
                <w:color w:val="000000"/>
                <w:sz w:val="20"/>
                <w:rtl/>
              </w:rPr>
              <w:t>الجزء 4</w:t>
            </w:r>
          </w:p>
          <w:p w14:paraId="66D27422" w14:textId="77777777" w:rsidR="00241522" w:rsidRDefault="00241522">
            <w:pPr>
              <w:bidi/>
              <w:spacing w:after="0" w:line="240" w:lineRule="auto"/>
              <w:jc w:val="both"/>
              <w:rPr>
                <w:rFonts w:ascii="Calibri" w:eastAsia="Calibri" w:hAnsi="Calibri" w:cs="Calibri"/>
                <w:rtl/>
              </w:rPr>
            </w:pPr>
          </w:p>
        </w:tc>
      </w:tr>
      <w:tr w:rsidR="00241522" w14:paraId="4CD46268"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443D66C1" w14:textId="77777777" w:rsidR="00241522" w:rsidRDefault="00241522">
            <w:pPr>
              <w:bidi/>
              <w:spacing w:after="0" w:line="240" w:lineRule="auto"/>
              <w:jc w:val="both"/>
              <w:rPr>
                <w:rFonts w:ascii="Calibri" w:eastAsia="Calibri" w:hAnsi="Calibri" w:cs="Calibri"/>
                <w:rtl/>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29BCCB0" w14:textId="77777777" w:rsidR="00241522" w:rsidRDefault="00673773">
            <w:pPr>
              <w:bidi/>
              <w:spacing w:after="0" w:line="240" w:lineRule="auto"/>
              <w:jc w:val="both"/>
              <w:rPr>
                <w:rFonts w:ascii="Calibri" w:eastAsia="Calibri" w:hAnsi="Calibri" w:cs="Calibri"/>
                <w:b/>
                <w:bCs/>
                <w:sz w:val="20"/>
                <w:szCs w:val="20"/>
                <w:rtl/>
              </w:rPr>
            </w:pPr>
            <w:r>
              <w:rPr>
                <w:rFonts w:ascii="Calibri" w:eastAsia="Calibri" w:hAnsi="Calibri" w:cs="Calibri"/>
                <w:b/>
                <w:sz w:val="20"/>
                <w:rtl/>
              </w:rPr>
              <w:t xml:space="preserve">الاستجابة </w:t>
            </w:r>
          </w:p>
          <w:p w14:paraId="2E0835DC" w14:textId="77777777" w:rsidR="00241522" w:rsidRDefault="00673773">
            <w:pPr>
              <w:bidi/>
              <w:spacing w:after="0" w:line="240" w:lineRule="auto"/>
              <w:jc w:val="both"/>
              <w:rPr>
                <w:rFonts w:ascii="Calibri" w:eastAsia="Calibri" w:hAnsi="Calibri" w:cs="Calibri"/>
                <w:rtl/>
              </w:rPr>
            </w:pPr>
            <w:r>
              <w:rPr>
                <w:rFonts w:ascii="Calibri" w:eastAsia="Calibri" w:hAnsi="Calibri" w:cs="Calibri"/>
                <w:b/>
                <w:sz w:val="20"/>
                <w:rtl/>
              </w:rPr>
              <w:t>إدارة الموارد - الدعم اللوجستي</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C06FC10"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300B2B4"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r>
      <w:tr w:rsidR="00241522" w14:paraId="253A120E"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AD00069"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8AC7157" w14:textId="7D95ED3D"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جرى إنشاء مركز مخصص لإدارة الأزمات، وهل هو مزود بالأجهزة الداعمة للحياة، بما في ذلك إمداد الطاقة المستمرة، وأجهزة الاتصال؟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A851576"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E951734" w14:textId="3F44BD35" w:rsidR="00241522" w:rsidRDefault="00673773">
            <w:pPr>
              <w:bidi/>
              <w:spacing w:after="0" w:line="240" w:lineRule="auto"/>
              <w:jc w:val="both"/>
              <w:rPr>
                <w:rFonts w:ascii="Calibri" w:eastAsia="Calibri" w:hAnsi="Calibri" w:cs="Calibri"/>
                <w:color w:val="000000"/>
                <w:sz w:val="20"/>
                <w:szCs w:val="20"/>
                <w:rtl/>
              </w:rPr>
            </w:pPr>
            <w:r>
              <w:rPr>
                <w:rFonts w:ascii="Calibri" w:eastAsia="Calibri" w:hAnsi="Calibri" w:cs="Calibri"/>
                <w:color w:val="000000"/>
                <w:sz w:val="20"/>
                <w:rtl/>
              </w:rPr>
              <w:t>الجزء 2</w:t>
            </w:r>
          </w:p>
          <w:p w14:paraId="58A7D65E" w14:textId="77777777" w:rsidR="00241522" w:rsidRDefault="00241522">
            <w:pPr>
              <w:bidi/>
              <w:spacing w:after="0" w:line="240" w:lineRule="auto"/>
              <w:jc w:val="both"/>
              <w:rPr>
                <w:rFonts w:ascii="Calibri" w:eastAsia="Calibri" w:hAnsi="Calibri" w:cs="Calibri"/>
                <w:color w:val="000000"/>
                <w:sz w:val="20"/>
                <w:szCs w:val="20"/>
                <w:rtl/>
              </w:rPr>
            </w:pPr>
          </w:p>
          <w:p w14:paraId="39D7C1FE" w14:textId="77777777" w:rsidR="00241522" w:rsidRDefault="00241522">
            <w:pPr>
              <w:bidi/>
              <w:spacing w:after="0" w:line="240" w:lineRule="auto"/>
              <w:jc w:val="both"/>
              <w:rPr>
                <w:rFonts w:ascii="Calibri" w:eastAsia="Calibri" w:hAnsi="Calibri" w:cs="Calibri"/>
                <w:rtl/>
              </w:rPr>
            </w:pPr>
          </w:p>
        </w:tc>
      </w:tr>
      <w:tr w:rsidR="00241522" w14:paraId="6E55FF31"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FD36253"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B6FEFAF"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حُدّدت مواقع عمل بديلة لاستئناف الأعمال واستعادتها؟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04AC4C6"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F6B9C3F" w14:textId="749E0CC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الجزء 2</w:t>
            </w:r>
          </w:p>
        </w:tc>
      </w:tr>
      <w:tr w:rsidR="00241522" w14:paraId="6FE5C091"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42BEF03"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47D3BCD"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جرى حفظ السجلات المهمة والحيوية في مرفق حفظ خارجية؟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36C0F19"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38C13F0" w14:textId="0923A093"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الجزء 2</w:t>
            </w:r>
          </w:p>
        </w:tc>
      </w:tr>
      <w:tr w:rsidR="00241522" w14:paraId="417842E5"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C196778"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5A35CE8"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إلى أي مدى يمكن أن تعمل كل إدارة بفعالية دون الحاجة لمعطيات بيانية أو عمليات تخزين اعتيادية؟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73002D9"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7EA457B" w14:textId="760857DC"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الجزء 2</w:t>
            </w:r>
          </w:p>
        </w:tc>
      </w:tr>
      <w:tr w:rsidR="00241522" w14:paraId="7173F7AF"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DAB2269"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953DA1A"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ما المطلوب لاستعادة البيانات إلى النقطة السابقة نفسها في وقته المناسب ضمن هدف الاستعادة المحدد؟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E30DFB"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19C3DA9" w14:textId="092E5D77" w:rsidR="00241522" w:rsidRDefault="00673773">
            <w:pPr>
              <w:bidi/>
              <w:spacing w:after="0" w:line="240" w:lineRule="auto"/>
              <w:jc w:val="both"/>
              <w:rPr>
                <w:rFonts w:ascii="Calibri" w:eastAsia="Calibri" w:hAnsi="Calibri" w:cs="Calibri"/>
                <w:color w:val="000000"/>
                <w:sz w:val="20"/>
                <w:szCs w:val="20"/>
                <w:rtl/>
              </w:rPr>
            </w:pPr>
            <w:r>
              <w:rPr>
                <w:rFonts w:ascii="Calibri" w:eastAsia="Calibri" w:hAnsi="Calibri" w:cs="Calibri"/>
                <w:color w:val="000000"/>
                <w:sz w:val="20"/>
                <w:rtl/>
              </w:rPr>
              <w:t>الجزء 2</w:t>
            </w:r>
          </w:p>
          <w:p w14:paraId="51F65050"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r>
      <w:tr w:rsidR="00241522" w14:paraId="352D1624"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8F1E0A0"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430AE7"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يمكن استخدام أي عمليات بديلة لحفظ البيانات، بعد استعادة البيانات الأولية، لتسريع عملية الاستعادة المباشرة حتى الوقت الحاضر؟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1062346"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38408BA" w14:textId="508DBDC7" w:rsidR="00241522" w:rsidRDefault="00673773">
            <w:pPr>
              <w:bidi/>
              <w:spacing w:after="0" w:line="240" w:lineRule="auto"/>
              <w:jc w:val="both"/>
              <w:rPr>
                <w:rFonts w:ascii="Calibri" w:eastAsia="Calibri" w:hAnsi="Calibri" w:cs="Calibri"/>
                <w:color w:val="000000"/>
                <w:sz w:val="20"/>
                <w:szCs w:val="20"/>
                <w:rtl/>
              </w:rPr>
            </w:pPr>
            <w:r>
              <w:rPr>
                <w:rFonts w:ascii="Calibri" w:eastAsia="Calibri" w:hAnsi="Calibri" w:cs="Calibri"/>
                <w:color w:val="000000"/>
                <w:sz w:val="20"/>
                <w:rtl/>
              </w:rPr>
              <w:t>الجزء 2</w:t>
            </w:r>
          </w:p>
          <w:p w14:paraId="7B4F884E" w14:textId="77777777" w:rsidR="00241522" w:rsidRDefault="00241522">
            <w:pPr>
              <w:bidi/>
              <w:spacing w:after="0" w:line="240" w:lineRule="auto"/>
              <w:jc w:val="both"/>
              <w:rPr>
                <w:rFonts w:ascii="Calibri" w:eastAsia="Calibri" w:hAnsi="Calibri" w:cs="Calibri"/>
                <w:rtl/>
              </w:rPr>
            </w:pPr>
          </w:p>
        </w:tc>
      </w:tr>
      <w:tr w:rsidR="00241522" w14:paraId="1EAACBB0"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1DB73C05" w14:textId="77777777" w:rsidR="00241522" w:rsidRDefault="00241522">
            <w:pPr>
              <w:bidi/>
              <w:spacing w:after="0" w:line="240" w:lineRule="auto"/>
              <w:jc w:val="both"/>
              <w:rPr>
                <w:rFonts w:ascii="Calibri" w:eastAsia="Calibri" w:hAnsi="Calibri" w:cs="Calibri"/>
                <w:rtl/>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9865699" w14:textId="77777777" w:rsidR="00241522" w:rsidRDefault="00673773">
            <w:pPr>
              <w:bidi/>
              <w:spacing w:after="0" w:line="240" w:lineRule="auto"/>
              <w:jc w:val="both"/>
              <w:rPr>
                <w:rFonts w:ascii="Calibri" w:eastAsia="Calibri" w:hAnsi="Calibri" w:cs="Calibri"/>
                <w:b/>
                <w:bCs/>
                <w:sz w:val="20"/>
                <w:szCs w:val="20"/>
                <w:rtl/>
              </w:rPr>
            </w:pPr>
            <w:r>
              <w:rPr>
                <w:rFonts w:ascii="Calibri" w:eastAsia="Calibri" w:hAnsi="Calibri" w:cs="Calibri"/>
                <w:b/>
                <w:sz w:val="20"/>
                <w:rtl/>
              </w:rPr>
              <w:t xml:space="preserve">الاستجابة </w:t>
            </w:r>
          </w:p>
          <w:p w14:paraId="51B4E9B2" w14:textId="77777777" w:rsidR="00241522" w:rsidRDefault="00673773">
            <w:pPr>
              <w:bidi/>
              <w:spacing w:after="0" w:line="240" w:lineRule="auto"/>
              <w:jc w:val="both"/>
              <w:rPr>
                <w:rFonts w:ascii="Calibri" w:eastAsia="Calibri" w:hAnsi="Calibri" w:cs="Calibri"/>
                <w:rtl/>
              </w:rPr>
            </w:pPr>
            <w:r>
              <w:rPr>
                <w:rFonts w:ascii="Calibri" w:eastAsia="Calibri" w:hAnsi="Calibri" w:cs="Calibri"/>
                <w:b/>
                <w:sz w:val="20"/>
                <w:rtl/>
              </w:rPr>
              <w:t>إدارة الموارد – المسائل المالية، والتأمين، والنقل، والموردين/مقدمي الخدمات، والمساعدة المتبادلة</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47641C2"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7C57F20"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r>
      <w:tr w:rsidR="00241522" w14:paraId="4DBE2C26"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954E958"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988969B"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حُدّد الغطاء التأميني المناسب، وهل جرى الحصول عليه؟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80696A5"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FCE05B7" w14:textId="3615EBC2"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الجزء ٣</w:t>
            </w:r>
          </w:p>
        </w:tc>
      </w:tr>
      <w:tr w:rsidR="00241522" w14:paraId="40E42339"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3B09296"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7F443BB"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هناك موارد نقدية وائتمانية متاحة لفريق خطة استمرارية الأعمال؟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0D74275"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D1D8781" w14:textId="2B38C94F"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الجزء ٣ </w:t>
            </w:r>
          </w:p>
        </w:tc>
      </w:tr>
      <w:tr w:rsidR="00241522" w14:paraId="1F8728B7"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B2826DD"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E67A801"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جرى مسبقاً ترتيب وسائل نقل بديلة؟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A4FF4A"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9E273F4" w14:textId="6DEFB1EE"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الجزء ٣ </w:t>
            </w:r>
          </w:p>
        </w:tc>
      </w:tr>
      <w:tr w:rsidR="00241522" w14:paraId="1BB883D3"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F31BC7D"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218D03D"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أُعدّت الاتفاقيات اللازمة للبائعين ومقدمي الخدمات؟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CF9A348"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FF9C2F2" w14:textId="07C74AED"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الجزء ٣ </w:t>
            </w:r>
          </w:p>
        </w:tc>
      </w:tr>
      <w:tr w:rsidR="00241522" w14:paraId="029EA992"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0A5FB30"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AA2297E"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أُعدّت اتفاقيات مساعدة متبادلة؟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A1EA46F"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497121D" w14:textId="1442ACBA"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الجزء ٣ </w:t>
            </w:r>
          </w:p>
        </w:tc>
      </w:tr>
      <w:tr w:rsidR="00241522" w14:paraId="08143CE0"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BDC0103"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21F81B1"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إن كان الأمر كذلك، هل هي سليمة قانونياً، وموثقة بصورة ملائمة، ومفهومة لجميع الأطراف؟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DBF5D95"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17607C0" w14:textId="7685536A"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الجزء ٣ </w:t>
            </w:r>
          </w:p>
        </w:tc>
      </w:tr>
      <w:tr w:rsidR="00241522" w14:paraId="1CA006D5"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0B7014FA" w14:textId="77777777" w:rsidR="00241522" w:rsidRDefault="00241522">
            <w:pPr>
              <w:bidi/>
              <w:spacing w:after="0" w:line="240" w:lineRule="auto"/>
              <w:jc w:val="both"/>
              <w:rPr>
                <w:rFonts w:ascii="Calibri" w:eastAsia="Calibri" w:hAnsi="Calibri" w:cs="Calibri"/>
                <w:rtl/>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5E165C1" w14:textId="77777777" w:rsidR="00241522" w:rsidRDefault="00673773">
            <w:pPr>
              <w:bidi/>
              <w:spacing w:after="0" w:line="240" w:lineRule="auto"/>
              <w:jc w:val="both"/>
              <w:rPr>
                <w:rFonts w:ascii="Calibri" w:eastAsia="Calibri" w:hAnsi="Calibri" w:cs="Calibri"/>
                <w:b/>
                <w:bCs/>
                <w:sz w:val="20"/>
                <w:szCs w:val="20"/>
                <w:rtl/>
              </w:rPr>
            </w:pPr>
            <w:r>
              <w:rPr>
                <w:rFonts w:ascii="Calibri" w:eastAsia="Calibri" w:hAnsi="Calibri" w:cs="Calibri"/>
                <w:b/>
                <w:sz w:val="20"/>
                <w:rtl/>
              </w:rPr>
              <w:t xml:space="preserve">الاستعادة والاستئناف </w:t>
            </w:r>
          </w:p>
          <w:p w14:paraId="13097A07" w14:textId="77777777" w:rsidR="00241522" w:rsidRDefault="00673773">
            <w:pPr>
              <w:bidi/>
              <w:spacing w:after="0" w:line="240" w:lineRule="auto"/>
              <w:jc w:val="both"/>
              <w:rPr>
                <w:rFonts w:ascii="Calibri" w:eastAsia="Calibri" w:hAnsi="Calibri" w:cs="Calibri"/>
                <w:rtl/>
              </w:rPr>
            </w:pPr>
            <w:r>
              <w:rPr>
                <w:rFonts w:ascii="Calibri" w:eastAsia="Calibri" w:hAnsi="Calibri" w:cs="Calibri"/>
                <w:b/>
                <w:sz w:val="20"/>
                <w:rtl/>
              </w:rPr>
              <w:t>تقييم الأضرار والأثر، واستئناف العملية والعودة إلى العمليات الاعتيادية</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D9B1B02"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2680BF7"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r>
      <w:tr w:rsidR="00241522" w14:paraId="487E9EC5"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232D5D9"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342AFB6"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قُيّمت الأضرار بأسرع ما يمكن؟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05BB6B4"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97CEC35" w14:textId="4B4A7158"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الجزء 4</w:t>
            </w:r>
          </w:p>
        </w:tc>
      </w:tr>
      <w:tr w:rsidR="00241522" w14:paraId="34E01407"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C9DCC99"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CBEEC0B" w14:textId="2F5CD4E8"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جرى نقل فريق تقييم الأضرار إلى الموقع؟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3720909"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8D16A1A" w14:textId="2EBAD434"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r>
      <w:tr w:rsidR="00241522" w14:paraId="18422619"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36D2D4F"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E6FDE3A" w14:textId="6D27BFBF"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مُنحت أولوية لاستعادة عمليات الأعمال، لاستعادة عمليات الأعمال الأكثر أهمية أولاً؟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4AD4F8F"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E841688" w14:textId="77777777" w:rsidR="00241522" w:rsidRDefault="00673773">
            <w:pPr>
              <w:bidi/>
              <w:spacing w:after="0" w:line="240" w:lineRule="auto"/>
              <w:jc w:val="both"/>
              <w:rPr>
                <w:rFonts w:ascii="Calibri" w:eastAsia="Calibri" w:hAnsi="Calibri" w:cs="Calibri"/>
                <w:color w:val="000000"/>
                <w:sz w:val="20"/>
                <w:szCs w:val="20"/>
                <w:rtl/>
              </w:rPr>
            </w:pPr>
            <w:r>
              <w:rPr>
                <w:rFonts w:ascii="Calibri" w:eastAsia="Calibri" w:hAnsi="Calibri" w:cs="Calibri"/>
                <w:color w:val="000000"/>
                <w:sz w:val="20"/>
                <w:rtl/>
              </w:rPr>
              <w:t> الجزء 4</w:t>
            </w:r>
          </w:p>
          <w:p w14:paraId="07D1D76D" w14:textId="0A9E1B25" w:rsidR="00241522" w:rsidRDefault="00241522">
            <w:pPr>
              <w:bidi/>
              <w:spacing w:after="0" w:line="240" w:lineRule="auto"/>
              <w:jc w:val="both"/>
              <w:rPr>
                <w:rFonts w:ascii="Calibri" w:eastAsia="Calibri" w:hAnsi="Calibri" w:cs="Calibri"/>
                <w:rtl/>
              </w:rPr>
            </w:pPr>
          </w:p>
        </w:tc>
      </w:tr>
      <w:tr w:rsidR="00241522" w14:paraId="5FC85D37"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CBC5B15"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lastRenderedPageBreak/>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0FF11D8"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يتوافق جدول العمليات المطلوب استعادتها مع جدول الأولويات؟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45C3D71"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1CBCA02" w14:textId="77777777" w:rsidR="00241522" w:rsidRDefault="00673773">
            <w:pPr>
              <w:bidi/>
              <w:spacing w:after="0" w:line="240" w:lineRule="auto"/>
              <w:jc w:val="both"/>
              <w:rPr>
                <w:rFonts w:ascii="Calibri" w:eastAsia="Calibri" w:hAnsi="Calibri" w:cs="Calibri"/>
                <w:color w:val="000000"/>
                <w:sz w:val="20"/>
                <w:szCs w:val="20"/>
                <w:rtl/>
              </w:rPr>
            </w:pPr>
            <w:r>
              <w:rPr>
                <w:rFonts w:ascii="Calibri" w:eastAsia="Calibri" w:hAnsi="Calibri" w:cs="Calibri"/>
                <w:color w:val="000000"/>
                <w:sz w:val="20"/>
                <w:rtl/>
              </w:rPr>
              <w:t> الجزء 4</w:t>
            </w:r>
          </w:p>
          <w:p w14:paraId="11AE1E2D" w14:textId="1F2461E1" w:rsidR="00241522" w:rsidRDefault="00241522">
            <w:pPr>
              <w:bidi/>
              <w:spacing w:after="0" w:line="240" w:lineRule="auto"/>
              <w:jc w:val="both"/>
              <w:rPr>
                <w:rFonts w:ascii="Calibri" w:eastAsia="Calibri" w:hAnsi="Calibri" w:cs="Calibri"/>
                <w:rtl/>
              </w:rPr>
            </w:pPr>
          </w:p>
        </w:tc>
      </w:tr>
      <w:tr w:rsidR="00241522" w14:paraId="4B8108AF"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4AD0204"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C3310AC"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تتوفر وثائق عندما استؤنفت العمليات؟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E135951"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7567986" w14:textId="12117D54"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r>
      <w:tr w:rsidR="00241522" w14:paraId="20ECBC19"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036F6EB"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7AB6AF0"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عادت المنظمة إلى عملياتها الاعتيادي؟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3263AA"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6262882" w14:textId="2F84AB4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الجزء 4</w:t>
            </w:r>
          </w:p>
        </w:tc>
      </w:tr>
      <w:tr w:rsidR="00241522" w14:paraId="6DC81AE8"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4F8DFC1"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7</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AACAC54"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جرى توثيق قرار العودة إلى العمليات الاعتيادية ونشره؟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D5BFBB7"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F77CA64" w14:textId="77777777" w:rsidR="00241522" w:rsidRDefault="00673773">
            <w:pPr>
              <w:bidi/>
              <w:spacing w:after="0" w:line="240" w:lineRule="auto"/>
              <w:jc w:val="both"/>
              <w:rPr>
                <w:rFonts w:ascii="Calibri" w:eastAsia="Calibri" w:hAnsi="Calibri" w:cs="Calibri"/>
                <w:color w:val="000000"/>
                <w:sz w:val="20"/>
                <w:szCs w:val="20"/>
                <w:rtl/>
              </w:rPr>
            </w:pPr>
            <w:r>
              <w:rPr>
                <w:rFonts w:ascii="Calibri" w:eastAsia="Calibri" w:hAnsi="Calibri" w:cs="Calibri"/>
                <w:color w:val="000000"/>
                <w:sz w:val="20"/>
                <w:rtl/>
              </w:rPr>
              <w:t> الجزء 4</w:t>
            </w:r>
          </w:p>
          <w:p w14:paraId="2CD47638" w14:textId="7AF54C29" w:rsidR="00241522" w:rsidRDefault="00241522">
            <w:pPr>
              <w:bidi/>
              <w:spacing w:after="0" w:line="240" w:lineRule="auto"/>
              <w:jc w:val="both"/>
              <w:rPr>
                <w:rFonts w:ascii="Calibri" w:eastAsia="Calibri" w:hAnsi="Calibri" w:cs="Calibri"/>
                <w:rtl/>
              </w:rPr>
            </w:pPr>
          </w:p>
        </w:tc>
      </w:tr>
      <w:tr w:rsidR="00241522" w14:paraId="6DEF0D93"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30BD2AF2" w14:textId="77777777" w:rsidR="00241522" w:rsidRDefault="00241522">
            <w:pPr>
              <w:bidi/>
              <w:spacing w:after="0" w:line="240" w:lineRule="auto"/>
              <w:jc w:val="both"/>
              <w:rPr>
                <w:rFonts w:ascii="Calibri" w:eastAsia="Calibri" w:hAnsi="Calibri" w:cs="Calibri"/>
                <w:rtl/>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42558B5" w14:textId="77777777" w:rsidR="00241522" w:rsidRDefault="00673773">
            <w:pPr>
              <w:bidi/>
              <w:spacing w:after="0" w:line="240" w:lineRule="auto"/>
              <w:jc w:val="both"/>
              <w:rPr>
                <w:rFonts w:ascii="Calibri" w:eastAsia="Calibri" w:hAnsi="Calibri" w:cs="Calibri"/>
                <w:b/>
                <w:bCs/>
                <w:sz w:val="20"/>
                <w:szCs w:val="20"/>
                <w:rtl/>
              </w:rPr>
            </w:pPr>
            <w:r>
              <w:rPr>
                <w:rFonts w:ascii="Calibri" w:eastAsia="Calibri" w:hAnsi="Calibri" w:cs="Calibri"/>
                <w:b/>
                <w:sz w:val="20"/>
                <w:rtl/>
              </w:rPr>
              <w:t xml:space="preserve">تنفيذ الخطة والإبقاء عليها </w:t>
            </w:r>
          </w:p>
          <w:p w14:paraId="07C90CF2" w14:textId="77777777" w:rsidR="00241522" w:rsidRDefault="00673773">
            <w:pPr>
              <w:bidi/>
              <w:spacing w:after="0" w:line="240" w:lineRule="auto"/>
              <w:jc w:val="both"/>
              <w:rPr>
                <w:rFonts w:ascii="Calibri" w:eastAsia="Calibri" w:hAnsi="Calibri" w:cs="Calibri"/>
                <w:rtl/>
              </w:rPr>
            </w:pPr>
            <w:r>
              <w:rPr>
                <w:rFonts w:ascii="Calibri" w:eastAsia="Calibri" w:hAnsi="Calibri" w:cs="Calibri"/>
                <w:b/>
                <w:sz w:val="20"/>
                <w:rtl/>
              </w:rPr>
              <w:t>التعليم والتدريب</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70256B0"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FC46F4F"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r>
      <w:tr w:rsidR="00241522" w14:paraId="018E993B"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6E8C57B"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AECA393"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اطلعت فرق إدارة الأزمات والاستجابة على مسؤولياتهم وواجبتهم؟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34C1877"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3234C9" w14:textId="77777777" w:rsidR="00241522" w:rsidRDefault="00673773">
            <w:pPr>
              <w:bidi/>
              <w:spacing w:after="0" w:line="240" w:lineRule="auto"/>
              <w:jc w:val="both"/>
              <w:rPr>
                <w:rFonts w:ascii="Calibri" w:eastAsia="Calibri" w:hAnsi="Calibri" w:cs="Calibri"/>
                <w:color w:val="000000"/>
                <w:sz w:val="20"/>
                <w:szCs w:val="20"/>
                <w:rtl/>
              </w:rPr>
            </w:pPr>
            <w:r>
              <w:rPr>
                <w:rFonts w:ascii="Calibri" w:eastAsia="Calibri" w:hAnsi="Calibri" w:cs="Calibri"/>
                <w:color w:val="000000"/>
                <w:sz w:val="20"/>
                <w:rtl/>
              </w:rPr>
              <w:t> الجزء 4</w:t>
            </w:r>
          </w:p>
          <w:p w14:paraId="295373CF" w14:textId="509EA524" w:rsidR="00241522" w:rsidRDefault="00241522">
            <w:pPr>
              <w:bidi/>
              <w:spacing w:after="0" w:line="240" w:lineRule="auto"/>
              <w:jc w:val="both"/>
              <w:rPr>
                <w:rFonts w:ascii="Calibri" w:eastAsia="Calibri" w:hAnsi="Calibri" w:cs="Calibri"/>
                <w:rtl/>
              </w:rPr>
            </w:pPr>
          </w:p>
        </w:tc>
      </w:tr>
      <w:tr w:rsidR="00241522" w14:paraId="00ED9C9D"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699156B"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D7916C"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تم وضع قائمة مراجعة بالإجراءات والمسؤوليات والواجبات الهامة؟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DF2C295"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1FD2FB" w14:textId="1AAC003E"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الجزء 4</w:t>
            </w:r>
          </w:p>
        </w:tc>
      </w:tr>
      <w:tr w:rsidR="00241522" w14:paraId="013E544E"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69DD3B4"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FCF81B9"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تحصل الفرق على تدريب سنويًا؟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6B079A3"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B373D7B" w14:textId="785099FC"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الجزء ٣</w:t>
            </w:r>
          </w:p>
        </w:tc>
      </w:tr>
      <w:tr w:rsidR="00241522" w14:paraId="40CBF0DC"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4F34E5CA" w14:textId="77777777" w:rsidR="00241522" w:rsidRDefault="00241522">
            <w:pPr>
              <w:bidi/>
              <w:spacing w:after="0" w:line="240" w:lineRule="auto"/>
              <w:jc w:val="both"/>
              <w:rPr>
                <w:rFonts w:ascii="Calibri" w:eastAsia="Calibri" w:hAnsi="Calibri" w:cs="Calibri"/>
                <w:rtl/>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B604BBA" w14:textId="77777777" w:rsidR="00241522" w:rsidRDefault="00673773">
            <w:pPr>
              <w:bidi/>
              <w:spacing w:after="0" w:line="240" w:lineRule="auto"/>
              <w:jc w:val="both"/>
              <w:rPr>
                <w:rFonts w:ascii="Calibri" w:eastAsia="Calibri" w:hAnsi="Calibri" w:cs="Calibri"/>
                <w:b/>
                <w:bCs/>
                <w:sz w:val="20"/>
                <w:szCs w:val="20"/>
                <w:rtl/>
              </w:rPr>
            </w:pPr>
            <w:r>
              <w:rPr>
                <w:rFonts w:ascii="Calibri" w:eastAsia="Calibri" w:hAnsi="Calibri" w:cs="Calibri"/>
                <w:b/>
                <w:sz w:val="20"/>
                <w:rtl/>
              </w:rPr>
              <w:t xml:space="preserve">تنفيذ الخطة والإبقاء عليها </w:t>
            </w:r>
          </w:p>
          <w:p w14:paraId="7845FF99" w14:textId="77777777" w:rsidR="00241522" w:rsidRDefault="00673773">
            <w:pPr>
              <w:bidi/>
              <w:spacing w:after="0" w:line="240" w:lineRule="auto"/>
              <w:jc w:val="both"/>
              <w:rPr>
                <w:rFonts w:ascii="Calibri" w:eastAsia="Calibri" w:hAnsi="Calibri" w:cs="Calibri"/>
                <w:rtl/>
              </w:rPr>
            </w:pPr>
            <w:r>
              <w:rPr>
                <w:rFonts w:ascii="Calibri" w:eastAsia="Calibri" w:hAnsi="Calibri" w:cs="Calibri"/>
                <w:b/>
                <w:sz w:val="20"/>
                <w:rtl/>
              </w:rPr>
              <w:t>اختبارات</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06B9967"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AE8D1F8"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r>
      <w:tr w:rsidR="00241522" w14:paraId="4825435C"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AE3F2A0"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5DFC1A3"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تم اختبار خطة استمرارية الأعمال والفرق المناسبة للكشف عن أي نقاط ضعف تتطلب التصحيح؟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4145811"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71B91B" w14:textId="77777777" w:rsidR="00241522" w:rsidRDefault="00673773">
            <w:pPr>
              <w:bidi/>
              <w:spacing w:after="0" w:line="240" w:lineRule="auto"/>
              <w:jc w:val="both"/>
              <w:rPr>
                <w:rFonts w:ascii="Calibri" w:eastAsia="Calibri" w:hAnsi="Calibri" w:cs="Calibri"/>
                <w:color w:val="000000"/>
                <w:sz w:val="20"/>
                <w:szCs w:val="20"/>
                <w:rtl/>
              </w:rPr>
            </w:pPr>
            <w:r>
              <w:rPr>
                <w:rFonts w:ascii="Calibri" w:eastAsia="Calibri" w:hAnsi="Calibri" w:cs="Calibri"/>
                <w:color w:val="000000"/>
                <w:sz w:val="20"/>
                <w:rtl/>
              </w:rPr>
              <w:t> الجزء ٣</w:t>
            </w:r>
          </w:p>
          <w:p w14:paraId="0B835374" w14:textId="23D8BA59" w:rsidR="00241522" w:rsidRDefault="00241522">
            <w:pPr>
              <w:bidi/>
              <w:spacing w:after="0" w:line="240" w:lineRule="auto"/>
              <w:jc w:val="both"/>
              <w:rPr>
                <w:rFonts w:ascii="Calibri" w:eastAsia="Calibri" w:hAnsi="Calibri" w:cs="Calibri"/>
                <w:rtl/>
              </w:rPr>
            </w:pPr>
          </w:p>
        </w:tc>
      </w:tr>
      <w:tr w:rsidR="00241522" w14:paraId="45B0A0DC"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895FF6E"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D750517"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تم وضع الأهداف المرجوة من الاختبارات والتدريبات وتوقعاتهما؟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D510CEF"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6A14E7" w14:textId="430655BE" w:rsidR="00241522" w:rsidRDefault="00673773">
            <w:pPr>
              <w:bidi/>
              <w:spacing w:after="0" w:line="240" w:lineRule="auto"/>
              <w:jc w:val="both"/>
              <w:rPr>
                <w:rFonts w:ascii="Calibri" w:eastAsia="Calibri" w:hAnsi="Calibri" w:cs="Calibri"/>
                <w:color w:val="000000"/>
                <w:sz w:val="20"/>
                <w:szCs w:val="20"/>
                <w:rtl/>
              </w:rPr>
            </w:pPr>
            <w:r>
              <w:rPr>
                <w:rFonts w:ascii="Calibri" w:eastAsia="Calibri" w:hAnsi="Calibri" w:cs="Calibri"/>
                <w:color w:val="000000"/>
                <w:sz w:val="20"/>
                <w:rtl/>
              </w:rPr>
              <w:t> الجزء ٣</w:t>
            </w:r>
          </w:p>
        </w:tc>
      </w:tr>
      <w:tr w:rsidR="00241522" w14:paraId="04506C33"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417E194"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335B372"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يتم إجراء التدريبات والتمارين المكتبية على أساس خطة سنوية؟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E31FD98"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EDAA09C"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r>
      <w:tr w:rsidR="00241522" w14:paraId="6487A246"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C5386BE"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B64F2ED"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تم إسناد مسؤولية اختبار خطة استمرارية العمل مع مراعاة إنشاء فريق اختبار؟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AC84802"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220653E" w14:textId="77777777" w:rsidR="00241522" w:rsidRDefault="00673773">
            <w:pPr>
              <w:bidi/>
              <w:spacing w:after="0" w:line="240" w:lineRule="auto"/>
              <w:jc w:val="both"/>
              <w:rPr>
                <w:rFonts w:ascii="Calibri" w:eastAsia="Calibri" w:hAnsi="Calibri" w:cs="Calibri"/>
                <w:color w:val="000000"/>
                <w:sz w:val="20"/>
                <w:szCs w:val="20"/>
                <w:rtl/>
              </w:rPr>
            </w:pPr>
            <w:r>
              <w:rPr>
                <w:rFonts w:ascii="Calibri" w:eastAsia="Calibri" w:hAnsi="Calibri" w:cs="Calibri"/>
                <w:color w:val="000000"/>
                <w:sz w:val="20"/>
                <w:rtl/>
              </w:rPr>
              <w:t> الجزء ٣</w:t>
            </w:r>
          </w:p>
          <w:p w14:paraId="707F73BA" w14:textId="648B614B" w:rsidR="00241522" w:rsidRDefault="00241522">
            <w:pPr>
              <w:bidi/>
              <w:spacing w:after="0" w:line="240" w:lineRule="auto"/>
              <w:jc w:val="both"/>
              <w:rPr>
                <w:rFonts w:ascii="Calibri" w:eastAsia="Calibri" w:hAnsi="Calibri" w:cs="Calibri"/>
                <w:rtl/>
              </w:rPr>
            </w:pPr>
          </w:p>
        </w:tc>
      </w:tr>
      <w:tr w:rsidR="00241522" w14:paraId="3CA7EB4B"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2695370"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DB2BAC4"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تشمل المشاركة في الاختبار مجموعات مختلفة من المنظمة والقطاع العام؟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CB3CB32"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BE5CE76" w14:textId="77777777" w:rsidR="00241522" w:rsidRDefault="00673773">
            <w:pPr>
              <w:bidi/>
              <w:spacing w:after="0" w:line="240" w:lineRule="auto"/>
              <w:jc w:val="both"/>
              <w:rPr>
                <w:rFonts w:ascii="Calibri" w:eastAsia="Calibri" w:hAnsi="Calibri" w:cs="Calibri"/>
                <w:color w:val="000000"/>
                <w:sz w:val="20"/>
                <w:szCs w:val="20"/>
                <w:rtl/>
              </w:rPr>
            </w:pPr>
            <w:r>
              <w:rPr>
                <w:rFonts w:ascii="Calibri" w:eastAsia="Calibri" w:hAnsi="Calibri" w:cs="Calibri"/>
                <w:color w:val="000000"/>
                <w:sz w:val="20"/>
                <w:rtl/>
              </w:rPr>
              <w:t> -</w:t>
            </w:r>
          </w:p>
          <w:p w14:paraId="0886F66A" w14:textId="7EB1891B" w:rsidR="00241522" w:rsidRDefault="00241522">
            <w:pPr>
              <w:bidi/>
              <w:spacing w:after="0" w:line="240" w:lineRule="auto"/>
              <w:jc w:val="both"/>
              <w:rPr>
                <w:rFonts w:ascii="Calibri" w:eastAsia="Calibri" w:hAnsi="Calibri" w:cs="Calibri"/>
                <w:rtl/>
              </w:rPr>
            </w:pPr>
          </w:p>
        </w:tc>
      </w:tr>
      <w:tr w:rsidR="00241522" w14:paraId="5EF79427"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0FA6B39"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F02E6A"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تم تعيين مراقبين سيدونون ملاحظات أثناء الاختبار وينتقدون الاختبار في نهاية التمرين؟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6318801"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1F2B646" w14:textId="77777777" w:rsidR="00241522" w:rsidRDefault="00673773">
            <w:pPr>
              <w:bidi/>
              <w:spacing w:after="0" w:line="240" w:lineRule="auto"/>
              <w:jc w:val="both"/>
              <w:rPr>
                <w:rFonts w:ascii="Calibri" w:eastAsia="Calibri" w:hAnsi="Calibri" w:cs="Calibri"/>
                <w:rtl/>
              </w:rPr>
            </w:pPr>
            <w:r>
              <w:rPr>
                <w:rFonts w:ascii="Calibri" w:eastAsia="Calibri" w:hAnsi="Calibri" w:cs="Calibri"/>
                <w:rtl/>
              </w:rPr>
              <w:t>-</w:t>
            </w:r>
          </w:p>
          <w:p w14:paraId="553B4CA1" w14:textId="0A4270EC" w:rsidR="00241522" w:rsidRDefault="00241522">
            <w:pPr>
              <w:bidi/>
              <w:spacing w:after="0" w:line="240" w:lineRule="auto"/>
              <w:jc w:val="both"/>
              <w:rPr>
                <w:rFonts w:ascii="Calibri" w:eastAsia="Calibri" w:hAnsi="Calibri" w:cs="Calibri"/>
                <w:rtl/>
              </w:rPr>
            </w:pPr>
          </w:p>
        </w:tc>
      </w:tr>
      <w:tr w:rsidR="00241522" w14:paraId="687D1C5A"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AFB89F0"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7</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EE799FF"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تُقيم الاختبارات والتدريبات، بما في ذلك تقييم مدى تحقيق أهداف وغايات الاختبارات والتدريبات؟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0BB55D"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CD9740D" w14:textId="77777777" w:rsidR="00241522" w:rsidRDefault="00673773">
            <w:pPr>
              <w:bidi/>
              <w:spacing w:after="0" w:line="240" w:lineRule="auto"/>
              <w:jc w:val="both"/>
              <w:rPr>
                <w:rFonts w:ascii="Calibri" w:eastAsia="Calibri" w:hAnsi="Calibri" w:cs="Calibri"/>
                <w:color w:val="000000"/>
                <w:sz w:val="20"/>
                <w:szCs w:val="20"/>
                <w:rtl/>
              </w:rPr>
            </w:pPr>
            <w:r>
              <w:rPr>
                <w:rFonts w:ascii="Calibri" w:eastAsia="Calibri" w:hAnsi="Calibri" w:cs="Calibri"/>
                <w:color w:val="000000"/>
                <w:sz w:val="20"/>
                <w:rtl/>
              </w:rPr>
              <w:t> -</w:t>
            </w:r>
          </w:p>
          <w:p w14:paraId="5A396FA6" w14:textId="1734BA3D" w:rsidR="00241522" w:rsidRDefault="00241522">
            <w:pPr>
              <w:bidi/>
              <w:spacing w:after="0" w:line="240" w:lineRule="auto"/>
              <w:jc w:val="both"/>
              <w:rPr>
                <w:rFonts w:ascii="Calibri" w:eastAsia="Calibri" w:hAnsi="Calibri" w:cs="Calibri"/>
                <w:rtl/>
              </w:rPr>
            </w:pPr>
          </w:p>
        </w:tc>
      </w:tr>
      <w:tr w:rsidR="00241522" w14:paraId="6464C036"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22B59BDD" w14:textId="77777777" w:rsidR="00241522" w:rsidRDefault="00241522">
            <w:pPr>
              <w:bidi/>
              <w:spacing w:after="0" w:line="240" w:lineRule="auto"/>
              <w:jc w:val="both"/>
              <w:rPr>
                <w:rFonts w:ascii="Calibri" w:eastAsia="Calibri" w:hAnsi="Calibri" w:cs="Calibri"/>
                <w:rtl/>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C2927BB" w14:textId="77777777" w:rsidR="00241522" w:rsidRDefault="00673773">
            <w:pPr>
              <w:bidi/>
              <w:spacing w:after="0" w:line="240" w:lineRule="auto"/>
              <w:jc w:val="both"/>
              <w:rPr>
                <w:rFonts w:ascii="Calibri" w:eastAsia="Calibri" w:hAnsi="Calibri" w:cs="Calibri"/>
                <w:b/>
                <w:bCs/>
                <w:sz w:val="20"/>
                <w:szCs w:val="20"/>
                <w:rtl/>
              </w:rPr>
            </w:pPr>
            <w:r>
              <w:rPr>
                <w:rFonts w:ascii="Calibri" w:eastAsia="Calibri" w:hAnsi="Calibri" w:cs="Calibri"/>
                <w:b/>
                <w:sz w:val="20"/>
                <w:rtl/>
              </w:rPr>
              <w:t xml:space="preserve">تنفيذ الخطة والإبقاء عليها </w:t>
            </w:r>
          </w:p>
          <w:p w14:paraId="41E5FE7C" w14:textId="77777777" w:rsidR="00241522" w:rsidRDefault="00673773">
            <w:pPr>
              <w:bidi/>
              <w:spacing w:after="0" w:line="240" w:lineRule="auto"/>
              <w:jc w:val="both"/>
              <w:rPr>
                <w:rFonts w:ascii="Calibri" w:eastAsia="Calibri" w:hAnsi="Calibri" w:cs="Calibri"/>
                <w:rtl/>
              </w:rPr>
            </w:pPr>
            <w:r>
              <w:rPr>
                <w:rFonts w:ascii="Calibri" w:eastAsia="Calibri" w:hAnsi="Calibri" w:cs="Calibri"/>
                <w:b/>
                <w:sz w:val="20"/>
                <w:rtl/>
              </w:rPr>
              <w:t>جداول مراجعة استمرارية العمل والصيانة</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F60B4D0"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C055A44"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r>
      <w:tr w:rsidR="00241522" w14:paraId="1621641B"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82ECBD6"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64E79A8"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تتم مراجعة وتقييم خطة استمرارية العمل بانتظام وفقًا لجدول زمني محدد مسبقًا؟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B9DDC41"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176242" w14:textId="00BC2FF9"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الجزء5</w:t>
            </w:r>
          </w:p>
        </w:tc>
      </w:tr>
      <w:tr w:rsidR="00241522" w14:paraId="79489A25"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A0A2964"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2E2A30B"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تتم مراجعة خطة استمرارية العمل في كل مرة يتم فيها تكملة تقييم المخاطر الخاص بالمنظمة؟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B959BF0"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58C0FD7" w14:textId="7CD62A18"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الجزء5</w:t>
            </w:r>
          </w:p>
        </w:tc>
      </w:tr>
      <w:tr w:rsidR="00241522" w14:paraId="303E519B"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14E84FC"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C50A803"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تم تعديل خطة استمرارية العمل حسب الحاجة بناءً على نتائج الاختبارات/التدريبات؟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D4A6DA7"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B5D9587" w14:textId="097DF023"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الجزء5</w:t>
            </w:r>
          </w:p>
        </w:tc>
      </w:tr>
      <w:tr w:rsidR="00241522" w14:paraId="5BEE829D"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1CD80EC"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3D7C0DE"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تم تعيين مسؤولية الحفاظ على خطة استمرارية العمل؟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70EC40A"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C8380BB" w14:textId="168A71C9"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الجزء5</w:t>
            </w:r>
          </w:p>
        </w:tc>
      </w:tr>
      <w:tr w:rsidR="00241522" w14:paraId="67B38ECD"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815A476"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153447F"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 هل يعكس استمرار خطة استمرارية العمل التغييرات في تشغيل المنظمة؟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27778C2" w14:textId="77777777"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C605BEF" w14:textId="5E45D2BA" w:rsidR="00241522" w:rsidRDefault="00673773">
            <w:pPr>
              <w:bidi/>
              <w:spacing w:after="0" w:line="240" w:lineRule="auto"/>
              <w:jc w:val="both"/>
              <w:rPr>
                <w:rFonts w:ascii="Calibri" w:eastAsia="Calibri" w:hAnsi="Calibri" w:cs="Calibri"/>
                <w:rtl/>
              </w:rPr>
            </w:pPr>
            <w:r>
              <w:rPr>
                <w:rFonts w:ascii="Calibri" w:eastAsia="Calibri" w:hAnsi="Calibri" w:cs="Calibri"/>
                <w:color w:val="000000"/>
                <w:sz w:val="20"/>
                <w:rtl/>
              </w:rPr>
              <w:t> الجزء5</w:t>
            </w:r>
          </w:p>
        </w:tc>
      </w:tr>
    </w:tbl>
    <w:p w14:paraId="6E7A4A67" w14:textId="77777777" w:rsidR="00241522" w:rsidRDefault="00241522">
      <w:pPr>
        <w:bidi/>
        <w:spacing w:after="0"/>
        <w:rPr>
          <w:rFonts w:ascii="Calibri" w:eastAsia="Calibri" w:hAnsi="Calibri" w:cs="Calibri"/>
          <w:rtl/>
        </w:rPr>
      </w:pPr>
    </w:p>
    <w:p w14:paraId="66577803" w14:textId="77777777" w:rsidR="00241522" w:rsidRDefault="00673773">
      <w:pPr>
        <w:bidi/>
        <w:spacing w:after="0"/>
        <w:rPr>
          <w:rFonts w:ascii="Cambria" w:eastAsia="Cambria" w:hAnsi="Cambria" w:cs="Cambria"/>
          <w:b/>
          <w:bCs/>
          <w:color w:val="366091"/>
          <w:sz w:val="36"/>
          <w:szCs w:val="36"/>
          <w:rtl/>
        </w:rPr>
      </w:pPr>
      <w:r>
        <w:rPr>
          <w:rFonts w:ascii="Cambria" w:eastAsia="Cambria" w:hAnsi="Cambria" w:cs="Cambria"/>
          <w:b/>
          <w:bCs/>
          <w:color w:val="366091"/>
          <w:sz w:val="36"/>
          <w:szCs w:val="36"/>
          <w:rtl/>
        </w:rPr>
        <w:br w:type="page"/>
      </w:r>
    </w:p>
    <w:p w14:paraId="54E3A80E" w14:textId="0206EAFC" w:rsidR="00241522" w:rsidRDefault="00673773">
      <w:pPr>
        <w:pStyle w:val="Heading1"/>
        <w:bidi/>
        <w:rPr>
          <w:bCs/>
          <w:rtl/>
        </w:rPr>
      </w:pPr>
      <w:bookmarkStart w:id="63" w:name="_Toc49783412"/>
      <w:r>
        <w:rPr>
          <w:rFonts w:cs="Times New Roman"/>
          <w:rtl/>
        </w:rPr>
        <w:lastRenderedPageBreak/>
        <w:t xml:space="preserve">الجزء </w:t>
      </w:r>
      <w:r>
        <w:rPr>
          <w:rtl/>
        </w:rPr>
        <w:t xml:space="preserve">7: </w:t>
      </w:r>
      <w:r>
        <w:rPr>
          <w:rFonts w:cs="Times New Roman"/>
          <w:rtl/>
        </w:rPr>
        <w:t>الموافقة على خطة استمرارية العمل</w:t>
      </w:r>
      <w:bookmarkEnd w:id="63"/>
    </w:p>
    <w:p w14:paraId="3CB308B6" w14:textId="77777777" w:rsidR="00241522" w:rsidRDefault="00241522">
      <w:pPr>
        <w:bidi/>
        <w:spacing w:after="0"/>
        <w:rPr>
          <w:rFonts w:ascii="Calibri" w:eastAsia="Calibri" w:hAnsi="Calibri" w:cs="Calibri"/>
          <w:rtl/>
        </w:rPr>
      </w:pPr>
    </w:p>
    <w:p w14:paraId="3C0BA5D7" w14:textId="77777777" w:rsidR="00241522" w:rsidRDefault="00241522">
      <w:pPr>
        <w:bidi/>
        <w:spacing w:after="0"/>
        <w:rPr>
          <w:rFonts w:ascii="Calibri" w:eastAsia="Calibri" w:hAnsi="Calibri" w:cs="Calibri"/>
          <w:rtl/>
        </w:rPr>
      </w:pPr>
    </w:p>
    <w:tbl>
      <w:tblPr>
        <w:bidiVisual/>
        <w:tblW w:w="0" w:type="auto"/>
        <w:tblInd w:w="108" w:type="dxa"/>
        <w:tblCellMar>
          <w:left w:w="10" w:type="dxa"/>
          <w:right w:w="10" w:type="dxa"/>
        </w:tblCellMar>
        <w:tblLook w:val="04A0" w:firstRow="1" w:lastRow="0" w:firstColumn="1" w:lastColumn="0" w:noHBand="0" w:noVBand="1"/>
      </w:tblPr>
      <w:tblGrid>
        <w:gridCol w:w="3163"/>
        <w:gridCol w:w="2286"/>
        <w:gridCol w:w="1937"/>
        <w:gridCol w:w="1856"/>
      </w:tblGrid>
      <w:tr w:rsidR="00241522" w14:paraId="6ED23B29"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5EF8A"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18"/>
                <w:rtl/>
              </w:rPr>
              <w:t>مثّلَ القسم</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35116"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18"/>
                <w:rtl/>
              </w:rPr>
              <w:t>الاسم &amp; العنوان</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A6533"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18"/>
                <w:rtl/>
              </w:rPr>
              <w:t>التوقيع</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935D0"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18"/>
                <w:rtl/>
              </w:rPr>
              <w:t>تاريخ المصادقة</w:t>
            </w:r>
          </w:p>
        </w:tc>
      </w:tr>
      <w:tr w:rsidR="00241522" w14:paraId="60EA0122"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4827E" w14:textId="77777777" w:rsidR="00241522" w:rsidRDefault="00673773">
            <w:pPr>
              <w:bidi/>
              <w:spacing w:after="0" w:line="240" w:lineRule="auto"/>
              <w:jc w:val="both"/>
              <w:rPr>
                <w:rFonts w:ascii="Calibri" w:eastAsia="Calibri" w:hAnsi="Calibri" w:cs="Calibri"/>
                <w:sz w:val="20"/>
                <w:szCs w:val="20"/>
                <w:rtl/>
              </w:rPr>
            </w:pPr>
            <w:r>
              <w:rPr>
                <w:rFonts w:ascii="Calibri" w:eastAsia="Calibri" w:hAnsi="Calibri" w:cs="Calibri"/>
                <w:sz w:val="20"/>
                <w:rtl/>
              </w:rPr>
              <w:t>الأمين العام لـNS</w:t>
            </w:r>
          </w:p>
          <w:p w14:paraId="037ED326" w14:textId="77777777" w:rsidR="00241522" w:rsidRDefault="00241522">
            <w:pPr>
              <w:bidi/>
              <w:spacing w:after="0" w:line="240" w:lineRule="auto"/>
              <w:jc w:val="both"/>
              <w:rPr>
                <w:rFonts w:ascii="Calibri" w:eastAsia="Calibri" w:hAnsi="Calibri" w:cs="Calibri"/>
                <w:rtl/>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71533" w14:textId="77777777" w:rsidR="00241522" w:rsidRDefault="00241522">
            <w:pPr>
              <w:bidi/>
              <w:spacing w:after="0" w:line="240" w:lineRule="auto"/>
              <w:jc w:val="both"/>
              <w:rPr>
                <w:rFonts w:ascii="Calibri" w:eastAsia="Calibri" w:hAnsi="Calibri" w:cs="Calibri"/>
                <w:rtl/>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5086F" w14:textId="77777777" w:rsidR="00241522" w:rsidRDefault="00241522">
            <w:pPr>
              <w:bidi/>
              <w:spacing w:after="0" w:line="240" w:lineRule="auto"/>
              <w:jc w:val="both"/>
              <w:rPr>
                <w:rFonts w:ascii="Calibri" w:eastAsia="Calibri" w:hAnsi="Calibri" w:cs="Calibri"/>
                <w:rt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19264" w14:textId="77777777" w:rsidR="00241522" w:rsidRDefault="00241522">
            <w:pPr>
              <w:bidi/>
              <w:spacing w:after="0" w:line="240" w:lineRule="auto"/>
              <w:jc w:val="both"/>
              <w:rPr>
                <w:rFonts w:ascii="Calibri" w:eastAsia="Calibri" w:hAnsi="Calibri" w:cs="Calibri"/>
                <w:rtl/>
              </w:rPr>
            </w:pPr>
          </w:p>
        </w:tc>
      </w:tr>
      <w:tr w:rsidR="00241522" w14:paraId="37346350"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3A6A78" w14:textId="77777777" w:rsidR="00241522" w:rsidRDefault="00673773">
            <w:pPr>
              <w:bidi/>
              <w:spacing w:after="0" w:line="240" w:lineRule="auto"/>
              <w:jc w:val="both"/>
              <w:rPr>
                <w:rFonts w:ascii="Calibri" w:eastAsia="Calibri" w:hAnsi="Calibri" w:cs="Calibri"/>
                <w:sz w:val="20"/>
                <w:szCs w:val="20"/>
                <w:rtl/>
              </w:rPr>
            </w:pPr>
            <w:r>
              <w:rPr>
                <w:rFonts w:ascii="Calibri" w:eastAsia="Calibri" w:hAnsi="Calibri" w:cs="Calibri"/>
                <w:sz w:val="20"/>
                <w:rtl/>
              </w:rPr>
              <w:t>وحدة المراجعة</w:t>
            </w:r>
          </w:p>
          <w:p w14:paraId="38132D66" w14:textId="77777777" w:rsidR="00241522" w:rsidRDefault="00241522">
            <w:pPr>
              <w:bidi/>
              <w:spacing w:after="0" w:line="240" w:lineRule="auto"/>
              <w:jc w:val="both"/>
              <w:rPr>
                <w:rFonts w:ascii="Calibri" w:eastAsia="Calibri" w:hAnsi="Calibri" w:cs="Calibri"/>
                <w:rtl/>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1778C" w14:textId="77777777" w:rsidR="00241522" w:rsidRDefault="00241522">
            <w:pPr>
              <w:bidi/>
              <w:spacing w:after="0" w:line="240" w:lineRule="auto"/>
              <w:jc w:val="both"/>
              <w:rPr>
                <w:rFonts w:ascii="Calibri" w:eastAsia="Calibri" w:hAnsi="Calibri" w:cs="Calibri"/>
                <w:rtl/>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4195D" w14:textId="77777777" w:rsidR="00241522" w:rsidRDefault="00241522">
            <w:pPr>
              <w:bidi/>
              <w:spacing w:after="0" w:line="240" w:lineRule="auto"/>
              <w:jc w:val="both"/>
              <w:rPr>
                <w:rFonts w:ascii="Calibri" w:eastAsia="Calibri" w:hAnsi="Calibri" w:cs="Calibri"/>
                <w:rt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DE705" w14:textId="77777777" w:rsidR="00241522" w:rsidRDefault="00241522">
            <w:pPr>
              <w:bidi/>
              <w:spacing w:after="0" w:line="240" w:lineRule="auto"/>
              <w:jc w:val="both"/>
              <w:rPr>
                <w:rFonts w:ascii="Calibri" w:eastAsia="Calibri" w:hAnsi="Calibri" w:cs="Calibri"/>
                <w:rtl/>
              </w:rPr>
            </w:pPr>
          </w:p>
        </w:tc>
      </w:tr>
      <w:tr w:rsidR="00241522" w14:paraId="13F837BD"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2CC40" w14:textId="77777777" w:rsidR="00241522" w:rsidRDefault="00673773">
            <w:pPr>
              <w:bidi/>
              <w:spacing w:after="0" w:line="240" w:lineRule="auto"/>
              <w:jc w:val="both"/>
              <w:rPr>
                <w:rFonts w:ascii="Calibri" w:eastAsia="Calibri" w:hAnsi="Calibri" w:cs="Calibri"/>
                <w:sz w:val="20"/>
                <w:szCs w:val="20"/>
                <w:rtl/>
              </w:rPr>
            </w:pPr>
            <w:r>
              <w:rPr>
                <w:rFonts w:ascii="Calibri" w:eastAsia="Calibri" w:hAnsi="Calibri" w:cs="Calibri"/>
                <w:sz w:val="20"/>
                <w:rtl/>
              </w:rPr>
              <w:t>وحدة التأمين</w:t>
            </w:r>
          </w:p>
          <w:p w14:paraId="04F2AB70" w14:textId="77777777" w:rsidR="00241522" w:rsidRDefault="00241522">
            <w:pPr>
              <w:bidi/>
              <w:spacing w:after="0" w:line="240" w:lineRule="auto"/>
              <w:jc w:val="both"/>
              <w:rPr>
                <w:rFonts w:ascii="Calibri" w:eastAsia="Calibri" w:hAnsi="Calibri" w:cs="Calibri"/>
                <w:rtl/>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7A8A6" w14:textId="77777777" w:rsidR="00241522" w:rsidRDefault="00241522">
            <w:pPr>
              <w:bidi/>
              <w:spacing w:after="0" w:line="240" w:lineRule="auto"/>
              <w:jc w:val="both"/>
              <w:rPr>
                <w:rFonts w:ascii="Calibri" w:eastAsia="Calibri" w:hAnsi="Calibri" w:cs="Calibri"/>
                <w:rtl/>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DD4A6" w14:textId="77777777" w:rsidR="00241522" w:rsidRDefault="00241522">
            <w:pPr>
              <w:bidi/>
              <w:spacing w:after="0" w:line="240" w:lineRule="auto"/>
              <w:jc w:val="both"/>
              <w:rPr>
                <w:rFonts w:ascii="Calibri" w:eastAsia="Calibri" w:hAnsi="Calibri" w:cs="Calibri"/>
                <w:rt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3D753" w14:textId="77777777" w:rsidR="00241522" w:rsidRDefault="00241522">
            <w:pPr>
              <w:bidi/>
              <w:spacing w:after="0" w:line="240" w:lineRule="auto"/>
              <w:jc w:val="both"/>
              <w:rPr>
                <w:rFonts w:ascii="Calibri" w:eastAsia="Calibri" w:hAnsi="Calibri" w:cs="Calibri"/>
                <w:rtl/>
              </w:rPr>
            </w:pPr>
          </w:p>
        </w:tc>
      </w:tr>
      <w:tr w:rsidR="00241522" w14:paraId="5F062E0A"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F0410" w14:textId="77777777" w:rsidR="00241522" w:rsidRDefault="00673773">
            <w:pPr>
              <w:bidi/>
              <w:spacing w:after="0" w:line="240" w:lineRule="auto"/>
              <w:jc w:val="both"/>
              <w:rPr>
                <w:rFonts w:ascii="Calibri" w:eastAsia="Calibri" w:hAnsi="Calibri" w:cs="Calibri"/>
                <w:sz w:val="20"/>
                <w:szCs w:val="20"/>
                <w:rtl/>
              </w:rPr>
            </w:pPr>
            <w:r>
              <w:rPr>
                <w:rFonts w:ascii="Calibri" w:eastAsia="Calibri" w:hAnsi="Calibri" w:cs="Calibri"/>
                <w:sz w:val="20"/>
                <w:rtl/>
              </w:rPr>
              <w:t>وحدة الأمن</w:t>
            </w:r>
          </w:p>
          <w:p w14:paraId="07CB9F5A" w14:textId="77777777" w:rsidR="00241522" w:rsidRDefault="00241522">
            <w:pPr>
              <w:bidi/>
              <w:spacing w:after="0" w:line="240" w:lineRule="auto"/>
              <w:jc w:val="both"/>
              <w:rPr>
                <w:rFonts w:ascii="Calibri" w:eastAsia="Calibri" w:hAnsi="Calibri" w:cs="Calibri"/>
                <w:rtl/>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ACE264" w14:textId="77777777" w:rsidR="00241522" w:rsidRDefault="00241522">
            <w:pPr>
              <w:bidi/>
              <w:spacing w:after="0" w:line="240" w:lineRule="auto"/>
              <w:jc w:val="both"/>
              <w:rPr>
                <w:rFonts w:ascii="Calibri" w:eastAsia="Calibri" w:hAnsi="Calibri" w:cs="Calibri"/>
                <w:rtl/>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5CDA0" w14:textId="77777777" w:rsidR="00241522" w:rsidRDefault="00241522">
            <w:pPr>
              <w:bidi/>
              <w:spacing w:after="0" w:line="240" w:lineRule="auto"/>
              <w:jc w:val="both"/>
              <w:rPr>
                <w:rFonts w:ascii="Calibri" w:eastAsia="Calibri" w:hAnsi="Calibri" w:cs="Calibri"/>
                <w:rt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E4EEA" w14:textId="77777777" w:rsidR="00241522" w:rsidRDefault="00241522">
            <w:pPr>
              <w:bidi/>
              <w:spacing w:after="0" w:line="240" w:lineRule="auto"/>
              <w:jc w:val="both"/>
              <w:rPr>
                <w:rFonts w:ascii="Calibri" w:eastAsia="Calibri" w:hAnsi="Calibri" w:cs="Calibri"/>
                <w:rtl/>
              </w:rPr>
            </w:pPr>
          </w:p>
        </w:tc>
      </w:tr>
      <w:tr w:rsidR="00241522" w14:paraId="778446AA"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116F8" w14:textId="77777777" w:rsidR="00241522" w:rsidRDefault="00673773">
            <w:pPr>
              <w:bidi/>
              <w:spacing w:after="0" w:line="240" w:lineRule="auto"/>
              <w:jc w:val="both"/>
              <w:rPr>
                <w:rFonts w:ascii="Calibri" w:eastAsia="Calibri" w:hAnsi="Calibri" w:cs="Calibri"/>
                <w:sz w:val="20"/>
                <w:szCs w:val="20"/>
                <w:rtl/>
              </w:rPr>
            </w:pPr>
            <w:r>
              <w:rPr>
                <w:rFonts w:ascii="Calibri" w:eastAsia="Calibri" w:hAnsi="Calibri" w:cs="Calibri"/>
                <w:sz w:val="20"/>
                <w:rtl/>
              </w:rPr>
              <w:t>وحدة البرامج</w:t>
            </w:r>
          </w:p>
          <w:p w14:paraId="0F7AD9B3" w14:textId="77777777" w:rsidR="00241522" w:rsidRDefault="00241522">
            <w:pPr>
              <w:bidi/>
              <w:spacing w:after="0" w:line="240" w:lineRule="auto"/>
              <w:jc w:val="both"/>
              <w:rPr>
                <w:rFonts w:ascii="Calibri" w:eastAsia="Calibri" w:hAnsi="Calibri" w:cs="Calibri"/>
                <w:rtl/>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E64F1" w14:textId="77777777" w:rsidR="00241522" w:rsidRDefault="00241522">
            <w:pPr>
              <w:bidi/>
              <w:spacing w:after="0" w:line="240" w:lineRule="auto"/>
              <w:jc w:val="both"/>
              <w:rPr>
                <w:rFonts w:ascii="Calibri" w:eastAsia="Calibri" w:hAnsi="Calibri" w:cs="Calibri"/>
                <w:rtl/>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3653E" w14:textId="77777777" w:rsidR="00241522" w:rsidRDefault="00241522">
            <w:pPr>
              <w:bidi/>
              <w:spacing w:after="0" w:line="240" w:lineRule="auto"/>
              <w:jc w:val="both"/>
              <w:rPr>
                <w:rFonts w:ascii="Calibri" w:eastAsia="Calibri" w:hAnsi="Calibri" w:cs="Calibri"/>
                <w:rt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FFC063" w14:textId="77777777" w:rsidR="00241522" w:rsidRDefault="00241522">
            <w:pPr>
              <w:bidi/>
              <w:spacing w:after="0" w:line="240" w:lineRule="auto"/>
              <w:jc w:val="both"/>
              <w:rPr>
                <w:rFonts w:ascii="Calibri" w:eastAsia="Calibri" w:hAnsi="Calibri" w:cs="Calibri"/>
                <w:rtl/>
              </w:rPr>
            </w:pPr>
          </w:p>
        </w:tc>
      </w:tr>
      <w:tr w:rsidR="00241522" w14:paraId="43C015EF"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7EA82" w14:textId="77777777" w:rsidR="00241522" w:rsidRDefault="00673773">
            <w:pPr>
              <w:bidi/>
              <w:spacing w:after="0" w:line="240" w:lineRule="auto"/>
              <w:jc w:val="both"/>
              <w:rPr>
                <w:rFonts w:ascii="Calibri" w:eastAsia="Calibri" w:hAnsi="Calibri" w:cs="Calibri"/>
                <w:sz w:val="20"/>
                <w:szCs w:val="20"/>
                <w:rtl/>
              </w:rPr>
            </w:pPr>
            <w:r>
              <w:rPr>
                <w:rFonts w:ascii="Calibri" w:eastAsia="Calibri" w:hAnsi="Calibri" w:cs="Calibri"/>
                <w:sz w:val="20"/>
                <w:rtl/>
              </w:rPr>
              <w:t>وحدة الاتصالات</w:t>
            </w:r>
          </w:p>
          <w:p w14:paraId="670C55B7" w14:textId="77777777" w:rsidR="00241522" w:rsidRDefault="00241522">
            <w:pPr>
              <w:bidi/>
              <w:spacing w:after="0" w:line="240" w:lineRule="auto"/>
              <w:jc w:val="both"/>
              <w:rPr>
                <w:rFonts w:ascii="Calibri" w:eastAsia="Calibri" w:hAnsi="Calibri" w:cs="Calibri"/>
                <w:rtl/>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13B2D" w14:textId="77777777" w:rsidR="00241522" w:rsidRDefault="00241522">
            <w:pPr>
              <w:bidi/>
              <w:spacing w:after="0" w:line="240" w:lineRule="auto"/>
              <w:jc w:val="both"/>
              <w:rPr>
                <w:rFonts w:ascii="Calibri" w:eastAsia="Calibri" w:hAnsi="Calibri" w:cs="Calibri"/>
                <w:rtl/>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80430" w14:textId="77777777" w:rsidR="00241522" w:rsidRDefault="00241522">
            <w:pPr>
              <w:bidi/>
              <w:spacing w:after="0" w:line="240" w:lineRule="auto"/>
              <w:jc w:val="both"/>
              <w:rPr>
                <w:rFonts w:ascii="Calibri" w:eastAsia="Calibri" w:hAnsi="Calibri" w:cs="Calibri"/>
                <w:rt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59348" w14:textId="77777777" w:rsidR="00241522" w:rsidRDefault="00241522">
            <w:pPr>
              <w:bidi/>
              <w:spacing w:after="0" w:line="240" w:lineRule="auto"/>
              <w:jc w:val="both"/>
              <w:rPr>
                <w:rFonts w:ascii="Calibri" w:eastAsia="Calibri" w:hAnsi="Calibri" w:cs="Calibri"/>
                <w:rtl/>
              </w:rPr>
            </w:pPr>
          </w:p>
        </w:tc>
      </w:tr>
      <w:tr w:rsidR="00241522" w14:paraId="6ED3E1B2"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6576D" w14:textId="77777777" w:rsidR="00241522" w:rsidRDefault="00673773">
            <w:pPr>
              <w:bidi/>
              <w:spacing w:after="0" w:line="240" w:lineRule="auto"/>
              <w:jc w:val="both"/>
              <w:rPr>
                <w:rFonts w:ascii="Calibri" w:eastAsia="Calibri" w:hAnsi="Calibri" w:cs="Calibri"/>
                <w:sz w:val="20"/>
                <w:szCs w:val="20"/>
                <w:rtl/>
              </w:rPr>
            </w:pPr>
            <w:r>
              <w:rPr>
                <w:rFonts w:ascii="Calibri" w:eastAsia="Calibri" w:hAnsi="Calibri" w:cs="Calibri"/>
                <w:sz w:val="20"/>
                <w:rtl/>
              </w:rPr>
              <w:t>الموارد البشرية وصحة الموظفين</w:t>
            </w:r>
          </w:p>
          <w:p w14:paraId="6324D620" w14:textId="77777777" w:rsidR="00241522" w:rsidRDefault="00241522">
            <w:pPr>
              <w:bidi/>
              <w:spacing w:after="0" w:line="240" w:lineRule="auto"/>
              <w:jc w:val="both"/>
              <w:rPr>
                <w:rFonts w:ascii="Calibri" w:eastAsia="Calibri" w:hAnsi="Calibri" w:cs="Calibri"/>
                <w:rtl/>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76830" w14:textId="77777777" w:rsidR="00241522" w:rsidRDefault="00241522">
            <w:pPr>
              <w:bidi/>
              <w:spacing w:after="0" w:line="240" w:lineRule="auto"/>
              <w:jc w:val="both"/>
              <w:rPr>
                <w:rFonts w:ascii="Calibri" w:eastAsia="Calibri" w:hAnsi="Calibri" w:cs="Calibri"/>
                <w:rtl/>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4B5C1" w14:textId="77777777" w:rsidR="00241522" w:rsidRDefault="00241522">
            <w:pPr>
              <w:bidi/>
              <w:spacing w:after="0" w:line="240" w:lineRule="auto"/>
              <w:jc w:val="both"/>
              <w:rPr>
                <w:rFonts w:ascii="Calibri" w:eastAsia="Calibri" w:hAnsi="Calibri" w:cs="Calibri"/>
                <w:rt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D8F6C" w14:textId="77777777" w:rsidR="00241522" w:rsidRDefault="00241522">
            <w:pPr>
              <w:bidi/>
              <w:spacing w:after="0" w:line="240" w:lineRule="auto"/>
              <w:jc w:val="both"/>
              <w:rPr>
                <w:rFonts w:ascii="Calibri" w:eastAsia="Calibri" w:hAnsi="Calibri" w:cs="Calibri"/>
                <w:rtl/>
              </w:rPr>
            </w:pPr>
          </w:p>
        </w:tc>
      </w:tr>
      <w:tr w:rsidR="00241522" w14:paraId="25EE8E79"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66419" w14:textId="77777777" w:rsidR="00241522" w:rsidRDefault="00673773">
            <w:pPr>
              <w:bidi/>
              <w:spacing w:after="0" w:line="240" w:lineRule="auto"/>
              <w:jc w:val="both"/>
              <w:rPr>
                <w:rFonts w:ascii="Calibri" w:eastAsia="Calibri" w:hAnsi="Calibri" w:cs="Calibri"/>
                <w:sz w:val="20"/>
                <w:szCs w:val="20"/>
                <w:rtl/>
              </w:rPr>
            </w:pPr>
            <w:r>
              <w:rPr>
                <w:rFonts w:ascii="Calibri" w:eastAsia="Calibri" w:hAnsi="Calibri" w:cs="Calibri"/>
                <w:sz w:val="20"/>
                <w:rtl/>
              </w:rPr>
              <w:t>وحدة المشرف</w:t>
            </w:r>
          </w:p>
          <w:p w14:paraId="2BBAE56E" w14:textId="77777777" w:rsidR="00241522" w:rsidRDefault="00241522">
            <w:pPr>
              <w:bidi/>
              <w:spacing w:after="0" w:line="240" w:lineRule="auto"/>
              <w:jc w:val="both"/>
              <w:rPr>
                <w:rFonts w:ascii="Calibri" w:eastAsia="Calibri" w:hAnsi="Calibri" w:cs="Calibri"/>
                <w:rtl/>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07857" w14:textId="77777777" w:rsidR="00241522" w:rsidRDefault="00241522">
            <w:pPr>
              <w:bidi/>
              <w:spacing w:after="0" w:line="240" w:lineRule="auto"/>
              <w:jc w:val="both"/>
              <w:rPr>
                <w:rFonts w:ascii="Calibri" w:eastAsia="Calibri" w:hAnsi="Calibri" w:cs="Calibri"/>
                <w:rtl/>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5711A" w14:textId="77777777" w:rsidR="00241522" w:rsidRDefault="00241522">
            <w:pPr>
              <w:bidi/>
              <w:spacing w:after="0" w:line="240" w:lineRule="auto"/>
              <w:jc w:val="both"/>
              <w:rPr>
                <w:rFonts w:ascii="Calibri" w:eastAsia="Calibri" w:hAnsi="Calibri" w:cs="Calibri"/>
                <w:rt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0E7EF" w14:textId="77777777" w:rsidR="00241522" w:rsidRDefault="00241522">
            <w:pPr>
              <w:bidi/>
              <w:spacing w:after="0" w:line="240" w:lineRule="auto"/>
              <w:jc w:val="both"/>
              <w:rPr>
                <w:rFonts w:ascii="Calibri" w:eastAsia="Calibri" w:hAnsi="Calibri" w:cs="Calibri"/>
                <w:rtl/>
              </w:rPr>
            </w:pPr>
          </w:p>
        </w:tc>
      </w:tr>
      <w:tr w:rsidR="00241522" w14:paraId="4B43B705"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C78D8" w14:textId="77777777" w:rsidR="00241522" w:rsidRDefault="00673773">
            <w:pPr>
              <w:bidi/>
              <w:spacing w:after="0" w:line="240" w:lineRule="auto"/>
              <w:jc w:val="both"/>
              <w:rPr>
                <w:rFonts w:ascii="Calibri" w:eastAsia="Calibri" w:hAnsi="Calibri" w:cs="Calibri"/>
                <w:sz w:val="20"/>
                <w:szCs w:val="20"/>
                <w:rtl/>
              </w:rPr>
            </w:pPr>
            <w:r>
              <w:rPr>
                <w:rFonts w:ascii="Calibri" w:eastAsia="Calibri" w:hAnsi="Calibri" w:cs="Calibri"/>
                <w:sz w:val="20"/>
                <w:rtl/>
              </w:rPr>
              <w:t>وحدة المالية</w:t>
            </w:r>
          </w:p>
          <w:p w14:paraId="6414DBD8" w14:textId="77777777" w:rsidR="00241522" w:rsidRDefault="00241522">
            <w:pPr>
              <w:bidi/>
              <w:spacing w:after="0" w:line="240" w:lineRule="auto"/>
              <w:jc w:val="both"/>
              <w:rPr>
                <w:rFonts w:ascii="Calibri" w:eastAsia="Calibri" w:hAnsi="Calibri" w:cs="Calibri"/>
                <w:rtl/>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2E475" w14:textId="77777777" w:rsidR="00241522" w:rsidRDefault="00241522">
            <w:pPr>
              <w:bidi/>
              <w:spacing w:after="0" w:line="240" w:lineRule="auto"/>
              <w:jc w:val="both"/>
              <w:rPr>
                <w:rFonts w:ascii="Calibri" w:eastAsia="Calibri" w:hAnsi="Calibri" w:cs="Calibri"/>
                <w:rtl/>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32111" w14:textId="77777777" w:rsidR="00241522" w:rsidRDefault="00241522">
            <w:pPr>
              <w:bidi/>
              <w:spacing w:after="0" w:line="240" w:lineRule="auto"/>
              <w:jc w:val="both"/>
              <w:rPr>
                <w:rFonts w:ascii="Calibri" w:eastAsia="Calibri" w:hAnsi="Calibri" w:cs="Calibri"/>
                <w:rt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8445E" w14:textId="77777777" w:rsidR="00241522" w:rsidRDefault="00241522">
            <w:pPr>
              <w:bidi/>
              <w:spacing w:after="0" w:line="240" w:lineRule="auto"/>
              <w:jc w:val="both"/>
              <w:rPr>
                <w:rFonts w:ascii="Calibri" w:eastAsia="Calibri" w:hAnsi="Calibri" w:cs="Calibri"/>
                <w:rtl/>
              </w:rPr>
            </w:pPr>
          </w:p>
        </w:tc>
      </w:tr>
      <w:tr w:rsidR="00241522" w14:paraId="30198618"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111CE" w14:textId="77777777" w:rsidR="00241522" w:rsidRDefault="00673773">
            <w:pPr>
              <w:bidi/>
              <w:spacing w:after="0" w:line="240" w:lineRule="auto"/>
              <w:jc w:val="both"/>
              <w:rPr>
                <w:rFonts w:ascii="Calibri" w:eastAsia="Calibri" w:hAnsi="Calibri" w:cs="Calibri"/>
                <w:sz w:val="20"/>
                <w:szCs w:val="20"/>
                <w:rtl/>
              </w:rPr>
            </w:pPr>
            <w:r>
              <w:rPr>
                <w:rFonts w:ascii="Calibri" w:eastAsia="Calibri" w:hAnsi="Calibri" w:cs="Calibri"/>
                <w:sz w:val="20"/>
                <w:rtl/>
              </w:rPr>
              <w:t>وحدة تكنولوجيا المعلومات / الاتصالات</w:t>
            </w:r>
          </w:p>
          <w:p w14:paraId="12A5079F" w14:textId="77777777" w:rsidR="00241522" w:rsidRDefault="00241522">
            <w:pPr>
              <w:bidi/>
              <w:spacing w:after="0" w:line="240" w:lineRule="auto"/>
              <w:jc w:val="both"/>
              <w:rPr>
                <w:rFonts w:ascii="Calibri" w:eastAsia="Calibri" w:hAnsi="Calibri" w:cs="Calibri"/>
                <w:rtl/>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214EF" w14:textId="77777777" w:rsidR="00241522" w:rsidRDefault="00241522">
            <w:pPr>
              <w:bidi/>
              <w:spacing w:after="0" w:line="240" w:lineRule="auto"/>
              <w:jc w:val="both"/>
              <w:rPr>
                <w:rFonts w:ascii="Calibri" w:eastAsia="Calibri" w:hAnsi="Calibri" w:cs="Calibri"/>
                <w:rtl/>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9FB2E" w14:textId="77777777" w:rsidR="00241522" w:rsidRDefault="00241522">
            <w:pPr>
              <w:bidi/>
              <w:spacing w:after="0" w:line="240" w:lineRule="auto"/>
              <w:jc w:val="both"/>
              <w:rPr>
                <w:rFonts w:ascii="Calibri" w:eastAsia="Calibri" w:hAnsi="Calibri" w:cs="Calibri"/>
                <w:rt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5CBD5" w14:textId="77777777" w:rsidR="00241522" w:rsidRDefault="00241522">
            <w:pPr>
              <w:bidi/>
              <w:spacing w:after="0" w:line="240" w:lineRule="auto"/>
              <w:jc w:val="both"/>
              <w:rPr>
                <w:rFonts w:ascii="Calibri" w:eastAsia="Calibri" w:hAnsi="Calibri" w:cs="Calibri"/>
                <w:rtl/>
              </w:rPr>
            </w:pPr>
          </w:p>
        </w:tc>
      </w:tr>
      <w:tr w:rsidR="00241522" w14:paraId="5E239F77"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A06C8" w14:textId="77777777" w:rsidR="00241522" w:rsidRDefault="00673773">
            <w:pPr>
              <w:bidi/>
              <w:spacing w:after="0" w:line="240" w:lineRule="auto"/>
              <w:jc w:val="both"/>
              <w:rPr>
                <w:rFonts w:ascii="Calibri" w:eastAsia="Calibri" w:hAnsi="Calibri" w:cs="Calibri"/>
                <w:sz w:val="20"/>
                <w:szCs w:val="20"/>
                <w:rtl/>
              </w:rPr>
            </w:pPr>
            <w:r>
              <w:rPr>
                <w:rFonts w:ascii="Calibri" w:eastAsia="Calibri" w:hAnsi="Calibri" w:cs="Calibri"/>
                <w:sz w:val="20"/>
                <w:rtl/>
              </w:rPr>
              <w:t>وحدة اللوجستيات</w:t>
            </w:r>
          </w:p>
          <w:p w14:paraId="73230C1B" w14:textId="77777777" w:rsidR="00241522" w:rsidRDefault="00241522">
            <w:pPr>
              <w:bidi/>
              <w:spacing w:after="0" w:line="240" w:lineRule="auto"/>
              <w:jc w:val="both"/>
              <w:rPr>
                <w:rFonts w:ascii="Calibri" w:eastAsia="Calibri" w:hAnsi="Calibri" w:cs="Calibri"/>
                <w:rtl/>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465C4" w14:textId="77777777" w:rsidR="00241522" w:rsidRDefault="00241522">
            <w:pPr>
              <w:bidi/>
              <w:spacing w:after="0" w:line="240" w:lineRule="auto"/>
              <w:jc w:val="both"/>
              <w:rPr>
                <w:rFonts w:ascii="Calibri" w:eastAsia="Calibri" w:hAnsi="Calibri" w:cs="Calibri"/>
                <w:rtl/>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0D0B8" w14:textId="77777777" w:rsidR="00241522" w:rsidRDefault="00241522">
            <w:pPr>
              <w:bidi/>
              <w:spacing w:after="0" w:line="240" w:lineRule="auto"/>
              <w:jc w:val="both"/>
              <w:rPr>
                <w:rFonts w:ascii="Calibri" w:eastAsia="Calibri" w:hAnsi="Calibri" w:cs="Calibri"/>
                <w:rt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3E561" w14:textId="77777777" w:rsidR="00241522" w:rsidRDefault="00241522">
            <w:pPr>
              <w:bidi/>
              <w:spacing w:after="0" w:line="240" w:lineRule="auto"/>
              <w:jc w:val="both"/>
              <w:rPr>
                <w:rFonts w:ascii="Calibri" w:eastAsia="Calibri" w:hAnsi="Calibri" w:cs="Calibri"/>
                <w:rtl/>
              </w:rPr>
            </w:pPr>
          </w:p>
        </w:tc>
      </w:tr>
      <w:tr w:rsidR="00241522" w14:paraId="3852D5AD"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A98148" w14:textId="77777777" w:rsidR="00241522" w:rsidRDefault="00673773">
            <w:pPr>
              <w:bidi/>
              <w:spacing w:after="0" w:line="240" w:lineRule="auto"/>
              <w:jc w:val="both"/>
              <w:rPr>
                <w:rFonts w:ascii="Calibri" w:eastAsia="Calibri" w:hAnsi="Calibri" w:cs="Calibri"/>
                <w:sz w:val="20"/>
                <w:szCs w:val="20"/>
                <w:rtl/>
              </w:rPr>
            </w:pPr>
            <w:r>
              <w:rPr>
                <w:rFonts w:ascii="Calibri" w:eastAsia="Calibri" w:hAnsi="Calibri" w:cs="Calibri"/>
                <w:sz w:val="20"/>
                <w:rtl/>
              </w:rPr>
              <w:t>وحدة الأمن</w:t>
            </w:r>
          </w:p>
          <w:p w14:paraId="5CD173F5" w14:textId="77777777" w:rsidR="00241522" w:rsidRDefault="00241522">
            <w:pPr>
              <w:bidi/>
              <w:spacing w:after="0" w:line="240" w:lineRule="auto"/>
              <w:jc w:val="both"/>
              <w:rPr>
                <w:rFonts w:ascii="Calibri" w:eastAsia="Calibri" w:hAnsi="Calibri" w:cs="Calibri"/>
                <w:rtl/>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A5ECF" w14:textId="77777777" w:rsidR="00241522" w:rsidRDefault="00241522">
            <w:pPr>
              <w:bidi/>
              <w:spacing w:after="0" w:line="240" w:lineRule="auto"/>
              <w:jc w:val="both"/>
              <w:rPr>
                <w:rFonts w:ascii="Calibri" w:eastAsia="Calibri" w:hAnsi="Calibri" w:cs="Calibri"/>
                <w:rtl/>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41F1D" w14:textId="77777777" w:rsidR="00241522" w:rsidRDefault="00241522">
            <w:pPr>
              <w:bidi/>
              <w:spacing w:after="0" w:line="240" w:lineRule="auto"/>
              <w:jc w:val="both"/>
              <w:rPr>
                <w:rFonts w:ascii="Calibri" w:eastAsia="Calibri" w:hAnsi="Calibri" w:cs="Calibri"/>
                <w:rt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A754C" w14:textId="77777777" w:rsidR="00241522" w:rsidRDefault="00241522">
            <w:pPr>
              <w:bidi/>
              <w:spacing w:after="0" w:line="240" w:lineRule="auto"/>
              <w:jc w:val="both"/>
              <w:rPr>
                <w:rFonts w:ascii="Calibri" w:eastAsia="Calibri" w:hAnsi="Calibri" w:cs="Calibri"/>
                <w:rtl/>
              </w:rPr>
            </w:pPr>
          </w:p>
        </w:tc>
      </w:tr>
      <w:tr w:rsidR="00241522" w14:paraId="0787A13B"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DC2B5B" w14:textId="77777777" w:rsidR="00241522" w:rsidRDefault="00673773">
            <w:pPr>
              <w:bidi/>
              <w:spacing w:after="0" w:line="240" w:lineRule="auto"/>
              <w:jc w:val="both"/>
              <w:rPr>
                <w:rFonts w:ascii="Calibri" w:eastAsia="Calibri" w:hAnsi="Calibri" w:cs="Calibri"/>
                <w:sz w:val="20"/>
                <w:szCs w:val="20"/>
                <w:rtl/>
              </w:rPr>
            </w:pPr>
            <w:r>
              <w:rPr>
                <w:rFonts w:ascii="Calibri" w:eastAsia="Calibri" w:hAnsi="Calibri" w:cs="Calibri"/>
                <w:sz w:val="20"/>
                <w:rtl/>
              </w:rPr>
              <w:t>وحدة التطوير المؤسسي</w:t>
            </w:r>
          </w:p>
          <w:p w14:paraId="05783647" w14:textId="77777777" w:rsidR="00241522" w:rsidRDefault="00241522">
            <w:pPr>
              <w:bidi/>
              <w:spacing w:after="0" w:line="240" w:lineRule="auto"/>
              <w:jc w:val="both"/>
              <w:rPr>
                <w:rFonts w:ascii="Calibri" w:eastAsia="Calibri" w:hAnsi="Calibri" w:cs="Calibri"/>
                <w:rtl/>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6EAB4" w14:textId="77777777" w:rsidR="00241522" w:rsidRDefault="00241522">
            <w:pPr>
              <w:bidi/>
              <w:spacing w:after="0" w:line="240" w:lineRule="auto"/>
              <w:jc w:val="both"/>
              <w:rPr>
                <w:rFonts w:ascii="Calibri" w:eastAsia="Calibri" w:hAnsi="Calibri" w:cs="Calibri"/>
                <w:rtl/>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6DBF9" w14:textId="77777777" w:rsidR="00241522" w:rsidRDefault="00241522">
            <w:pPr>
              <w:bidi/>
              <w:spacing w:after="0" w:line="240" w:lineRule="auto"/>
              <w:jc w:val="both"/>
              <w:rPr>
                <w:rFonts w:ascii="Calibri" w:eastAsia="Calibri" w:hAnsi="Calibri" w:cs="Calibri"/>
                <w:rt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1BE8B" w14:textId="77777777" w:rsidR="00241522" w:rsidRDefault="00241522">
            <w:pPr>
              <w:bidi/>
              <w:spacing w:after="0" w:line="240" w:lineRule="auto"/>
              <w:jc w:val="both"/>
              <w:rPr>
                <w:rFonts w:ascii="Calibri" w:eastAsia="Calibri" w:hAnsi="Calibri" w:cs="Calibri"/>
                <w:rtl/>
              </w:rPr>
            </w:pPr>
          </w:p>
        </w:tc>
      </w:tr>
      <w:tr w:rsidR="00241522" w14:paraId="5034BDAA"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119E4" w14:textId="77777777" w:rsidR="00241522" w:rsidRDefault="00673773">
            <w:pPr>
              <w:bidi/>
              <w:spacing w:after="0" w:line="240" w:lineRule="auto"/>
              <w:jc w:val="both"/>
              <w:rPr>
                <w:rFonts w:ascii="Calibri" w:eastAsia="Calibri" w:hAnsi="Calibri" w:cs="Calibri"/>
                <w:sz w:val="20"/>
                <w:szCs w:val="20"/>
                <w:rtl/>
              </w:rPr>
            </w:pPr>
            <w:r>
              <w:rPr>
                <w:rFonts w:ascii="Calibri" w:eastAsia="Calibri" w:hAnsi="Calibri" w:cs="Calibri"/>
                <w:sz w:val="20"/>
                <w:rtl/>
              </w:rPr>
              <w:t>وحدة التطوع / الشباب</w:t>
            </w:r>
          </w:p>
          <w:p w14:paraId="518B2847" w14:textId="77777777" w:rsidR="00241522" w:rsidRDefault="00241522">
            <w:pPr>
              <w:bidi/>
              <w:spacing w:after="0" w:line="240" w:lineRule="auto"/>
              <w:jc w:val="both"/>
              <w:rPr>
                <w:rFonts w:ascii="Calibri" w:eastAsia="Calibri" w:hAnsi="Calibri" w:cs="Calibri"/>
                <w:rtl/>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50DB9" w14:textId="77777777" w:rsidR="00241522" w:rsidRDefault="00241522">
            <w:pPr>
              <w:bidi/>
              <w:spacing w:after="0" w:line="240" w:lineRule="auto"/>
              <w:jc w:val="both"/>
              <w:rPr>
                <w:rFonts w:ascii="Calibri" w:eastAsia="Calibri" w:hAnsi="Calibri" w:cs="Calibri"/>
                <w:rtl/>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C5B8F" w14:textId="77777777" w:rsidR="00241522" w:rsidRDefault="00241522">
            <w:pPr>
              <w:bidi/>
              <w:spacing w:after="0" w:line="240" w:lineRule="auto"/>
              <w:jc w:val="both"/>
              <w:rPr>
                <w:rFonts w:ascii="Calibri" w:eastAsia="Calibri" w:hAnsi="Calibri" w:cs="Calibri"/>
                <w:rt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13F43" w14:textId="77777777" w:rsidR="00241522" w:rsidRDefault="00241522">
            <w:pPr>
              <w:bidi/>
              <w:spacing w:after="0" w:line="240" w:lineRule="auto"/>
              <w:jc w:val="both"/>
              <w:rPr>
                <w:rFonts w:ascii="Calibri" w:eastAsia="Calibri" w:hAnsi="Calibri" w:cs="Calibri"/>
                <w:rtl/>
              </w:rPr>
            </w:pPr>
          </w:p>
        </w:tc>
      </w:tr>
      <w:tr w:rsidR="00241522" w14:paraId="766A881E"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CF1CF" w14:textId="77777777" w:rsidR="00241522" w:rsidRDefault="00241522">
            <w:pPr>
              <w:bidi/>
              <w:spacing w:after="0" w:line="240" w:lineRule="auto"/>
              <w:jc w:val="both"/>
              <w:rPr>
                <w:rFonts w:ascii="Calibri" w:eastAsia="Calibri" w:hAnsi="Calibri" w:cs="Calibri"/>
                <w:sz w:val="20"/>
                <w:szCs w:val="20"/>
                <w:rtl/>
              </w:rPr>
            </w:pPr>
          </w:p>
          <w:p w14:paraId="12B55DE1" w14:textId="77777777" w:rsidR="00241522" w:rsidRDefault="00241522">
            <w:pPr>
              <w:bidi/>
              <w:spacing w:after="0" w:line="240" w:lineRule="auto"/>
              <w:jc w:val="both"/>
              <w:rPr>
                <w:rFonts w:ascii="Calibri" w:eastAsia="Calibri" w:hAnsi="Calibri" w:cs="Calibri"/>
                <w:rtl/>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F45BF" w14:textId="77777777" w:rsidR="00241522" w:rsidRDefault="00241522">
            <w:pPr>
              <w:bidi/>
              <w:spacing w:after="0" w:line="240" w:lineRule="auto"/>
              <w:jc w:val="both"/>
              <w:rPr>
                <w:rFonts w:ascii="Calibri" w:eastAsia="Calibri" w:hAnsi="Calibri" w:cs="Calibri"/>
                <w:rtl/>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839564" w14:textId="77777777" w:rsidR="00241522" w:rsidRDefault="00241522">
            <w:pPr>
              <w:bidi/>
              <w:spacing w:after="0" w:line="240" w:lineRule="auto"/>
              <w:jc w:val="both"/>
              <w:rPr>
                <w:rFonts w:ascii="Calibri" w:eastAsia="Calibri" w:hAnsi="Calibri" w:cs="Calibri"/>
                <w:rt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6F17A" w14:textId="77777777" w:rsidR="00241522" w:rsidRDefault="00241522">
            <w:pPr>
              <w:bidi/>
              <w:spacing w:after="0" w:line="240" w:lineRule="auto"/>
              <w:jc w:val="both"/>
              <w:rPr>
                <w:rFonts w:ascii="Calibri" w:eastAsia="Calibri" w:hAnsi="Calibri" w:cs="Calibri"/>
                <w:rtl/>
              </w:rPr>
            </w:pPr>
          </w:p>
        </w:tc>
      </w:tr>
      <w:tr w:rsidR="00241522" w14:paraId="470580BF"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72449" w14:textId="77777777" w:rsidR="00241522" w:rsidRDefault="00241522">
            <w:pPr>
              <w:bidi/>
              <w:spacing w:after="0" w:line="240" w:lineRule="auto"/>
              <w:jc w:val="both"/>
              <w:rPr>
                <w:rFonts w:ascii="Calibri" w:eastAsia="Calibri" w:hAnsi="Calibri" w:cs="Calibri"/>
                <w:sz w:val="20"/>
                <w:szCs w:val="20"/>
                <w:rtl/>
              </w:rPr>
            </w:pPr>
          </w:p>
          <w:p w14:paraId="6B34B07B" w14:textId="3928F1F5" w:rsidR="00241522" w:rsidRDefault="00241522">
            <w:pPr>
              <w:bidi/>
              <w:spacing w:after="0" w:line="240" w:lineRule="auto"/>
              <w:jc w:val="both"/>
              <w:rPr>
                <w:rFonts w:ascii="Calibri" w:eastAsia="Calibri" w:hAnsi="Calibri" w:cs="Calibri"/>
                <w:sz w:val="20"/>
                <w:szCs w:val="20"/>
                <w:rtl/>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3482E" w14:textId="77777777" w:rsidR="00241522" w:rsidRDefault="00241522">
            <w:pPr>
              <w:bidi/>
              <w:spacing w:after="0" w:line="240" w:lineRule="auto"/>
              <w:jc w:val="both"/>
              <w:rPr>
                <w:rFonts w:ascii="Calibri" w:eastAsia="Calibri" w:hAnsi="Calibri" w:cs="Calibri"/>
                <w:rtl/>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50352" w14:textId="77777777" w:rsidR="00241522" w:rsidRDefault="00241522">
            <w:pPr>
              <w:bidi/>
              <w:spacing w:after="0" w:line="240" w:lineRule="auto"/>
              <w:jc w:val="both"/>
              <w:rPr>
                <w:rFonts w:ascii="Calibri" w:eastAsia="Calibri" w:hAnsi="Calibri" w:cs="Calibri"/>
                <w:rt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D4F3C" w14:textId="77777777" w:rsidR="00241522" w:rsidRDefault="00241522">
            <w:pPr>
              <w:bidi/>
              <w:spacing w:after="0" w:line="240" w:lineRule="auto"/>
              <w:jc w:val="both"/>
              <w:rPr>
                <w:rFonts w:ascii="Calibri" w:eastAsia="Calibri" w:hAnsi="Calibri" w:cs="Calibri"/>
                <w:rtl/>
              </w:rPr>
            </w:pPr>
          </w:p>
        </w:tc>
      </w:tr>
      <w:tr w:rsidR="00241522" w14:paraId="2F53430B"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2CBD6" w14:textId="77777777" w:rsidR="00241522" w:rsidRDefault="00241522">
            <w:pPr>
              <w:bidi/>
              <w:spacing w:after="0" w:line="240" w:lineRule="auto"/>
              <w:jc w:val="both"/>
              <w:rPr>
                <w:rFonts w:ascii="Calibri" w:eastAsia="Calibri" w:hAnsi="Calibri" w:cs="Calibri"/>
                <w:sz w:val="20"/>
                <w:szCs w:val="20"/>
                <w:rtl/>
              </w:rPr>
            </w:pPr>
          </w:p>
          <w:p w14:paraId="235C2FAB" w14:textId="283FBE43" w:rsidR="00241522" w:rsidRDefault="00241522">
            <w:pPr>
              <w:bidi/>
              <w:spacing w:after="0" w:line="240" w:lineRule="auto"/>
              <w:jc w:val="both"/>
              <w:rPr>
                <w:rFonts w:ascii="Calibri" w:eastAsia="Calibri" w:hAnsi="Calibri" w:cs="Calibri"/>
                <w:sz w:val="20"/>
                <w:szCs w:val="20"/>
                <w:rtl/>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D7DAD" w14:textId="77777777" w:rsidR="00241522" w:rsidRDefault="00241522">
            <w:pPr>
              <w:bidi/>
              <w:spacing w:after="0" w:line="240" w:lineRule="auto"/>
              <w:jc w:val="both"/>
              <w:rPr>
                <w:rFonts w:ascii="Calibri" w:eastAsia="Calibri" w:hAnsi="Calibri" w:cs="Calibri"/>
                <w:rtl/>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B256D" w14:textId="77777777" w:rsidR="00241522" w:rsidRDefault="00241522">
            <w:pPr>
              <w:bidi/>
              <w:spacing w:after="0" w:line="240" w:lineRule="auto"/>
              <w:jc w:val="both"/>
              <w:rPr>
                <w:rFonts w:ascii="Calibri" w:eastAsia="Calibri" w:hAnsi="Calibri" w:cs="Calibri"/>
                <w:rtl/>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77653" w14:textId="77777777" w:rsidR="00241522" w:rsidRDefault="00241522">
            <w:pPr>
              <w:bidi/>
              <w:spacing w:after="0" w:line="240" w:lineRule="auto"/>
              <w:jc w:val="both"/>
              <w:rPr>
                <w:rFonts w:ascii="Calibri" w:eastAsia="Calibri" w:hAnsi="Calibri" w:cs="Calibri"/>
                <w:rtl/>
              </w:rPr>
            </w:pPr>
          </w:p>
        </w:tc>
      </w:tr>
    </w:tbl>
    <w:p w14:paraId="6FF4ECF1" w14:textId="77777777" w:rsidR="00241522" w:rsidRDefault="00241522">
      <w:pPr>
        <w:bidi/>
        <w:spacing w:after="0"/>
        <w:rPr>
          <w:rFonts w:ascii="Calibri" w:eastAsia="Calibri" w:hAnsi="Calibri" w:cs="Calibri"/>
          <w:rtl/>
        </w:rPr>
      </w:pPr>
    </w:p>
    <w:p w14:paraId="0451CCFD" w14:textId="77777777" w:rsidR="00241522" w:rsidRDefault="00673773">
      <w:pPr>
        <w:bidi/>
        <w:rPr>
          <w:rFonts w:ascii="Cambria" w:eastAsia="Cambria" w:hAnsi="Cambria" w:cs="Cambria"/>
          <w:b/>
          <w:bCs/>
          <w:color w:val="366091"/>
          <w:sz w:val="36"/>
          <w:szCs w:val="36"/>
          <w:rtl/>
        </w:rPr>
      </w:pPr>
      <w:r>
        <w:rPr>
          <w:rFonts w:ascii="Cambria" w:eastAsia="Cambria" w:hAnsi="Cambria" w:cs="Cambria"/>
          <w:b/>
          <w:bCs/>
          <w:color w:val="366091"/>
          <w:sz w:val="36"/>
          <w:szCs w:val="36"/>
          <w:rtl/>
        </w:rPr>
        <w:br w:type="page"/>
      </w:r>
    </w:p>
    <w:p w14:paraId="6714C9CC" w14:textId="5B631CB9" w:rsidR="00241522" w:rsidRDefault="00673773">
      <w:pPr>
        <w:pStyle w:val="Heading1"/>
        <w:bidi/>
        <w:rPr>
          <w:bCs/>
          <w:rtl/>
        </w:rPr>
      </w:pPr>
      <w:bookmarkStart w:id="64" w:name="_Toc49783413"/>
      <w:r>
        <w:rPr>
          <w:rFonts w:cs="Times New Roman"/>
          <w:rtl/>
        </w:rPr>
        <w:lastRenderedPageBreak/>
        <w:t>الملحقات</w:t>
      </w:r>
      <w:bookmarkEnd w:id="64"/>
      <w:r>
        <w:rPr>
          <w:rFonts w:cs="Times New Roman"/>
          <w:rtl/>
        </w:rPr>
        <w:t xml:space="preserve"> </w:t>
      </w:r>
    </w:p>
    <w:p w14:paraId="238E8A6D" w14:textId="77777777" w:rsidR="00241522" w:rsidRDefault="00241522">
      <w:pPr>
        <w:bidi/>
        <w:spacing w:after="0"/>
        <w:rPr>
          <w:rFonts w:ascii="Calibri" w:eastAsia="Calibri" w:hAnsi="Calibri" w:cs="Calibri"/>
          <w:rtl/>
        </w:rPr>
      </w:pPr>
    </w:p>
    <w:p w14:paraId="2E613FFB" w14:textId="77777777" w:rsidR="00241522" w:rsidRDefault="00673773">
      <w:pPr>
        <w:pStyle w:val="Heading2"/>
        <w:numPr>
          <w:ilvl w:val="0"/>
          <w:numId w:val="0"/>
        </w:numPr>
        <w:bidi/>
        <w:ind w:left="720" w:hanging="720"/>
        <w:rPr>
          <w:rFonts w:cs="Times New Roman"/>
          <w:rtl/>
        </w:rPr>
      </w:pPr>
      <w:bookmarkStart w:id="65" w:name="_Toc49783414"/>
      <w:r>
        <w:rPr>
          <w:rtl/>
        </w:rPr>
        <w:t>الملحق 1: أرقام الاتصال الرئيسية</w:t>
      </w:r>
      <w:bookmarkEnd w:id="65"/>
    </w:p>
    <w:p w14:paraId="63E0457E" w14:textId="48B48A98" w:rsidR="00241522" w:rsidRDefault="00241522">
      <w:pPr>
        <w:bidi/>
        <w:spacing w:after="0" w:line="240" w:lineRule="auto"/>
        <w:jc w:val="both"/>
        <w:rPr>
          <w:rFonts w:ascii="Calibri" w:eastAsia="Calibri" w:hAnsi="Calibri" w:cs="Calibri"/>
          <w:rtl/>
        </w:rPr>
      </w:pPr>
    </w:p>
    <w:p w14:paraId="2718AF9E" w14:textId="5C6EC170" w:rsidR="00241522" w:rsidRDefault="00673773">
      <w:pPr>
        <w:pStyle w:val="Heading4"/>
        <w:bidi/>
        <w:rPr>
          <w:rFonts w:eastAsia="Calibri" w:cs="Times New Roman"/>
          <w:rtl/>
        </w:rPr>
      </w:pPr>
      <w:r>
        <w:rPr>
          <w:rFonts w:eastAsia="Calibri"/>
          <w:rtl/>
        </w:rPr>
        <w:t>الملحق 1.1: أرقام الاتصال الرئيسية- الاستجابة لحالات كوفيد</w:t>
      </w:r>
    </w:p>
    <w:tbl>
      <w:tblPr>
        <w:bidiVisual/>
        <w:tblW w:w="0" w:type="auto"/>
        <w:tblInd w:w="108" w:type="dxa"/>
        <w:tblCellMar>
          <w:left w:w="10" w:type="dxa"/>
          <w:right w:w="10" w:type="dxa"/>
        </w:tblCellMar>
        <w:tblLook w:val="04A0" w:firstRow="1" w:lastRow="0" w:firstColumn="1" w:lastColumn="0" w:noHBand="0" w:noVBand="1"/>
      </w:tblPr>
      <w:tblGrid>
        <w:gridCol w:w="5238"/>
        <w:gridCol w:w="4004"/>
      </w:tblGrid>
      <w:tr w:rsidR="00241522" w14:paraId="0327D62A" w14:textId="77777777">
        <w:trPr>
          <w:trHeight w:val="1"/>
        </w:trPr>
        <w:tc>
          <w:tcPr>
            <w:tcW w:w="523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2DD6CD4A" w14:textId="77777777" w:rsidR="00241522" w:rsidRDefault="00673773">
            <w:pPr>
              <w:bidi/>
              <w:spacing w:after="0" w:line="240" w:lineRule="auto"/>
              <w:jc w:val="both"/>
              <w:rPr>
                <w:rFonts w:ascii="Calibri" w:eastAsia="Calibri" w:hAnsi="Calibri" w:cs="Calibri"/>
                <w:b/>
                <w:bCs/>
                <w:rtl/>
              </w:rPr>
            </w:pPr>
            <w:r>
              <w:rPr>
                <w:rFonts w:ascii="Calibri" w:eastAsia="Calibri" w:hAnsi="Calibri" w:cs="Calibri"/>
                <w:b/>
                <w:rtl/>
              </w:rPr>
              <w:t>الخدمة</w:t>
            </w:r>
          </w:p>
        </w:tc>
        <w:tc>
          <w:tcPr>
            <w:tcW w:w="400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248E538C" w14:textId="77777777" w:rsidR="00241522" w:rsidRDefault="00673773">
            <w:pPr>
              <w:bidi/>
              <w:spacing w:after="0" w:line="240" w:lineRule="auto"/>
              <w:jc w:val="both"/>
              <w:rPr>
                <w:rFonts w:ascii="Calibri" w:eastAsia="Calibri" w:hAnsi="Calibri" w:cs="Calibri"/>
                <w:b/>
                <w:bCs/>
                <w:rtl/>
              </w:rPr>
            </w:pPr>
            <w:r>
              <w:rPr>
                <w:rFonts w:ascii="Calibri" w:eastAsia="Calibri" w:hAnsi="Calibri" w:cs="Calibri"/>
                <w:b/>
                <w:rtl/>
              </w:rPr>
              <w:t>رقم الهاتف/ معلومات الاتصال</w:t>
            </w:r>
          </w:p>
        </w:tc>
      </w:tr>
      <w:tr w:rsidR="00241522" w14:paraId="06C91F84" w14:textId="77777777">
        <w:trPr>
          <w:trHeight w:val="1"/>
        </w:trPr>
        <w:tc>
          <w:tcPr>
            <w:tcW w:w="5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FB47E" w14:textId="77777777" w:rsidR="00241522" w:rsidRDefault="00673773">
            <w:pPr>
              <w:bidi/>
              <w:spacing w:after="0" w:line="240" w:lineRule="auto"/>
              <w:jc w:val="both"/>
              <w:rPr>
                <w:rFonts w:ascii="Calibri" w:eastAsia="Calibri" w:hAnsi="Calibri" w:cs="Calibri"/>
                <w:rtl/>
              </w:rPr>
            </w:pPr>
            <w:r>
              <w:rPr>
                <w:rFonts w:ascii="Calibri" w:eastAsia="Calibri" w:hAnsi="Calibri" w:cs="Calibri"/>
                <w:rtl/>
              </w:rPr>
              <w:t>الخط الساخن للصحة المجتمعية المحلية</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C1832" w14:textId="77777777" w:rsidR="00241522" w:rsidRDefault="00241522">
            <w:pPr>
              <w:bidi/>
              <w:spacing w:after="0" w:line="240" w:lineRule="auto"/>
              <w:jc w:val="both"/>
              <w:rPr>
                <w:rFonts w:ascii="Calibri" w:eastAsia="Calibri" w:hAnsi="Calibri" w:cs="Calibri"/>
                <w:rtl/>
              </w:rPr>
            </w:pPr>
          </w:p>
        </w:tc>
      </w:tr>
      <w:tr w:rsidR="00241522" w14:paraId="74232D97" w14:textId="77777777">
        <w:trPr>
          <w:trHeight w:val="1"/>
        </w:trPr>
        <w:tc>
          <w:tcPr>
            <w:tcW w:w="5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ACD43" w14:textId="77777777" w:rsidR="00241522" w:rsidRDefault="00673773">
            <w:pPr>
              <w:bidi/>
              <w:spacing w:after="0" w:line="240" w:lineRule="auto"/>
              <w:jc w:val="both"/>
              <w:rPr>
                <w:rFonts w:ascii="Calibri" w:eastAsia="Calibri" w:hAnsi="Calibri" w:cs="Calibri"/>
                <w:rtl/>
              </w:rPr>
            </w:pPr>
            <w:r>
              <w:rPr>
                <w:rFonts w:ascii="Calibri" w:eastAsia="Calibri" w:hAnsi="Calibri" w:cs="Calibri"/>
                <w:rtl/>
              </w:rPr>
              <w:t>دعم تكنولوجيا المعلومات للعاملين عن بعد (العمل من المنزل)</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17A07" w14:textId="77777777" w:rsidR="00241522" w:rsidRDefault="00241522">
            <w:pPr>
              <w:bidi/>
              <w:spacing w:after="0" w:line="240" w:lineRule="auto"/>
              <w:jc w:val="both"/>
              <w:rPr>
                <w:rFonts w:ascii="Calibri" w:eastAsia="Calibri" w:hAnsi="Calibri" w:cs="Calibri"/>
                <w:rtl/>
              </w:rPr>
            </w:pPr>
          </w:p>
        </w:tc>
      </w:tr>
      <w:tr w:rsidR="00241522" w14:paraId="54C8880E" w14:textId="77777777">
        <w:trPr>
          <w:trHeight w:val="1"/>
        </w:trPr>
        <w:tc>
          <w:tcPr>
            <w:tcW w:w="5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8EBE6" w14:textId="77777777" w:rsidR="00241522" w:rsidRDefault="00673773">
            <w:pPr>
              <w:bidi/>
              <w:spacing w:after="0" w:line="240" w:lineRule="auto"/>
              <w:jc w:val="both"/>
              <w:rPr>
                <w:rFonts w:ascii="Calibri" w:eastAsia="Calibri" w:hAnsi="Calibri" w:cs="Calibri"/>
                <w:rtl/>
              </w:rPr>
            </w:pPr>
            <w:r>
              <w:rPr>
                <w:rFonts w:ascii="Calibri" w:eastAsia="Calibri" w:hAnsi="Calibri" w:cs="Calibri"/>
                <w:rtl/>
              </w:rPr>
              <w:t>الخط الساخن لكوفيد-19</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E9BB6" w14:textId="77777777" w:rsidR="00241522" w:rsidRDefault="00241522">
            <w:pPr>
              <w:bidi/>
              <w:spacing w:after="0" w:line="240" w:lineRule="auto"/>
              <w:jc w:val="both"/>
              <w:rPr>
                <w:rFonts w:ascii="Calibri" w:eastAsia="Calibri" w:hAnsi="Calibri" w:cs="Calibri"/>
                <w:rtl/>
              </w:rPr>
            </w:pPr>
          </w:p>
        </w:tc>
      </w:tr>
      <w:tr w:rsidR="00241522" w14:paraId="321F9618" w14:textId="77777777">
        <w:trPr>
          <w:trHeight w:val="1"/>
        </w:trPr>
        <w:tc>
          <w:tcPr>
            <w:tcW w:w="5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87381" w14:textId="77777777" w:rsidR="00241522" w:rsidRDefault="00241522">
            <w:pPr>
              <w:bidi/>
              <w:spacing w:after="0" w:line="240" w:lineRule="auto"/>
              <w:jc w:val="both"/>
              <w:rPr>
                <w:rFonts w:ascii="Calibri" w:eastAsia="Calibri" w:hAnsi="Calibri" w:cs="Calibri"/>
                <w:rtl/>
              </w:rPr>
            </w:pP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3DD5A" w14:textId="77777777" w:rsidR="00241522" w:rsidRDefault="00241522">
            <w:pPr>
              <w:bidi/>
              <w:spacing w:after="0" w:line="240" w:lineRule="auto"/>
              <w:jc w:val="both"/>
              <w:rPr>
                <w:rFonts w:ascii="Calibri" w:eastAsia="Calibri" w:hAnsi="Calibri" w:cs="Calibri"/>
                <w:rtl/>
              </w:rPr>
            </w:pPr>
          </w:p>
        </w:tc>
      </w:tr>
    </w:tbl>
    <w:p w14:paraId="00CDECBE" w14:textId="77777777" w:rsidR="00241522" w:rsidRDefault="00241522">
      <w:pPr>
        <w:bidi/>
        <w:spacing w:after="0"/>
        <w:rPr>
          <w:rFonts w:ascii="Calibri" w:eastAsia="Calibri" w:hAnsi="Calibri" w:cs="Calibri"/>
          <w:rtl/>
        </w:rPr>
      </w:pPr>
    </w:p>
    <w:p w14:paraId="280FB206" w14:textId="6A9E2AE2" w:rsidR="00241522" w:rsidRDefault="00673773">
      <w:pPr>
        <w:pStyle w:val="Heading4"/>
        <w:bidi/>
        <w:rPr>
          <w:rFonts w:eastAsia="Calibri" w:cs="Times New Roman"/>
          <w:rtl/>
        </w:rPr>
      </w:pPr>
      <w:r>
        <w:rPr>
          <w:rFonts w:eastAsia="Calibri"/>
          <w:rtl/>
        </w:rPr>
        <w:t>الملحق2؟1: أرقام الاتصال الرئيسية -فريق خطة استمرارية العمل</w:t>
      </w:r>
    </w:p>
    <w:tbl>
      <w:tblPr>
        <w:bidiVisual/>
        <w:tblW w:w="0" w:type="auto"/>
        <w:tblInd w:w="108" w:type="dxa"/>
        <w:tblCellMar>
          <w:left w:w="10" w:type="dxa"/>
          <w:right w:w="10" w:type="dxa"/>
        </w:tblCellMar>
        <w:tblLook w:val="04A0" w:firstRow="1" w:lastRow="0" w:firstColumn="1" w:lastColumn="0" w:noHBand="0" w:noVBand="1"/>
      </w:tblPr>
      <w:tblGrid>
        <w:gridCol w:w="3089"/>
        <w:gridCol w:w="1384"/>
        <w:gridCol w:w="1649"/>
        <w:gridCol w:w="1471"/>
        <w:gridCol w:w="1649"/>
      </w:tblGrid>
      <w:tr w:rsidR="00241522" w14:paraId="24316611"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0090378B" w14:textId="77777777" w:rsidR="00241522" w:rsidRDefault="00673773">
            <w:pPr>
              <w:bidi/>
              <w:spacing w:after="0" w:line="240" w:lineRule="auto"/>
              <w:jc w:val="both"/>
              <w:rPr>
                <w:rFonts w:ascii="Calibri" w:eastAsia="Calibri" w:hAnsi="Calibri" w:cs="Calibri"/>
                <w:b/>
                <w:bCs/>
                <w:rtl/>
              </w:rPr>
            </w:pPr>
            <w:r>
              <w:rPr>
                <w:rFonts w:ascii="Calibri" w:eastAsia="Calibri" w:hAnsi="Calibri" w:cs="Calibri"/>
                <w:b/>
                <w:sz w:val="18"/>
                <w:rtl/>
              </w:rPr>
              <w:t>مثّلَ القسم</w:t>
            </w:r>
          </w:p>
        </w:tc>
        <w:tc>
          <w:tcPr>
            <w:tcW w:w="138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37AF88D1" w14:textId="77777777" w:rsidR="00241522" w:rsidRDefault="00673773">
            <w:pPr>
              <w:bidi/>
              <w:spacing w:after="0" w:line="240" w:lineRule="auto"/>
              <w:jc w:val="both"/>
              <w:rPr>
                <w:rFonts w:ascii="Calibri" w:eastAsia="Calibri" w:hAnsi="Calibri" w:cs="Calibri"/>
                <w:b/>
                <w:bCs/>
                <w:rtl/>
              </w:rPr>
            </w:pPr>
            <w:r>
              <w:rPr>
                <w:rFonts w:ascii="Calibri" w:eastAsia="Calibri" w:hAnsi="Calibri" w:cs="Calibri"/>
                <w:b/>
                <w:sz w:val="18"/>
                <w:rtl/>
              </w:rPr>
              <w:t>اسم المسؤول ومنصبه</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6420920A" w14:textId="77777777" w:rsidR="00241522" w:rsidRDefault="00673773">
            <w:pPr>
              <w:bidi/>
              <w:spacing w:after="0" w:line="240" w:lineRule="auto"/>
              <w:jc w:val="both"/>
              <w:rPr>
                <w:rFonts w:ascii="Calibri" w:eastAsia="Calibri" w:hAnsi="Calibri" w:cs="Calibri"/>
                <w:b/>
                <w:bCs/>
                <w:sz w:val="18"/>
                <w:szCs w:val="18"/>
                <w:rtl/>
              </w:rPr>
            </w:pPr>
            <w:r>
              <w:rPr>
                <w:rFonts w:ascii="Calibri" w:eastAsia="Calibri" w:hAnsi="Calibri" w:cs="Calibri"/>
                <w:b/>
                <w:sz w:val="18"/>
                <w:rtl/>
              </w:rPr>
              <w:t xml:space="preserve">الاتصال بالقائد </w:t>
            </w:r>
          </w:p>
          <w:p w14:paraId="508F8650" w14:textId="77777777" w:rsidR="00241522" w:rsidRDefault="00673773">
            <w:pPr>
              <w:bidi/>
              <w:spacing w:after="0" w:line="240" w:lineRule="auto"/>
              <w:rPr>
                <w:rFonts w:ascii="Calibri" w:eastAsia="Calibri" w:hAnsi="Calibri" w:cs="Calibri"/>
                <w:b/>
                <w:bCs/>
                <w:rtl/>
              </w:rPr>
            </w:pPr>
            <w:r>
              <w:rPr>
                <w:rFonts w:ascii="Calibri" w:eastAsia="Calibri" w:hAnsi="Calibri" w:cs="Calibri"/>
                <w:b/>
                <w:sz w:val="18"/>
                <w:rtl/>
              </w:rPr>
              <w:t>(هاتف المكتب والمحمول، وعنوان المنزل والبريد الإلكتروني)</w:t>
            </w:r>
          </w:p>
        </w:tc>
        <w:tc>
          <w:tcPr>
            <w:tcW w:w="147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2D208E7E" w14:textId="77777777" w:rsidR="00241522" w:rsidRDefault="00673773">
            <w:pPr>
              <w:bidi/>
              <w:spacing w:after="0" w:line="240" w:lineRule="auto"/>
              <w:jc w:val="both"/>
              <w:rPr>
                <w:rFonts w:ascii="Calibri" w:eastAsia="Calibri" w:hAnsi="Calibri" w:cs="Calibri"/>
                <w:b/>
                <w:bCs/>
                <w:sz w:val="18"/>
                <w:szCs w:val="18"/>
                <w:rtl/>
              </w:rPr>
            </w:pPr>
            <w:r>
              <w:rPr>
                <w:rFonts w:ascii="Calibri" w:eastAsia="Calibri" w:hAnsi="Calibri" w:cs="Calibri"/>
                <w:b/>
                <w:sz w:val="18"/>
                <w:rtl/>
              </w:rPr>
              <w:t>اسم النائب عنه ومنصبه</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5075309" w14:textId="77777777" w:rsidR="00241522" w:rsidRDefault="00673773">
            <w:pPr>
              <w:bidi/>
              <w:spacing w:after="0" w:line="240" w:lineRule="auto"/>
              <w:jc w:val="both"/>
              <w:rPr>
                <w:rFonts w:ascii="Calibri" w:eastAsia="Calibri" w:hAnsi="Calibri" w:cs="Calibri"/>
                <w:b/>
                <w:bCs/>
                <w:sz w:val="18"/>
                <w:szCs w:val="18"/>
                <w:rtl/>
              </w:rPr>
            </w:pPr>
            <w:r>
              <w:rPr>
                <w:rFonts w:ascii="Calibri" w:eastAsia="Calibri" w:hAnsi="Calibri" w:cs="Calibri"/>
                <w:b/>
                <w:sz w:val="18"/>
                <w:rtl/>
              </w:rPr>
              <w:t xml:space="preserve">الاتصال بالنائب </w:t>
            </w:r>
          </w:p>
          <w:p w14:paraId="15096341" w14:textId="77777777" w:rsidR="00241522" w:rsidRDefault="00673773">
            <w:pPr>
              <w:bidi/>
              <w:spacing w:after="0" w:line="240" w:lineRule="auto"/>
              <w:rPr>
                <w:rFonts w:ascii="Calibri" w:eastAsia="Calibri" w:hAnsi="Calibri" w:cs="Calibri"/>
                <w:b/>
                <w:bCs/>
                <w:rtl/>
              </w:rPr>
            </w:pPr>
            <w:r>
              <w:rPr>
                <w:rFonts w:ascii="Calibri" w:eastAsia="Calibri" w:hAnsi="Calibri" w:cs="Calibri"/>
                <w:b/>
                <w:sz w:val="18"/>
                <w:rtl/>
              </w:rPr>
              <w:t>(هاتف المكتب والمحمول، وعنوان المنزل والبريد الإلكتروني)</w:t>
            </w:r>
          </w:p>
        </w:tc>
      </w:tr>
      <w:tr w:rsidR="00241522" w14:paraId="45FB9E52"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56F86"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رئيس تخطيط استمرارية العمل</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416E3"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EC694" w14:textId="77777777" w:rsidR="00241522" w:rsidRDefault="00241522">
            <w:pPr>
              <w:bidi/>
              <w:spacing w:after="0" w:line="240" w:lineRule="auto"/>
              <w:jc w:val="both"/>
              <w:rPr>
                <w:rFonts w:ascii="Calibri" w:eastAsia="Calibri" w:hAnsi="Calibri" w:cs="Calibri"/>
                <w:rtl/>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F4D384"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327D4" w14:textId="77777777" w:rsidR="00241522" w:rsidRDefault="00241522">
            <w:pPr>
              <w:bidi/>
              <w:spacing w:after="0" w:line="240" w:lineRule="auto"/>
              <w:jc w:val="both"/>
              <w:rPr>
                <w:rFonts w:ascii="Calibri" w:eastAsia="Calibri" w:hAnsi="Calibri" w:cs="Calibri"/>
                <w:rtl/>
              </w:rPr>
            </w:pPr>
          </w:p>
        </w:tc>
      </w:tr>
      <w:tr w:rsidR="00241522" w14:paraId="221A94E5"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5935E"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البرامج (2-3 مُمثلين)</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36659"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A3F13" w14:textId="77777777" w:rsidR="00241522" w:rsidRDefault="00241522">
            <w:pPr>
              <w:bidi/>
              <w:spacing w:after="0" w:line="240" w:lineRule="auto"/>
              <w:jc w:val="both"/>
              <w:rPr>
                <w:rFonts w:ascii="Calibri" w:eastAsia="Calibri" w:hAnsi="Calibri" w:cs="Calibri"/>
                <w:rtl/>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26E1B"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6D01D" w14:textId="77777777" w:rsidR="00241522" w:rsidRDefault="00241522">
            <w:pPr>
              <w:bidi/>
              <w:spacing w:after="0" w:line="240" w:lineRule="auto"/>
              <w:jc w:val="both"/>
              <w:rPr>
                <w:rFonts w:ascii="Calibri" w:eastAsia="Calibri" w:hAnsi="Calibri" w:cs="Calibri"/>
                <w:rtl/>
              </w:rPr>
            </w:pPr>
          </w:p>
        </w:tc>
      </w:tr>
      <w:tr w:rsidR="00241522" w14:paraId="6AA30645"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EDD0C"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الاتصالات الخارجية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2F69E"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BDC8C" w14:textId="77777777" w:rsidR="00241522" w:rsidRDefault="00241522">
            <w:pPr>
              <w:bidi/>
              <w:spacing w:after="0" w:line="240" w:lineRule="auto"/>
              <w:jc w:val="both"/>
              <w:rPr>
                <w:rFonts w:ascii="Calibri" w:eastAsia="Calibri" w:hAnsi="Calibri" w:cs="Calibri"/>
                <w:rtl/>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8B5D7"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49774" w14:textId="77777777" w:rsidR="00241522" w:rsidRDefault="00241522">
            <w:pPr>
              <w:bidi/>
              <w:spacing w:after="0" w:line="240" w:lineRule="auto"/>
              <w:jc w:val="both"/>
              <w:rPr>
                <w:rFonts w:ascii="Calibri" w:eastAsia="Calibri" w:hAnsi="Calibri" w:cs="Calibri"/>
                <w:rtl/>
              </w:rPr>
            </w:pPr>
          </w:p>
        </w:tc>
      </w:tr>
      <w:tr w:rsidR="00241522" w14:paraId="776AA4C7"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4752A"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الموارد البشرية وصحة الموظفين</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F758A"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D328F" w14:textId="77777777" w:rsidR="00241522" w:rsidRDefault="00241522">
            <w:pPr>
              <w:bidi/>
              <w:spacing w:after="0" w:line="240" w:lineRule="auto"/>
              <w:jc w:val="both"/>
              <w:rPr>
                <w:rFonts w:ascii="Calibri" w:eastAsia="Calibri" w:hAnsi="Calibri" w:cs="Calibri"/>
                <w:rtl/>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96280"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4BE71" w14:textId="77777777" w:rsidR="00241522" w:rsidRDefault="00241522">
            <w:pPr>
              <w:bidi/>
              <w:spacing w:after="0" w:line="240" w:lineRule="auto"/>
              <w:jc w:val="both"/>
              <w:rPr>
                <w:rFonts w:ascii="Calibri" w:eastAsia="Calibri" w:hAnsi="Calibri" w:cs="Calibri"/>
                <w:rtl/>
              </w:rPr>
            </w:pPr>
          </w:p>
        </w:tc>
      </w:tr>
      <w:tr w:rsidR="00241522" w14:paraId="1640A5B6"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05B2E"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المالية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6DB57"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49541A" w14:textId="77777777" w:rsidR="00241522" w:rsidRDefault="00241522">
            <w:pPr>
              <w:bidi/>
              <w:spacing w:after="0" w:line="240" w:lineRule="auto"/>
              <w:jc w:val="both"/>
              <w:rPr>
                <w:rFonts w:ascii="Calibri" w:eastAsia="Calibri" w:hAnsi="Calibri" w:cs="Calibri"/>
                <w:rtl/>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C2577"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60CA9" w14:textId="77777777" w:rsidR="00241522" w:rsidRDefault="00241522">
            <w:pPr>
              <w:bidi/>
              <w:spacing w:after="0" w:line="240" w:lineRule="auto"/>
              <w:jc w:val="both"/>
              <w:rPr>
                <w:rFonts w:ascii="Calibri" w:eastAsia="Calibri" w:hAnsi="Calibri" w:cs="Calibri"/>
                <w:rtl/>
              </w:rPr>
            </w:pPr>
          </w:p>
        </w:tc>
      </w:tr>
      <w:tr w:rsidR="00241522" w14:paraId="5F00ACB5"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1E366"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وحدة تكنولوجيا المعلومات / الاتصالات</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DA74F"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840B6" w14:textId="77777777" w:rsidR="00241522" w:rsidRDefault="00241522">
            <w:pPr>
              <w:bidi/>
              <w:spacing w:after="0" w:line="240" w:lineRule="auto"/>
              <w:jc w:val="both"/>
              <w:rPr>
                <w:rFonts w:ascii="Calibri" w:eastAsia="Calibri" w:hAnsi="Calibri" w:cs="Calibri"/>
                <w:rtl/>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77D1C"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7395E" w14:textId="77777777" w:rsidR="00241522" w:rsidRDefault="00241522">
            <w:pPr>
              <w:bidi/>
              <w:spacing w:after="0" w:line="240" w:lineRule="auto"/>
              <w:jc w:val="both"/>
              <w:rPr>
                <w:rFonts w:ascii="Calibri" w:eastAsia="Calibri" w:hAnsi="Calibri" w:cs="Calibri"/>
                <w:rtl/>
              </w:rPr>
            </w:pPr>
          </w:p>
        </w:tc>
      </w:tr>
      <w:tr w:rsidR="00241522" w14:paraId="245D4124"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E7944"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الخدمات اللوجستية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EF38E"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25DDD" w14:textId="77777777" w:rsidR="00241522" w:rsidRDefault="00241522">
            <w:pPr>
              <w:bidi/>
              <w:spacing w:after="0" w:line="240" w:lineRule="auto"/>
              <w:jc w:val="both"/>
              <w:rPr>
                <w:rFonts w:ascii="Calibri" w:eastAsia="Calibri" w:hAnsi="Calibri" w:cs="Calibri"/>
                <w:rtl/>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7A181"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BB0DF" w14:textId="77777777" w:rsidR="00241522" w:rsidRDefault="00241522">
            <w:pPr>
              <w:bidi/>
              <w:spacing w:after="0" w:line="240" w:lineRule="auto"/>
              <w:jc w:val="both"/>
              <w:rPr>
                <w:rFonts w:ascii="Calibri" w:eastAsia="Calibri" w:hAnsi="Calibri" w:cs="Calibri"/>
                <w:rtl/>
              </w:rPr>
            </w:pPr>
          </w:p>
        </w:tc>
      </w:tr>
      <w:tr w:rsidR="00241522" w14:paraId="7A6B6ADD"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8CBA9"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 xml:space="preserve">الأمن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9D41C"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AF51D" w14:textId="77777777" w:rsidR="00241522" w:rsidRDefault="00241522">
            <w:pPr>
              <w:bidi/>
              <w:spacing w:after="0" w:line="240" w:lineRule="auto"/>
              <w:jc w:val="both"/>
              <w:rPr>
                <w:rFonts w:ascii="Calibri" w:eastAsia="Calibri" w:hAnsi="Calibri" w:cs="Calibri"/>
                <w:rtl/>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A2332"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4D77C" w14:textId="77777777" w:rsidR="00241522" w:rsidRDefault="00241522">
            <w:pPr>
              <w:bidi/>
              <w:spacing w:after="0" w:line="240" w:lineRule="auto"/>
              <w:jc w:val="both"/>
              <w:rPr>
                <w:rFonts w:ascii="Calibri" w:eastAsia="Calibri" w:hAnsi="Calibri" w:cs="Calibri"/>
                <w:rtl/>
              </w:rPr>
            </w:pPr>
          </w:p>
        </w:tc>
      </w:tr>
      <w:tr w:rsidR="00241522" w14:paraId="7BBC2F77"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F90AE"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التطوير المؤسّسي</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E285E"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F9117" w14:textId="77777777" w:rsidR="00241522" w:rsidRDefault="00241522">
            <w:pPr>
              <w:bidi/>
              <w:spacing w:after="0" w:line="240" w:lineRule="auto"/>
              <w:jc w:val="both"/>
              <w:rPr>
                <w:rFonts w:ascii="Calibri" w:eastAsia="Calibri" w:hAnsi="Calibri" w:cs="Calibri"/>
                <w:rtl/>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DEB43"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71CE3" w14:textId="77777777" w:rsidR="00241522" w:rsidRDefault="00241522">
            <w:pPr>
              <w:bidi/>
              <w:spacing w:after="0" w:line="240" w:lineRule="auto"/>
              <w:jc w:val="both"/>
              <w:rPr>
                <w:rFonts w:ascii="Calibri" w:eastAsia="Calibri" w:hAnsi="Calibri" w:cs="Calibri"/>
                <w:rtl/>
              </w:rPr>
            </w:pPr>
          </w:p>
        </w:tc>
      </w:tr>
      <w:tr w:rsidR="00241522" w14:paraId="569D20F3"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5E3EF"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التطوع</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643D5"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50D89" w14:textId="77777777" w:rsidR="00241522" w:rsidRDefault="00241522">
            <w:pPr>
              <w:bidi/>
              <w:spacing w:after="0" w:line="240" w:lineRule="auto"/>
              <w:jc w:val="both"/>
              <w:rPr>
                <w:rFonts w:ascii="Calibri" w:eastAsia="Calibri" w:hAnsi="Calibri" w:cs="Calibri"/>
                <w:rtl/>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4FB5D"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BFA47" w14:textId="77777777" w:rsidR="00241522" w:rsidRDefault="00241522">
            <w:pPr>
              <w:bidi/>
              <w:spacing w:after="0" w:line="240" w:lineRule="auto"/>
              <w:jc w:val="both"/>
              <w:rPr>
                <w:rFonts w:ascii="Calibri" w:eastAsia="Calibri" w:hAnsi="Calibri" w:cs="Calibri"/>
                <w:rtl/>
              </w:rPr>
            </w:pPr>
          </w:p>
        </w:tc>
      </w:tr>
      <w:tr w:rsidR="00241522" w14:paraId="618DCEEA"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5FC17" w14:textId="77777777" w:rsidR="00241522" w:rsidRDefault="00241522">
            <w:pPr>
              <w:bidi/>
              <w:spacing w:after="0" w:line="240" w:lineRule="auto"/>
              <w:jc w:val="both"/>
              <w:rPr>
                <w:rFonts w:ascii="Calibri" w:eastAsia="Calibri" w:hAnsi="Calibri" w:cs="Calibri"/>
                <w:sz w:val="20"/>
                <w:szCs w:val="20"/>
                <w:rtl/>
              </w:rPr>
            </w:pP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4FB30"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52B71" w14:textId="77777777" w:rsidR="00241522" w:rsidRDefault="00241522">
            <w:pPr>
              <w:bidi/>
              <w:spacing w:after="0" w:line="240" w:lineRule="auto"/>
              <w:jc w:val="both"/>
              <w:rPr>
                <w:rFonts w:ascii="Calibri" w:eastAsia="Calibri" w:hAnsi="Calibri" w:cs="Calibri"/>
                <w:rtl/>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06112"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8D345" w14:textId="77777777" w:rsidR="00241522" w:rsidRDefault="00241522">
            <w:pPr>
              <w:bidi/>
              <w:spacing w:after="0" w:line="240" w:lineRule="auto"/>
              <w:jc w:val="both"/>
              <w:rPr>
                <w:rFonts w:ascii="Calibri" w:eastAsia="Calibri" w:hAnsi="Calibri" w:cs="Calibri"/>
                <w:rtl/>
              </w:rPr>
            </w:pPr>
          </w:p>
        </w:tc>
      </w:tr>
    </w:tbl>
    <w:p w14:paraId="1847C07A" w14:textId="420F07C9" w:rsidR="00241522" w:rsidRDefault="00241522">
      <w:pPr>
        <w:bidi/>
        <w:spacing w:after="0" w:line="240" w:lineRule="auto"/>
        <w:jc w:val="both"/>
        <w:rPr>
          <w:rFonts w:ascii="Calibri" w:eastAsia="Calibri" w:hAnsi="Calibri" w:cs="Calibri"/>
          <w:rtl/>
        </w:rPr>
      </w:pPr>
    </w:p>
    <w:p w14:paraId="0912E64A" w14:textId="1829DCB0" w:rsidR="00241522" w:rsidRDefault="00673773">
      <w:pPr>
        <w:pStyle w:val="Heading4"/>
        <w:bidi/>
        <w:rPr>
          <w:rFonts w:eastAsia="Calibri" w:cs="Times New Roman"/>
          <w:rtl/>
        </w:rPr>
      </w:pPr>
      <w:r>
        <w:rPr>
          <w:rFonts w:eastAsia="Calibri"/>
          <w:rtl/>
        </w:rPr>
        <w:t xml:space="preserve">الملحق 1.3: أرقام الاتصال الرئيسية- فريق تخطيط استمرارية العمل </w:t>
      </w:r>
    </w:p>
    <w:tbl>
      <w:tblPr>
        <w:bidiVisual/>
        <w:tblW w:w="0" w:type="auto"/>
        <w:tblInd w:w="108" w:type="dxa"/>
        <w:tblCellMar>
          <w:left w:w="10" w:type="dxa"/>
          <w:right w:w="10" w:type="dxa"/>
        </w:tblCellMar>
        <w:tblLook w:val="04A0" w:firstRow="1" w:lastRow="0" w:firstColumn="1" w:lastColumn="0" w:noHBand="0" w:noVBand="1"/>
      </w:tblPr>
      <w:tblGrid>
        <w:gridCol w:w="3089"/>
        <w:gridCol w:w="1384"/>
        <w:gridCol w:w="1649"/>
        <w:gridCol w:w="1471"/>
        <w:gridCol w:w="1649"/>
      </w:tblGrid>
      <w:tr w:rsidR="00241522" w14:paraId="38219DAE"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63048CFA" w14:textId="77777777" w:rsidR="00241522" w:rsidRDefault="00673773">
            <w:pPr>
              <w:bidi/>
              <w:spacing w:after="0" w:line="240" w:lineRule="auto"/>
              <w:jc w:val="both"/>
              <w:rPr>
                <w:rFonts w:ascii="Calibri" w:eastAsia="Calibri" w:hAnsi="Calibri" w:cs="Calibri"/>
                <w:b/>
                <w:bCs/>
                <w:rtl/>
              </w:rPr>
            </w:pPr>
            <w:r>
              <w:rPr>
                <w:rFonts w:ascii="Calibri" w:eastAsia="Calibri" w:hAnsi="Calibri" w:cs="Calibri"/>
                <w:b/>
                <w:sz w:val="18"/>
                <w:rtl/>
              </w:rPr>
              <w:t>مثّلَ القسم</w:t>
            </w:r>
          </w:p>
        </w:tc>
        <w:tc>
          <w:tcPr>
            <w:tcW w:w="138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40A14084" w14:textId="77777777" w:rsidR="00241522" w:rsidRDefault="00673773">
            <w:pPr>
              <w:bidi/>
              <w:spacing w:after="0" w:line="240" w:lineRule="auto"/>
              <w:rPr>
                <w:rFonts w:ascii="Calibri" w:eastAsia="Calibri" w:hAnsi="Calibri" w:cs="Calibri"/>
                <w:b/>
                <w:bCs/>
                <w:rtl/>
              </w:rPr>
            </w:pPr>
            <w:r>
              <w:rPr>
                <w:rFonts w:ascii="Calibri" w:eastAsia="Calibri" w:hAnsi="Calibri" w:cs="Calibri"/>
                <w:b/>
                <w:sz w:val="18"/>
                <w:rtl/>
              </w:rPr>
              <w:t>اسم الموظفين المهمين ومواقعهم</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0534DECD" w14:textId="77777777" w:rsidR="00241522" w:rsidRDefault="00673773">
            <w:pPr>
              <w:bidi/>
              <w:spacing w:after="0" w:line="240" w:lineRule="auto"/>
              <w:rPr>
                <w:rFonts w:ascii="Calibri" w:eastAsia="Calibri" w:hAnsi="Calibri" w:cs="Calibri"/>
                <w:b/>
                <w:bCs/>
                <w:sz w:val="18"/>
                <w:szCs w:val="18"/>
                <w:rtl/>
              </w:rPr>
            </w:pPr>
            <w:r>
              <w:rPr>
                <w:rFonts w:ascii="Calibri" w:eastAsia="Calibri" w:hAnsi="Calibri" w:cs="Calibri"/>
                <w:b/>
                <w:sz w:val="18"/>
                <w:rtl/>
              </w:rPr>
              <w:t xml:space="preserve">الاتصال بالموظفين المهمين </w:t>
            </w:r>
          </w:p>
          <w:p w14:paraId="5853FF97" w14:textId="77777777" w:rsidR="00241522" w:rsidRDefault="00673773">
            <w:pPr>
              <w:bidi/>
              <w:spacing w:after="0" w:line="240" w:lineRule="auto"/>
              <w:rPr>
                <w:rFonts w:ascii="Calibri" w:eastAsia="Calibri" w:hAnsi="Calibri" w:cs="Calibri"/>
                <w:b/>
                <w:bCs/>
                <w:rtl/>
              </w:rPr>
            </w:pPr>
            <w:r>
              <w:rPr>
                <w:rFonts w:ascii="Calibri" w:eastAsia="Calibri" w:hAnsi="Calibri" w:cs="Calibri"/>
                <w:b/>
                <w:sz w:val="18"/>
                <w:rtl/>
              </w:rPr>
              <w:t>(هاتف المكتب والمحمول، وعنوان المنزل والبريد الإلكتروني)</w:t>
            </w:r>
          </w:p>
        </w:tc>
        <w:tc>
          <w:tcPr>
            <w:tcW w:w="147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298128A3" w14:textId="77777777" w:rsidR="00241522" w:rsidRDefault="00673773">
            <w:pPr>
              <w:bidi/>
              <w:spacing w:after="0" w:line="240" w:lineRule="auto"/>
              <w:jc w:val="both"/>
              <w:rPr>
                <w:rFonts w:ascii="Calibri" w:eastAsia="Calibri" w:hAnsi="Calibri" w:cs="Calibri"/>
                <w:b/>
                <w:bCs/>
                <w:sz w:val="18"/>
                <w:szCs w:val="18"/>
                <w:rtl/>
              </w:rPr>
            </w:pPr>
            <w:r>
              <w:rPr>
                <w:rFonts w:ascii="Calibri" w:eastAsia="Calibri" w:hAnsi="Calibri" w:cs="Calibri"/>
                <w:b/>
                <w:sz w:val="18"/>
                <w:rtl/>
              </w:rPr>
              <w:t>اسم النائب عنه ومنصبه</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B00B474" w14:textId="77777777" w:rsidR="00241522" w:rsidRDefault="00673773">
            <w:pPr>
              <w:bidi/>
              <w:spacing w:after="0" w:line="240" w:lineRule="auto"/>
              <w:jc w:val="both"/>
              <w:rPr>
                <w:rFonts w:ascii="Calibri" w:eastAsia="Calibri" w:hAnsi="Calibri" w:cs="Calibri"/>
                <w:b/>
                <w:bCs/>
                <w:sz w:val="18"/>
                <w:szCs w:val="18"/>
                <w:rtl/>
              </w:rPr>
            </w:pPr>
            <w:r>
              <w:rPr>
                <w:rFonts w:ascii="Calibri" w:eastAsia="Calibri" w:hAnsi="Calibri" w:cs="Calibri"/>
                <w:b/>
                <w:sz w:val="18"/>
                <w:rtl/>
              </w:rPr>
              <w:t xml:space="preserve">الاتصال بالنائب </w:t>
            </w:r>
          </w:p>
          <w:p w14:paraId="4517ABAB" w14:textId="77777777" w:rsidR="00241522" w:rsidRDefault="00673773">
            <w:pPr>
              <w:bidi/>
              <w:spacing w:after="0" w:line="240" w:lineRule="auto"/>
              <w:rPr>
                <w:rFonts w:ascii="Calibri" w:eastAsia="Calibri" w:hAnsi="Calibri" w:cs="Calibri"/>
                <w:b/>
                <w:bCs/>
                <w:rtl/>
              </w:rPr>
            </w:pPr>
            <w:r>
              <w:rPr>
                <w:rFonts w:ascii="Calibri" w:eastAsia="Calibri" w:hAnsi="Calibri" w:cs="Calibri"/>
                <w:b/>
                <w:sz w:val="18"/>
                <w:rtl/>
              </w:rPr>
              <w:t>(هاتف المكتب والمحمول، وعنوان المنزل والبريد الإلكتروني)</w:t>
            </w:r>
          </w:p>
        </w:tc>
      </w:tr>
      <w:tr w:rsidR="00241522" w14:paraId="3D4C2200" w14:textId="77777777">
        <w:trPr>
          <w:trHeight w:val="1"/>
        </w:trPr>
        <w:tc>
          <w:tcPr>
            <w:tcW w:w="308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CAAFEE3" w14:textId="77777777" w:rsidR="00241522" w:rsidRDefault="00673773">
            <w:pPr>
              <w:bidi/>
              <w:spacing w:after="0" w:line="240" w:lineRule="auto"/>
              <w:rPr>
                <w:rFonts w:ascii="Calibri" w:eastAsia="Calibri" w:hAnsi="Calibri" w:cs="Calibri"/>
                <w:rtl/>
              </w:rPr>
            </w:pPr>
            <w:r>
              <w:rPr>
                <w:rFonts w:ascii="Calibri" w:eastAsia="Calibri" w:hAnsi="Calibri" w:cs="Calibri"/>
                <w:sz w:val="18"/>
                <w:rtl/>
              </w:rPr>
              <w:t>مكتب المحامي العام:</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15322"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F252F" w14:textId="77777777" w:rsidR="00241522" w:rsidRDefault="00241522">
            <w:pPr>
              <w:bidi/>
              <w:spacing w:after="0" w:line="240" w:lineRule="auto"/>
              <w:jc w:val="both"/>
              <w:rPr>
                <w:rFonts w:ascii="Calibri" w:eastAsia="Calibri" w:hAnsi="Calibri" w:cs="Calibri"/>
                <w:rtl/>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229C8"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9AFDA" w14:textId="77777777" w:rsidR="00241522" w:rsidRDefault="00241522">
            <w:pPr>
              <w:bidi/>
              <w:spacing w:after="0" w:line="240" w:lineRule="auto"/>
              <w:jc w:val="both"/>
              <w:rPr>
                <w:rFonts w:ascii="Calibri" w:eastAsia="Calibri" w:hAnsi="Calibri" w:cs="Calibri"/>
                <w:rtl/>
              </w:rPr>
            </w:pPr>
          </w:p>
        </w:tc>
      </w:tr>
      <w:tr w:rsidR="00241522" w14:paraId="163D85AC"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C131BE" w14:textId="77777777" w:rsidR="00241522" w:rsidRDefault="00673773">
            <w:pPr>
              <w:bidi/>
              <w:spacing w:after="0" w:line="240" w:lineRule="auto"/>
              <w:rPr>
                <w:rFonts w:ascii="Calibri" w:eastAsia="Calibri" w:hAnsi="Calibri" w:cs="Calibri"/>
                <w:rtl/>
              </w:rPr>
            </w:pPr>
            <w:r>
              <w:rPr>
                <w:rFonts w:ascii="Calibri" w:eastAsia="Calibri" w:hAnsi="Calibri" w:cs="Calibri"/>
                <w:sz w:val="18"/>
                <w:rtl/>
              </w:rPr>
              <w:t>المالية والمحاسبة:</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E1467"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166BE" w14:textId="77777777" w:rsidR="00241522" w:rsidRDefault="00241522">
            <w:pPr>
              <w:bidi/>
              <w:spacing w:after="0" w:line="240" w:lineRule="auto"/>
              <w:jc w:val="both"/>
              <w:rPr>
                <w:rFonts w:ascii="Calibri" w:eastAsia="Calibri" w:hAnsi="Calibri" w:cs="Calibri"/>
                <w:rtl/>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F7120"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393E5" w14:textId="77777777" w:rsidR="00241522" w:rsidRDefault="00241522">
            <w:pPr>
              <w:bidi/>
              <w:spacing w:after="0" w:line="240" w:lineRule="auto"/>
              <w:jc w:val="both"/>
              <w:rPr>
                <w:rFonts w:ascii="Calibri" w:eastAsia="Calibri" w:hAnsi="Calibri" w:cs="Calibri"/>
                <w:rtl/>
              </w:rPr>
            </w:pPr>
          </w:p>
        </w:tc>
      </w:tr>
      <w:tr w:rsidR="00241522" w14:paraId="484AB148"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DC3EB" w14:textId="77777777" w:rsidR="00241522" w:rsidRDefault="00673773">
            <w:pPr>
              <w:bidi/>
              <w:spacing w:after="0" w:line="240" w:lineRule="auto"/>
              <w:rPr>
                <w:rFonts w:ascii="Calibri" w:eastAsia="Calibri" w:hAnsi="Calibri" w:cs="Calibri"/>
                <w:rtl/>
              </w:rPr>
            </w:pPr>
            <w:r>
              <w:rPr>
                <w:rFonts w:ascii="Calibri" w:eastAsia="Calibri" w:hAnsi="Calibri" w:cs="Calibri"/>
                <w:sz w:val="18"/>
                <w:rtl/>
              </w:rPr>
              <w:t xml:space="preserve"> الموارد البشرية:</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DD32"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FA44C" w14:textId="77777777" w:rsidR="00241522" w:rsidRDefault="00241522">
            <w:pPr>
              <w:bidi/>
              <w:spacing w:after="0" w:line="240" w:lineRule="auto"/>
              <w:jc w:val="both"/>
              <w:rPr>
                <w:rFonts w:ascii="Calibri" w:eastAsia="Calibri" w:hAnsi="Calibri" w:cs="Calibri"/>
                <w:rtl/>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EEF58"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0E6FF" w14:textId="77777777" w:rsidR="00241522" w:rsidRDefault="00241522">
            <w:pPr>
              <w:bidi/>
              <w:spacing w:after="0" w:line="240" w:lineRule="auto"/>
              <w:jc w:val="both"/>
              <w:rPr>
                <w:rFonts w:ascii="Calibri" w:eastAsia="Calibri" w:hAnsi="Calibri" w:cs="Calibri"/>
                <w:rtl/>
              </w:rPr>
            </w:pPr>
          </w:p>
        </w:tc>
      </w:tr>
      <w:tr w:rsidR="00241522" w14:paraId="04E072D3"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FFF87" w14:textId="77777777" w:rsidR="00241522" w:rsidRDefault="00673773">
            <w:pPr>
              <w:bidi/>
              <w:spacing w:after="0" w:line="240" w:lineRule="auto"/>
              <w:rPr>
                <w:rFonts w:ascii="Calibri" w:eastAsia="Calibri" w:hAnsi="Calibri" w:cs="Calibri"/>
                <w:rtl/>
              </w:rPr>
            </w:pPr>
            <w:r>
              <w:rPr>
                <w:rFonts w:ascii="Calibri" w:eastAsia="Calibri" w:hAnsi="Calibri" w:cs="Calibri"/>
                <w:sz w:val="18"/>
                <w:rtl/>
              </w:rPr>
              <w:t>إدارة الاستجابة للكوارث:</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ADF38"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246E1" w14:textId="77777777" w:rsidR="00241522" w:rsidRDefault="00241522">
            <w:pPr>
              <w:bidi/>
              <w:spacing w:after="0" w:line="240" w:lineRule="auto"/>
              <w:jc w:val="both"/>
              <w:rPr>
                <w:rFonts w:ascii="Calibri" w:eastAsia="Calibri" w:hAnsi="Calibri" w:cs="Calibri"/>
                <w:rtl/>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5EFFE"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4BD56" w14:textId="77777777" w:rsidR="00241522" w:rsidRDefault="00241522">
            <w:pPr>
              <w:bidi/>
              <w:spacing w:after="0" w:line="240" w:lineRule="auto"/>
              <w:jc w:val="both"/>
              <w:rPr>
                <w:rFonts w:ascii="Calibri" w:eastAsia="Calibri" w:hAnsi="Calibri" w:cs="Calibri"/>
                <w:rtl/>
              </w:rPr>
            </w:pPr>
          </w:p>
        </w:tc>
      </w:tr>
      <w:tr w:rsidR="00241522" w14:paraId="795EAA8D"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1AF51" w14:textId="77777777" w:rsidR="00241522" w:rsidRDefault="00673773">
            <w:pPr>
              <w:bidi/>
              <w:spacing w:after="0" w:line="240" w:lineRule="auto"/>
              <w:rPr>
                <w:rFonts w:ascii="Calibri" w:eastAsia="Calibri" w:hAnsi="Calibri" w:cs="Calibri"/>
                <w:rtl/>
              </w:rPr>
            </w:pPr>
            <w:r>
              <w:rPr>
                <w:rFonts w:ascii="Calibri" w:eastAsia="Calibri" w:hAnsi="Calibri" w:cs="Calibri"/>
                <w:sz w:val="18"/>
                <w:rtl/>
              </w:rPr>
              <w:t>الخدمة الصحية:</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F85C7"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BE47C" w14:textId="77777777" w:rsidR="00241522" w:rsidRDefault="00241522">
            <w:pPr>
              <w:bidi/>
              <w:spacing w:after="0" w:line="240" w:lineRule="auto"/>
              <w:jc w:val="both"/>
              <w:rPr>
                <w:rFonts w:ascii="Calibri" w:eastAsia="Calibri" w:hAnsi="Calibri" w:cs="Calibri"/>
                <w:rtl/>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91D93"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0508A" w14:textId="77777777" w:rsidR="00241522" w:rsidRDefault="00241522">
            <w:pPr>
              <w:bidi/>
              <w:spacing w:after="0" w:line="240" w:lineRule="auto"/>
              <w:jc w:val="both"/>
              <w:rPr>
                <w:rFonts w:ascii="Calibri" w:eastAsia="Calibri" w:hAnsi="Calibri" w:cs="Calibri"/>
                <w:rtl/>
              </w:rPr>
            </w:pPr>
          </w:p>
        </w:tc>
      </w:tr>
      <w:tr w:rsidR="00241522" w14:paraId="4D087024"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C1DD22" w14:textId="77777777" w:rsidR="00241522" w:rsidRDefault="00673773">
            <w:pPr>
              <w:bidi/>
              <w:spacing w:after="0" w:line="240" w:lineRule="auto"/>
              <w:rPr>
                <w:rFonts w:ascii="Calibri" w:eastAsia="Calibri" w:hAnsi="Calibri" w:cs="Calibri"/>
                <w:rtl/>
              </w:rPr>
            </w:pPr>
            <w:r>
              <w:rPr>
                <w:rFonts w:ascii="Calibri" w:eastAsia="Calibri" w:hAnsi="Calibri" w:cs="Calibri"/>
                <w:sz w:val="18"/>
                <w:rtl/>
              </w:rPr>
              <w:t xml:space="preserve">تكنولوجيا المعلومات والاتصالات: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D2936"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2B783" w14:textId="77777777" w:rsidR="00241522" w:rsidRDefault="00241522">
            <w:pPr>
              <w:bidi/>
              <w:spacing w:after="0" w:line="240" w:lineRule="auto"/>
              <w:jc w:val="both"/>
              <w:rPr>
                <w:rFonts w:ascii="Calibri" w:eastAsia="Calibri" w:hAnsi="Calibri" w:cs="Calibri"/>
                <w:rtl/>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6ED96"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57AE4" w14:textId="77777777" w:rsidR="00241522" w:rsidRDefault="00241522">
            <w:pPr>
              <w:bidi/>
              <w:spacing w:after="0" w:line="240" w:lineRule="auto"/>
              <w:jc w:val="both"/>
              <w:rPr>
                <w:rFonts w:ascii="Calibri" w:eastAsia="Calibri" w:hAnsi="Calibri" w:cs="Calibri"/>
                <w:rtl/>
              </w:rPr>
            </w:pPr>
          </w:p>
        </w:tc>
      </w:tr>
      <w:tr w:rsidR="00241522" w14:paraId="3A74A376"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303D2" w14:textId="77777777" w:rsidR="00241522" w:rsidRDefault="00673773">
            <w:pPr>
              <w:bidi/>
              <w:spacing w:after="0" w:line="240" w:lineRule="auto"/>
              <w:rPr>
                <w:rFonts w:ascii="Calibri" w:eastAsia="Calibri" w:hAnsi="Calibri" w:cs="Calibri"/>
                <w:rtl/>
              </w:rPr>
            </w:pPr>
            <w:r>
              <w:rPr>
                <w:rFonts w:ascii="Calibri" w:eastAsia="Calibri" w:hAnsi="Calibri" w:cs="Calibri"/>
                <w:sz w:val="18"/>
                <w:rtl/>
              </w:rPr>
              <w:t xml:space="preserve">إدارة المتطوعين: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67AF5"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809E2" w14:textId="77777777" w:rsidR="00241522" w:rsidRDefault="00241522">
            <w:pPr>
              <w:bidi/>
              <w:spacing w:after="0" w:line="240" w:lineRule="auto"/>
              <w:jc w:val="both"/>
              <w:rPr>
                <w:rFonts w:ascii="Calibri" w:eastAsia="Calibri" w:hAnsi="Calibri" w:cs="Calibri"/>
                <w:rtl/>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FE6C3"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4A181" w14:textId="77777777" w:rsidR="00241522" w:rsidRDefault="00241522">
            <w:pPr>
              <w:bidi/>
              <w:spacing w:after="0" w:line="240" w:lineRule="auto"/>
              <w:jc w:val="both"/>
              <w:rPr>
                <w:rFonts w:ascii="Calibri" w:eastAsia="Calibri" w:hAnsi="Calibri" w:cs="Calibri"/>
                <w:rtl/>
              </w:rPr>
            </w:pPr>
          </w:p>
        </w:tc>
      </w:tr>
      <w:tr w:rsidR="00241522" w14:paraId="6E537BD5"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FB84A" w14:textId="77777777" w:rsidR="00241522" w:rsidRDefault="00673773">
            <w:pPr>
              <w:bidi/>
              <w:spacing w:after="0" w:line="240" w:lineRule="auto"/>
              <w:rPr>
                <w:rFonts w:ascii="Calibri" w:eastAsia="Calibri" w:hAnsi="Calibri" w:cs="Calibri"/>
                <w:rtl/>
              </w:rPr>
            </w:pPr>
            <w:r>
              <w:rPr>
                <w:rFonts w:ascii="Calibri" w:eastAsia="Calibri" w:hAnsi="Calibri" w:cs="Calibri"/>
                <w:sz w:val="18"/>
                <w:rtl/>
              </w:rPr>
              <w:t xml:space="preserve">إدارة الأمن: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DC13B"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ABFD0" w14:textId="77777777" w:rsidR="00241522" w:rsidRDefault="00241522">
            <w:pPr>
              <w:bidi/>
              <w:spacing w:after="0" w:line="240" w:lineRule="auto"/>
              <w:jc w:val="both"/>
              <w:rPr>
                <w:rFonts w:ascii="Calibri" w:eastAsia="Calibri" w:hAnsi="Calibri" w:cs="Calibri"/>
                <w:rtl/>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D5E10"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E5AEF" w14:textId="77777777" w:rsidR="00241522" w:rsidRDefault="00241522">
            <w:pPr>
              <w:bidi/>
              <w:spacing w:after="0" w:line="240" w:lineRule="auto"/>
              <w:jc w:val="both"/>
              <w:rPr>
                <w:rFonts w:ascii="Calibri" w:eastAsia="Calibri" w:hAnsi="Calibri" w:cs="Calibri"/>
                <w:rtl/>
              </w:rPr>
            </w:pPr>
          </w:p>
        </w:tc>
      </w:tr>
      <w:tr w:rsidR="00241522" w14:paraId="1A528F61"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281B5" w14:textId="77777777" w:rsidR="00241522" w:rsidRDefault="00673773">
            <w:pPr>
              <w:bidi/>
              <w:spacing w:after="0" w:line="240" w:lineRule="auto"/>
              <w:rPr>
                <w:rFonts w:ascii="Calibri" w:eastAsia="Calibri" w:hAnsi="Calibri" w:cs="Calibri"/>
                <w:rtl/>
              </w:rPr>
            </w:pPr>
            <w:r>
              <w:rPr>
                <w:rFonts w:ascii="Calibri" w:eastAsia="Calibri" w:hAnsi="Calibri" w:cs="Calibri"/>
                <w:sz w:val="18"/>
                <w:rtl/>
              </w:rPr>
              <w:t>اللوجستيات والمشتريات:</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6C2D0"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C7908" w14:textId="77777777" w:rsidR="00241522" w:rsidRDefault="00241522">
            <w:pPr>
              <w:bidi/>
              <w:spacing w:after="0" w:line="240" w:lineRule="auto"/>
              <w:jc w:val="both"/>
              <w:rPr>
                <w:rFonts w:ascii="Calibri" w:eastAsia="Calibri" w:hAnsi="Calibri" w:cs="Calibri"/>
                <w:rtl/>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C0F15"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B770B" w14:textId="77777777" w:rsidR="00241522" w:rsidRDefault="00241522">
            <w:pPr>
              <w:bidi/>
              <w:spacing w:after="0" w:line="240" w:lineRule="auto"/>
              <w:jc w:val="both"/>
              <w:rPr>
                <w:rFonts w:ascii="Calibri" w:eastAsia="Calibri" w:hAnsi="Calibri" w:cs="Calibri"/>
                <w:rtl/>
              </w:rPr>
            </w:pPr>
          </w:p>
        </w:tc>
      </w:tr>
      <w:tr w:rsidR="00241522" w14:paraId="372C1DC3"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53406C" w14:textId="77777777" w:rsidR="00241522" w:rsidRDefault="00673773">
            <w:pPr>
              <w:bidi/>
              <w:spacing w:after="0" w:line="240" w:lineRule="auto"/>
              <w:rPr>
                <w:rFonts w:ascii="Calibri" w:eastAsia="Calibri" w:hAnsi="Calibri" w:cs="Calibri"/>
                <w:rtl/>
              </w:rPr>
            </w:pPr>
            <w:r>
              <w:rPr>
                <w:rFonts w:ascii="Calibri" w:eastAsia="Calibri" w:hAnsi="Calibri" w:cs="Calibri"/>
                <w:sz w:val="18"/>
                <w:rtl/>
              </w:rPr>
              <w:lastRenderedPageBreak/>
              <w:t>إدارة الإنترنت والمواقع الإلكترونية:</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B5450"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E5C41" w14:textId="77777777" w:rsidR="00241522" w:rsidRDefault="00241522">
            <w:pPr>
              <w:bidi/>
              <w:spacing w:after="0" w:line="240" w:lineRule="auto"/>
              <w:jc w:val="both"/>
              <w:rPr>
                <w:rFonts w:ascii="Calibri" w:eastAsia="Calibri" w:hAnsi="Calibri" w:cs="Calibri"/>
                <w:rtl/>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5DF43"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2E947" w14:textId="77777777" w:rsidR="00241522" w:rsidRDefault="00241522">
            <w:pPr>
              <w:bidi/>
              <w:spacing w:after="0" w:line="240" w:lineRule="auto"/>
              <w:jc w:val="both"/>
              <w:rPr>
                <w:rFonts w:ascii="Calibri" w:eastAsia="Calibri" w:hAnsi="Calibri" w:cs="Calibri"/>
                <w:rtl/>
              </w:rPr>
            </w:pPr>
          </w:p>
        </w:tc>
      </w:tr>
      <w:tr w:rsidR="00241522" w14:paraId="412B4007"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7E9AEE" w14:textId="77777777" w:rsidR="00241522" w:rsidRDefault="00673773">
            <w:pPr>
              <w:bidi/>
              <w:spacing w:after="0" w:line="240" w:lineRule="auto"/>
              <w:rPr>
                <w:rFonts w:ascii="Calibri" w:eastAsia="Calibri" w:hAnsi="Calibri" w:cs="Calibri"/>
                <w:sz w:val="20"/>
                <w:szCs w:val="20"/>
                <w:rtl/>
              </w:rPr>
            </w:pPr>
            <w:r>
              <w:rPr>
                <w:rFonts w:ascii="Calibri" w:eastAsia="Calibri" w:hAnsi="Calibri" w:cs="Calibri"/>
                <w:sz w:val="18"/>
                <w:rtl/>
              </w:rPr>
              <w:t>المعلومات الخارجية والاتصالات</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A752D"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E1B96" w14:textId="77777777" w:rsidR="00241522" w:rsidRDefault="00241522">
            <w:pPr>
              <w:bidi/>
              <w:spacing w:after="0" w:line="240" w:lineRule="auto"/>
              <w:jc w:val="both"/>
              <w:rPr>
                <w:rFonts w:ascii="Calibri" w:eastAsia="Calibri" w:hAnsi="Calibri" w:cs="Calibri"/>
                <w:rtl/>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513F9"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C0011" w14:textId="77777777" w:rsidR="00241522" w:rsidRDefault="00241522">
            <w:pPr>
              <w:bidi/>
              <w:spacing w:after="0" w:line="240" w:lineRule="auto"/>
              <w:jc w:val="both"/>
              <w:rPr>
                <w:rFonts w:ascii="Calibri" w:eastAsia="Calibri" w:hAnsi="Calibri" w:cs="Calibri"/>
                <w:rtl/>
              </w:rPr>
            </w:pPr>
          </w:p>
        </w:tc>
      </w:tr>
      <w:tr w:rsidR="00241522" w14:paraId="39EEB054"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41AB2" w14:textId="77777777" w:rsidR="00241522" w:rsidRDefault="00673773">
            <w:pPr>
              <w:bidi/>
              <w:spacing w:after="0" w:line="240" w:lineRule="auto"/>
              <w:rPr>
                <w:rFonts w:ascii="Calibri" w:eastAsia="Calibri" w:hAnsi="Calibri" w:cs="Calibri"/>
                <w:sz w:val="20"/>
                <w:szCs w:val="20"/>
                <w:rtl/>
              </w:rPr>
            </w:pPr>
            <w:r>
              <w:rPr>
                <w:rFonts w:ascii="Calibri" w:eastAsia="Calibri" w:hAnsi="Calibri" w:cs="Calibri"/>
                <w:sz w:val="18"/>
                <w:rtl/>
              </w:rPr>
              <w:t>إدارة التوريدات ومعدات المكتب</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0E372"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282E0" w14:textId="77777777" w:rsidR="00241522" w:rsidRDefault="00241522">
            <w:pPr>
              <w:bidi/>
              <w:spacing w:after="0" w:line="240" w:lineRule="auto"/>
              <w:jc w:val="both"/>
              <w:rPr>
                <w:rFonts w:ascii="Calibri" w:eastAsia="Calibri" w:hAnsi="Calibri" w:cs="Calibri"/>
                <w:rtl/>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3ABE2"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A5D525" w14:textId="77777777" w:rsidR="00241522" w:rsidRDefault="00241522">
            <w:pPr>
              <w:bidi/>
              <w:spacing w:after="0" w:line="240" w:lineRule="auto"/>
              <w:jc w:val="both"/>
              <w:rPr>
                <w:rFonts w:ascii="Calibri" w:eastAsia="Calibri" w:hAnsi="Calibri" w:cs="Calibri"/>
                <w:rtl/>
              </w:rPr>
            </w:pPr>
          </w:p>
        </w:tc>
      </w:tr>
      <w:tr w:rsidR="00241522" w14:paraId="59E6F805"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EF4FB9" w14:textId="77777777" w:rsidR="00241522" w:rsidRDefault="00673773">
            <w:pPr>
              <w:bidi/>
              <w:spacing w:after="0" w:line="240" w:lineRule="auto"/>
              <w:rPr>
                <w:rFonts w:ascii="Calibri" w:eastAsia="Calibri" w:hAnsi="Calibri" w:cs="Calibri"/>
                <w:sz w:val="20"/>
                <w:szCs w:val="20"/>
                <w:rtl/>
              </w:rPr>
            </w:pPr>
            <w:r>
              <w:rPr>
                <w:rFonts w:ascii="Calibri" w:eastAsia="Calibri" w:hAnsi="Calibri" w:cs="Calibri"/>
                <w:sz w:val="18"/>
                <w:rtl/>
              </w:rPr>
              <w:t>إدارة السجّلات الحيوية:</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23171"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F8F99" w14:textId="77777777" w:rsidR="00241522" w:rsidRDefault="00241522">
            <w:pPr>
              <w:bidi/>
              <w:spacing w:after="0" w:line="240" w:lineRule="auto"/>
              <w:jc w:val="both"/>
              <w:rPr>
                <w:rFonts w:ascii="Calibri" w:eastAsia="Calibri" w:hAnsi="Calibri" w:cs="Calibri"/>
                <w:rtl/>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4A85E"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BD214" w14:textId="77777777" w:rsidR="00241522" w:rsidRDefault="00241522">
            <w:pPr>
              <w:bidi/>
              <w:spacing w:after="0" w:line="240" w:lineRule="auto"/>
              <w:jc w:val="both"/>
              <w:rPr>
                <w:rFonts w:ascii="Calibri" w:eastAsia="Calibri" w:hAnsi="Calibri" w:cs="Calibri"/>
                <w:rtl/>
              </w:rPr>
            </w:pPr>
          </w:p>
        </w:tc>
      </w:tr>
      <w:tr w:rsidR="00241522" w14:paraId="0D56CD13"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5BED9" w14:textId="77777777" w:rsidR="00241522" w:rsidRDefault="00241522">
            <w:pPr>
              <w:bidi/>
              <w:spacing w:after="0" w:line="240" w:lineRule="auto"/>
              <w:jc w:val="both"/>
              <w:rPr>
                <w:rFonts w:ascii="Calibri" w:eastAsia="Calibri" w:hAnsi="Calibri" w:cs="Calibri"/>
                <w:sz w:val="20"/>
                <w:szCs w:val="20"/>
                <w:rtl/>
              </w:rPr>
            </w:pP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734F2"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6DE89" w14:textId="77777777" w:rsidR="00241522" w:rsidRDefault="00241522">
            <w:pPr>
              <w:bidi/>
              <w:spacing w:after="0" w:line="240" w:lineRule="auto"/>
              <w:jc w:val="both"/>
              <w:rPr>
                <w:rFonts w:ascii="Calibri" w:eastAsia="Calibri" w:hAnsi="Calibri" w:cs="Calibri"/>
                <w:rtl/>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41792" w14:textId="77777777" w:rsidR="00241522" w:rsidRDefault="00241522">
            <w:pPr>
              <w:bidi/>
              <w:spacing w:after="0" w:line="240" w:lineRule="auto"/>
              <w:jc w:val="both"/>
              <w:rPr>
                <w:rFonts w:ascii="Calibri" w:eastAsia="Calibri" w:hAnsi="Calibri" w:cs="Calibri"/>
                <w:rtl/>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901CB" w14:textId="77777777" w:rsidR="00241522" w:rsidRDefault="00241522">
            <w:pPr>
              <w:bidi/>
              <w:spacing w:after="0" w:line="240" w:lineRule="auto"/>
              <w:jc w:val="both"/>
              <w:rPr>
                <w:rFonts w:ascii="Calibri" w:eastAsia="Calibri" w:hAnsi="Calibri" w:cs="Calibri"/>
                <w:rtl/>
              </w:rPr>
            </w:pPr>
          </w:p>
        </w:tc>
      </w:tr>
    </w:tbl>
    <w:p w14:paraId="154F00B6" w14:textId="152D17C6" w:rsidR="00241522" w:rsidRDefault="00241522">
      <w:pPr>
        <w:bidi/>
        <w:spacing w:after="0"/>
        <w:rPr>
          <w:rFonts w:ascii="Calibri" w:eastAsia="Calibri" w:hAnsi="Calibri" w:cs="Calibri"/>
          <w:rtl/>
        </w:rPr>
      </w:pPr>
    </w:p>
    <w:p w14:paraId="7DF5B9E1" w14:textId="56E8DA5B" w:rsidR="00241522" w:rsidRDefault="00241522">
      <w:pPr>
        <w:bidi/>
        <w:spacing w:after="0"/>
        <w:rPr>
          <w:rFonts w:ascii="Calibri" w:eastAsia="Calibri" w:hAnsi="Calibri" w:cs="Calibri"/>
          <w:rtl/>
        </w:rPr>
      </w:pPr>
    </w:p>
    <w:p w14:paraId="2D39A466" w14:textId="123E3047" w:rsidR="00241522" w:rsidRDefault="00673773">
      <w:pPr>
        <w:pStyle w:val="Heading4"/>
        <w:bidi/>
        <w:rPr>
          <w:rFonts w:eastAsia="Calibri" w:cs="Times New Roman"/>
          <w:rtl/>
        </w:rPr>
      </w:pPr>
      <w:r>
        <w:rPr>
          <w:rFonts w:eastAsia="Calibri"/>
          <w:rtl/>
        </w:rPr>
        <w:t xml:space="preserve">ملحق 1.4: أرقام الاتصال الرئيسية - موظفو الحوادث الخطيرة </w:t>
      </w:r>
    </w:p>
    <w:tbl>
      <w:tblPr>
        <w:bidiVisual/>
        <w:tblW w:w="0" w:type="auto"/>
        <w:tblInd w:w="108" w:type="dxa"/>
        <w:tblCellMar>
          <w:left w:w="10" w:type="dxa"/>
          <w:right w:w="10" w:type="dxa"/>
        </w:tblCellMar>
        <w:tblLook w:val="04A0" w:firstRow="1" w:lastRow="0" w:firstColumn="1" w:lastColumn="0" w:noHBand="0" w:noVBand="1"/>
      </w:tblPr>
      <w:tblGrid>
        <w:gridCol w:w="3067"/>
        <w:gridCol w:w="1386"/>
        <w:gridCol w:w="1656"/>
        <w:gridCol w:w="1477"/>
        <w:gridCol w:w="1656"/>
      </w:tblGrid>
      <w:tr w:rsidR="00241522" w14:paraId="7A4FFE90"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4D1DBE9" w14:textId="77777777" w:rsidR="00241522" w:rsidRDefault="00673773">
            <w:pPr>
              <w:bidi/>
              <w:spacing w:after="0" w:line="240" w:lineRule="auto"/>
              <w:jc w:val="both"/>
              <w:rPr>
                <w:rFonts w:ascii="Calibri" w:eastAsia="Calibri" w:hAnsi="Calibri" w:cs="Calibri"/>
                <w:b/>
                <w:bCs/>
                <w:rtl/>
              </w:rPr>
            </w:pPr>
            <w:r>
              <w:rPr>
                <w:rFonts w:ascii="Calibri" w:eastAsia="Calibri" w:hAnsi="Calibri" w:cs="Calibri"/>
                <w:b/>
                <w:sz w:val="18"/>
                <w:rtl/>
              </w:rPr>
              <w:t>مثّلَ القسم</w:t>
            </w:r>
          </w:p>
        </w:tc>
        <w:tc>
          <w:tcPr>
            <w:tcW w:w="14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11EE6326" w14:textId="77777777" w:rsidR="00241522" w:rsidRDefault="00673773">
            <w:pPr>
              <w:bidi/>
              <w:spacing w:after="0" w:line="240" w:lineRule="auto"/>
              <w:jc w:val="both"/>
              <w:rPr>
                <w:rFonts w:ascii="Calibri" w:eastAsia="Calibri" w:hAnsi="Calibri" w:cs="Calibri"/>
                <w:b/>
                <w:bCs/>
                <w:rtl/>
              </w:rPr>
            </w:pPr>
            <w:r>
              <w:rPr>
                <w:rFonts w:ascii="Calibri" w:eastAsia="Calibri" w:hAnsi="Calibri" w:cs="Calibri"/>
                <w:b/>
                <w:sz w:val="18"/>
                <w:rtl/>
              </w:rPr>
              <w:t>اسم وموقع (القائد)</w:t>
            </w:r>
          </w:p>
        </w:tc>
        <w:tc>
          <w:tcPr>
            <w:tcW w:w="17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015E52B2" w14:textId="77777777" w:rsidR="00241522" w:rsidRDefault="00673773">
            <w:pPr>
              <w:bidi/>
              <w:spacing w:after="0" w:line="240" w:lineRule="auto"/>
              <w:jc w:val="both"/>
              <w:rPr>
                <w:rFonts w:ascii="Calibri" w:eastAsia="Calibri" w:hAnsi="Calibri" w:cs="Calibri"/>
                <w:b/>
                <w:bCs/>
                <w:sz w:val="18"/>
                <w:szCs w:val="18"/>
                <w:rtl/>
              </w:rPr>
            </w:pPr>
            <w:r>
              <w:rPr>
                <w:rFonts w:ascii="Calibri" w:eastAsia="Calibri" w:hAnsi="Calibri" w:cs="Calibri"/>
                <w:b/>
                <w:sz w:val="18"/>
                <w:rtl/>
              </w:rPr>
              <w:t xml:space="preserve">الاتصال </w:t>
            </w:r>
          </w:p>
          <w:p w14:paraId="1A971862" w14:textId="64B2A9DA" w:rsidR="00241522" w:rsidRDefault="00673773">
            <w:pPr>
              <w:bidi/>
              <w:spacing w:after="0" w:line="240" w:lineRule="auto"/>
              <w:jc w:val="both"/>
              <w:rPr>
                <w:rFonts w:ascii="Calibri" w:eastAsia="Calibri" w:hAnsi="Calibri" w:cs="Calibri"/>
                <w:b/>
                <w:bCs/>
                <w:rtl/>
              </w:rPr>
            </w:pPr>
            <w:r>
              <w:rPr>
                <w:rFonts w:ascii="Calibri" w:eastAsia="Calibri" w:hAnsi="Calibri" w:cs="Calibri"/>
                <w:b/>
                <w:sz w:val="18"/>
                <w:rtl/>
              </w:rPr>
              <w:t>(هاتف المكتب والمحمول، وعنوان المنزل والبريد الإلكتروني)</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318F3767" w14:textId="77777777" w:rsidR="00241522" w:rsidRDefault="00673773">
            <w:pPr>
              <w:bidi/>
              <w:spacing w:after="0" w:line="240" w:lineRule="auto"/>
              <w:jc w:val="both"/>
              <w:rPr>
                <w:rFonts w:ascii="Calibri" w:eastAsia="Calibri" w:hAnsi="Calibri" w:cs="Calibri"/>
                <w:b/>
                <w:bCs/>
                <w:sz w:val="18"/>
                <w:szCs w:val="18"/>
                <w:rtl/>
              </w:rPr>
            </w:pPr>
            <w:r>
              <w:rPr>
                <w:rFonts w:ascii="Calibri" w:eastAsia="Calibri" w:hAnsi="Calibri" w:cs="Calibri"/>
                <w:b/>
                <w:sz w:val="18"/>
                <w:rtl/>
              </w:rPr>
              <w:t xml:space="preserve">النائب </w:t>
            </w:r>
          </w:p>
          <w:p w14:paraId="5E4D3A8D" w14:textId="77777777" w:rsidR="00241522" w:rsidRDefault="00673773">
            <w:pPr>
              <w:bidi/>
              <w:spacing w:after="0" w:line="240" w:lineRule="auto"/>
              <w:jc w:val="both"/>
              <w:rPr>
                <w:rFonts w:ascii="Calibri" w:eastAsia="Calibri" w:hAnsi="Calibri" w:cs="Calibri"/>
                <w:b/>
                <w:bCs/>
                <w:rtl/>
              </w:rPr>
            </w:pPr>
            <w:r>
              <w:rPr>
                <w:rFonts w:ascii="Calibri" w:eastAsia="Calibri" w:hAnsi="Calibri" w:cs="Calibri"/>
                <w:b/>
                <w:sz w:val="18"/>
                <w:rtl/>
              </w:rPr>
              <w:t>(الاسم والموقع)</w:t>
            </w:r>
          </w:p>
        </w:tc>
        <w:tc>
          <w:tcPr>
            <w:tcW w:w="17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3CC2A65" w14:textId="77777777" w:rsidR="00241522" w:rsidRDefault="00673773">
            <w:pPr>
              <w:bidi/>
              <w:spacing w:after="0" w:line="240" w:lineRule="auto"/>
              <w:jc w:val="both"/>
              <w:rPr>
                <w:rFonts w:ascii="Calibri" w:eastAsia="Calibri" w:hAnsi="Calibri" w:cs="Calibri"/>
                <w:b/>
                <w:bCs/>
                <w:sz w:val="18"/>
                <w:szCs w:val="18"/>
                <w:rtl/>
              </w:rPr>
            </w:pPr>
            <w:r>
              <w:rPr>
                <w:rFonts w:ascii="Calibri" w:eastAsia="Calibri" w:hAnsi="Calibri" w:cs="Calibri"/>
                <w:b/>
                <w:sz w:val="18"/>
                <w:rtl/>
              </w:rPr>
              <w:t xml:space="preserve">الاتصال بالنائب </w:t>
            </w:r>
          </w:p>
          <w:p w14:paraId="5A834DE4" w14:textId="4C9A5356" w:rsidR="00241522" w:rsidRDefault="00673773">
            <w:pPr>
              <w:bidi/>
              <w:spacing w:after="0" w:line="240" w:lineRule="auto"/>
              <w:jc w:val="both"/>
              <w:rPr>
                <w:rFonts w:ascii="Calibri" w:eastAsia="Calibri" w:hAnsi="Calibri" w:cs="Calibri"/>
                <w:b/>
                <w:bCs/>
                <w:rtl/>
              </w:rPr>
            </w:pPr>
            <w:r>
              <w:rPr>
                <w:rFonts w:ascii="Calibri" w:eastAsia="Calibri" w:hAnsi="Calibri" w:cs="Calibri"/>
                <w:b/>
                <w:sz w:val="18"/>
                <w:rtl/>
              </w:rPr>
              <w:t>(هاتف المكتب والمحمول، وعنوان المنزل والبريد الإلكتروني)</w:t>
            </w:r>
          </w:p>
        </w:tc>
      </w:tr>
      <w:tr w:rsidR="00241522" w14:paraId="7BD24E67"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5D93D"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قيادة الجمعية الوطنية /قيادة فريق إدارة الحوادث الحرجة</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BEDF9" w14:textId="77777777" w:rsidR="00241522" w:rsidRDefault="00241522">
            <w:pPr>
              <w:bidi/>
              <w:spacing w:after="0" w:line="240" w:lineRule="auto"/>
              <w:jc w:val="both"/>
              <w:rPr>
                <w:rFonts w:ascii="Calibri" w:eastAsia="Calibri" w:hAnsi="Calibri" w:cs="Calibri"/>
                <w:rt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54A1D" w14:textId="77777777" w:rsidR="00241522" w:rsidRDefault="00241522">
            <w:pPr>
              <w:bidi/>
              <w:spacing w:after="0" w:line="240" w:lineRule="auto"/>
              <w:jc w:val="both"/>
              <w:rPr>
                <w:rFonts w:ascii="Calibri" w:eastAsia="Calibri" w:hAnsi="Calibri" w:cs="Calibri"/>
                <w:rtl/>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92083" w14:textId="77777777" w:rsidR="00241522" w:rsidRDefault="00241522">
            <w:pPr>
              <w:bidi/>
              <w:spacing w:after="0" w:line="240" w:lineRule="auto"/>
              <w:jc w:val="both"/>
              <w:rPr>
                <w:rFonts w:ascii="Calibri" w:eastAsia="Calibri" w:hAnsi="Calibri" w:cs="Calibri"/>
                <w:rt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123AC" w14:textId="77777777" w:rsidR="00241522" w:rsidRDefault="00241522">
            <w:pPr>
              <w:bidi/>
              <w:spacing w:after="0" w:line="240" w:lineRule="auto"/>
              <w:jc w:val="both"/>
              <w:rPr>
                <w:rFonts w:ascii="Calibri" w:eastAsia="Calibri" w:hAnsi="Calibri" w:cs="Calibri"/>
                <w:rtl/>
              </w:rPr>
            </w:pPr>
          </w:p>
        </w:tc>
      </w:tr>
      <w:tr w:rsidR="00241522" w14:paraId="7C6B8456"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6CC37"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فرق البرنامج (2-3 ممثلين)</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52B20" w14:textId="77777777" w:rsidR="00241522" w:rsidRDefault="00241522">
            <w:pPr>
              <w:bidi/>
              <w:spacing w:after="0" w:line="240" w:lineRule="auto"/>
              <w:jc w:val="both"/>
              <w:rPr>
                <w:rFonts w:ascii="Calibri" w:eastAsia="Calibri" w:hAnsi="Calibri" w:cs="Calibri"/>
                <w:rt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45FF6" w14:textId="77777777" w:rsidR="00241522" w:rsidRDefault="00241522">
            <w:pPr>
              <w:bidi/>
              <w:spacing w:after="0" w:line="240" w:lineRule="auto"/>
              <w:jc w:val="both"/>
              <w:rPr>
                <w:rFonts w:ascii="Calibri" w:eastAsia="Calibri" w:hAnsi="Calibri" w:cs="Calibri"/>
                <w:rtl/>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24B71" w14:textId="77777777" w:rsidR="00241522" w:rsidRDefault="00241522">
            <w:pPr>
              <w:bidi/>
              <w:spacing w:after="0" w:line="240" w:lineRule="auto"/>
              <w:jc w:val="both"/>
              <w:rPr>
                <w:rFonts w:ascii="Calibri" w:eastAsia="Calibri" w:hAnsi="Calibri" w:cs="Calibri"/>
                <w:rt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4F72E" w14:textId="77777777" w:rsidR="00241522" w:rsidRDefault="00241522">
            <w:pPr>
              <w:bidi/>
              <w:spacing w:after="0" w:line="240" w:lineRule="auto"/>
              <w:jc w:val="both"/>
              <w:rPr>
                <w:rFonts w:ascii="Calibri" w:eastAsia="Calibri" w:hAnsi="Calibri" w:cs="Calibri"/>
                <w:rtl/>
              </w:rPr>
            </w:pPr>
          </w:p>
        </w:tc>
      </w:tr>
      <w:tr w:rsidR="00241522" w14:paraId="70433BFE"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0D546"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وحدة الاتصالات</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2A5FC" w14:textId="77777777" w:rsidR="00241522" w:rsidRDefault="00241522">
            <w:pPr>
              <w:bidi/>
              <w:spacing w:after="0" w:line="240" w:lineRule="auto"/>
              <w:jc w:val="both"/>
              <w:rPr>
                <w:rFonts w:ascii="Calibri" w:eastAsia="Calibri" w:hAnsi="Calibri" w:cs="Calibri"/>
                <w:rt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6A04B" w14:textId="77777777" w:rsidR="00241522" w:rsidRDefault="00241522">
            <w:pPr>
              <w:bidi/>
              <w:spacing w:after="0" w:line="240" w:lineRule="auto"/>
              <w:jc w:val="both"/>
              <w:rPr>
                <w:rFonts w:ascii="Calibri" w:eastAsia="Calibri" w:hAnsi="Calibri" w:cs="Calibri"/>
                <w:rtl/>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03EBB" w14:textId="77777777" w:rsidR="00241522" w:rsidRDefault="00241522">
            <w:pPr>
              <w:bidi/>
              <w:spacing w:after="0" w:line="240" w:lineRule="auto"/>
              <w:jc w:val="both"/>
              <w:rPr>
                <w:rFonts w:ascii="Calibri" w:eastAsia="Calibri" w:hAnsi="Calibri" w:cs="Calibri"/>
                <w:rt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34B7A" w14:textId="77777777" w:rsidR="00241522" w:rsidRDefault="00241522">
            <w:pPr>
              <w:bidi/>
              <w:spacing w:after="0" w:line="240" w:lineRule="auto"/>
              <w:jc w:val="both"/>
              <w:rPr>
                <w:rFonts w:ascii="Calibri" w:eastAsia="Calibri" w:hAnsi="Calibri" w:cs="Calibri"/>
                <w:rtl/>
              </w:rPr>
            </w:pPr>
          </w:p>
        </w:tc>
      </w:tr>
      <w:tr w:rsidR="00241522" w14:paraId="1CB33761"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173B6"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الموارد البشرية وصحة الموظفين</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0F172" w14:textId="77777777" w:rsidR="00241522" w:rsidRDefault="00241522">
            <w:pPr>
              <w:bidi/>
              <w:spacing w:after="0" w:line="240" w:lineRule="auto"/>
              <w:jc w:val="both"/>
              <w:rPr>
                <w:rFonts w:ascii="Calibri" w:eastAsia="Calibri" w:hAnsi="Calibri" w:cs="Calibri"/>
                <w:rt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B8492" w14:textId="77777777" w:rsidR="00241522" w:rsidRDefault="00241522">
            <w:pPr>
              <w:bidi/>
              <w:spacing w:after="0" w:line="240" w:lineRule="auto"/>
              <w:jc w:val="both"/>
              <w:rPr>
                <w:rFonts w:ascii="Calibri" w:eastAsia="Calibri" w:hAnsi="Calibri" w:cs="Calibri"/>
                <w:rtl/>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9ACED" w14:textId="77777777" w:rsidR="00241522" w:rsidRDefault="00241522">
            <w:pPr>
              <w:bidi/>
              <w:spacing w:after="0" w:line="240" w:lineRule="auto"/>
              <w:jc w:val="both"/>
              <w:rPr>
                <w:rFonts w:ascii="Calibri" w:eastAsia="Calibri" w:hAnsi="Calibri" w:cs="Calibri"/>
                <w:rt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C02C5" w14:textId="77777777" w:rsidR="00241522" w:rsidRDefault="00241522">
            <w:pPr>
              <w:bidi/>
              <w:spacing w:after="0" w:line="240" w:lineRule="auto"/>
              <w:jc w:val="both"/>
              <w:rPr>
                <w:rFonts w:ascii="Calibri" w:eastAsia="Calibri" w:hAnsi="Calibri" w:cs="Calibri"/>
                <w:rtl/>
              </w:rPr>
            </w:pPr>
          </w:p>
        </w:tc>
      </w:tr>
      <w:tr w:rsidR="00241522" w14:paraId="29CF8418"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048CD"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وحدة المشرف</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59BAA" w14:textId="77777777" w:rsidR="00241522" w:rsidRDefault="00241522">
            <w:pPr>
              <w:bidi/>
              <w:spacing w:after="0" w:line="240" w:lineRule="auto"/>
              <w:jc w:val="both"/>
              <w:rPr>
                <w:rFonts w:ascii="Calibri" w:eastAsia="Calibri" w:hAnsi="Calibri" w:cs="Calibri"/>
                <w:rt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1B5A1" w14:textId="77777777" w:rsidR="00241522" w:rsidRDefault="00241522">
            <w:pPr>
              <w:bidi/>
              <w:spacing w:after="0" w:line="240" w:lineRule="auto"/>
              <w:jc w:val="both"/>
              <w:rPr>
                <w:rFonts w:ascii="Calibri" w:eastAsia="Calibri" w:hAnsi="Calibri" w:cs="Calibri"/>
                <w:rtl/>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61B868" w14:textId="77777777" w:rsidR="00241522" w:rsidRDefault="00241522">
            <w:pPr>
              <w:bidi/>
              <w:spacing w:after="0" w:line="240" w:lineRule="auto"/>
              <w:jc w:val="both"/>
              <w:rPr>
                <w:rFonts w:ascii="Calibri" w:eastAsia="Calibri" w:hAnsi="Calibri" w:cs="Calibri"/>
                <w:rt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C3C3B" w14:textId="77777777" w:rsidR="00241522" w:rsidRDefault="00241522">
            <w:pPr>
              <w:bidi/>
              <w:spacing w:after="0" w:line="240" w:lineRule="auto"/>
              <w:jc w:val="both"/>
              <w:rPr>
                <w:rFonts w:ascii="Calibri" w:eastAsia="Calibri" w:hAnsi="Calibri" w:cs="Calibri"/>
                <w:rtl/>
              </w:rPr>
            </w:pPr>
          </w:p>
        </w:tc>
      </w:tr>
      <w:tr w:rsidR="00241522" w14:paraId="74A331F3"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0B4C56"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وحدة المالية</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C3AE2" w14:textId="77777777" w:rsidR="00241522" w:rsidRDefault="00241522">
            <w:pPr>
              <w:bidi/>
              <w:spacing w:after="0" w:line="240" w:lineRule="auto"/>
              <w:jc w:val="both"/>
              <w:rPr>
                <w:rFonts w:ascii="Calibri" w:eastAsia="Calibri" w:hAnsi="Calibri" w:cs="Calibri"/>
                <w:rt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BE06B" w14:textId="77777777" w:rsidR="00241522" w:rsidRDefault="00241522">
            <w:pPr>
              <w:bidi/>
              <w:spacing w:after="0" w:line="240" w:lineRule="auto"/>
              <w:jc w:val="both"/>
              <w:rPr>
                <w:rFonts w:ascii="Calibri" w:eastAsia="Calibri" w:hAnsi="Calibri" w:cs="Calibri"/>
                <w:rtl/>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D4D6C" w14:textId="77777777" w:rsidR="00241522" w:rsidRDefault="00241522">
            <w:pPr>
              <w:bidi/>
              <w:spacing w:after="0" w:line="240" w:lineRule="auto"/>
              <w:jc w:val="both"/>
              <w:rPr>
                <w:rFonts w:ascii="Calibri" w:eastAsia="Calibri" w:hAnsi="Calibri" w:cs="Calibri"/>
                <w:rt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01F73" w14:textId="77777777" w:rsidR="00241522" w:rsidRDefault="00241522">
            <w:pPr>
              <w:bidi/>
              <w:spacing w:after="0" w:line="240" w:lineRule="auto"/>
              <w:jc w:val="both"/>
              <w:rPr>
                <w:rFonts w:ascii="Calibri" w:eastAsia="Calibri" w:hAnsi="Calibri" w:cs="Calibri"/>
                <w:rtl/>
              </w:rPr>
            </w:pPr>
          </w:p>
        </w:tc>
      </w:tr>
      <w:tr w:rsidR="00241522" w14:paraId="0DD84280"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039CE"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وحدة تكنولوجيا المعلومات / الاتصالات</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6577E" w14:textId="77777777" w:rsidR="00241522" w:rsidRDefault="00241522">
            <w:pPr>
              <w:bidi/>
              <w:spacing w:after="0" w:line="240" w:lineRule="auto"/>
              <w:jc w:val="both"/>
              <w:rPr>
                <w:rFonts w:ascii="Calibri" w:eastAsia="Calibri" w:hAnsi="Calibri" w:cs="Calibri"/>
                <w:rt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77DCE" w14:textId="77777777" w:rsidR="00241522" w:rsidRDefault="00241522">
            <w:pPr>
              <w:bidi/>
              <w:spacing w:after="0" w:line="240" w:lineRule="auto"/>
              <w:jc w:val="both"/>
              <w:rPr>
                <w:rFonts w:ascii="Calibri" w:eastAsia="Calibri" w:hAnsi="Calibri" w:cs="Calibri"/>
                <w:rtl/>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1F338" w14:textId="77777777" w:rsidR="00241522" w:rsidRDefault="00241522">
            <w:pPr>
              <w:bidi/>
              <w:spacing w:after="0" w:line="240" w:lineRule="auto"/>
              <w:jc w:val="both"/>
              <w:rPr>
                <w:rFonts w:ascii="Calibri" w:eastAsia="Calibri" w:hAnsi="Calibri" w:cs="Calibri"/>
                <w:rt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C8BB4" w14:textId="77777777" w:rsidR="00241522" w:rsidRDefault="00241522">
            <w:pPr>
              <w:bidi/>
              <w:spacing w:after="0" w:line="240" w:lineRule="auto"/>
              <w:jc w:val="both"/>
              <w:rPr>
                <w:rFonts w:ascii="Calibri" w:eastAsia="Calibri" w:hAnsi="Calibri" w:cs="Calibri"/>
                <w:rtl/>
              </w:rPr>
            </w:pPr>
          </w:p>
        </w:tc>
      </w:tr>
      <w:tr w:rsidR="00241522" w14:paraId="6AF4134C"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BCE44"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وحدة اللوجستيات</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4CF28" w14:textId="77777777" w:rsidR="00241522" w:rsidRDefault="00241522">
            <w:pPr>
              <w:bidi/>
              <w:spacing w:after="0" w:line="240" w:lineRule="auto"/>
              <w:jc w:val="both"/>
              <w:rPr>
                <w:rFonts w:ascii="Calibri" w:eastAsia="Calibri" w:hAnsi="Calibri" w:cs="Calibri"/>
                <w:rt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C242B" w14:textId="77777777" w:rsidR="00241522" w:rsidRDefault="00241522">
            <w:pPr>
              <w:bidi/>
              <w:spacing w:after="0" w:line="240" w:lineRule="auto"/>
              <w:jc w:val="both"/>
              <w:rPr>
                <w:rFonts w:ascii="Calibri" w:eastAsia="Calibri" w:hAnsi="Calibri" w:cs="Calibri"/>
                <w:rtl/>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48286" w14:textId="77777777" w:rsidR="00241522" w:rsidRDefault="00241522">
            <w:pPr>
              <w:bidi/>
              <w:spacing w:after="0" w:line="240" w:lineRule="auto"/>
              <w:jc w:val="both"/>
              <w:rPr>
                <w:rFonts w:ascii="Calibri" w:eastAsia="Calibri" w:hAnsi="Calibri" w:cs="Calibri"/>
                <w:rt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04718" w14:textId="77777777" w:rsidR="00241522" w:rsidRDefault="00241522">
            <w:pPr>
              <w:bidi/>
              <w:spacing w:after="0" w:line="240" w:lineRule="auto"/>
              <w:jc w:val="both"/>
              <w:rPr>
                <w:rFonts w:ascii="Calibri" w:eastAsia="Calibri" w:hAnsi="Calibri" w:cs="Calibri"/>
                <w:rtl/>
              </w:rPr>
            </w:pPr>
          </w:p>
        </w:tc>
      </w:tr>
      <w:tr w:rsidR="00241522" w14:paraId="628692D5"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53190"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وحدة الأمن</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B2AF7" w14:textId="77777777" w:rsidR="00241522" w:rsidRDefault="00241522">
            <w:pPr>
              <w:bidi/>
              <w:spacing w:after="0" w:line="240" w:lineRule="auto"/>
              <w:jc w:val="both"/>
              <w:rPr>
                <w:rFonts w:ascii="Calibri" w:eastAsia="Calibri" w:hAnsi="Calibri" w:cs="Calibri"/>
                <w:rt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C34C6" w14:textId="77777777" w:rsidR="00241522" w:rsidRDefault="00241522">
            <w:pPr>
              <w:bidi/>
              <w:spacing w:after="0" w:line="240" w:lineRule="auto"/>
              <w:jc w:val="both"/>
              <w:rPr>
                <w:rFonts w:ascii="Calibri" w:eastAsia="Calibri" w:hAnsi="Calibri" w:cs="Calibri"/>
                <w:rtl/>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11711C" w14:textId="77777777" w:rsidR="00241522" w:rsidRDefault="00241522">
            <w:pPr>
              <w:bidi/>
              <w:spacing w:after="0" w:line="240" w:lineRule="auto"/>
              <w:jc w:val="both"/>
              <w:rPr>
                <w:rFonts w:ascii="Calibri" w:eastAsia="Calibri" w:hAnsi="Calibri" w:cs="Calibri"/>
                <w:rt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D2F90" w14:textId="77777777" w:rsidR="00241522" w:rsidRDefault="00241522">
            <w:pPr>
              <w:bidi/>
              <w:spacing w:after="0" w:line="240" w:lineRule="auto"/>
              <w:jc w:val="both"/>
              <w:rPr>
                <w:rFonts w:ascii="Calibri" w:eastAsia="Calibri" w:hAnsi="Calibri" w:cs="Calibri"/>
                <w:rtl/>
              </w:rPr>
            </w:pPr>
          </w:p>
        </w:tc>
      </w:tr>
      <w:tr w:rsidR="00241522" w14:paraId="38497982"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BBE851"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وحدة التطوير المؤسسي</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C5DB1" w14:textId="77777777" w:rsidR="00241522" w:rsidRDefault="00241522">
            <w:pPr>
              <w:bidi/>
              <w:spacing w:after="0" w:line="240" w:lineRule="auto"/>
              <w:jc w:val="both"/>
              <w:rPr>
                <w:rFonts w:ascii="Calibri" w:eastAsia="Calibri" w:hAnsi="Calibri" w:cs="Calibri"/>
                <w:rt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32937" w14:textId="77777777" w:rsidR="00241522" w:rsidRDefault="00241522">
            <w:pPr>
              <w:bidi/>
              <w:spacing w:after="0" w:line="240" w:lineRule="auto"/>
              <w:jc w:val="both"/>
              <w:rPr>
                <w:rFonts w:ascii="Calibri" w:eastAsia="Calibri" w:hAnsi="Calibri" w:cs="Calibri"/>
                <w:rtl/>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C0FB9F" w14:textId="77777777" w:rsidR="00241522" w:rsidRDefault="00241522">
            <w:pPr>
              <w:bidi/>
              <w:spacing w:after="0" w:line="240" w:lineRule="auto"/>
              <w:jc w:val="both"/>
              <w:rPr>
                <w:rFonts w:ascii="Calibri" w:eastAsia="Calibri" w:hAnsi="Calibri" w:cs="Calibri"/>
                <w:rt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1D808" w14:textId="77777777" w:rsidR="00241522" w:rsidRDefault="00241522">
            <w:pPr>
              <w:bidi/>
              <w:spacing w:after="0" w:line="240" w:lineRule="auto"/>
              <w:jc w:val="both"/>
              <w:rPr>
                <w:rFonts w:ascii="Calibri" w:eastAsia="Calibri" w:hAnsi="Calibri" w:cs="Calibri"/>
                <w:rtl/>
              </w:rPr>
            </w:pPr>
          </w:p>
        </w:tc>
      </w:tr>
      <w:tr w:rsidR="00241522" w14:paraId="658151D2"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73874" w14:textId="77777777" w:rsidR="00241522" w:rsidRDefault="00673773">
            <w:pPr>
              <w:bidi/>
              <w:spacing w:after="0" w:line="240" w:lineRule="auto"/>
              <w:jc w:val="both"/>
              <w:rPr>
                <w:rFonts w:ascii="Calibri" w:eastAsia="Calibri" w:hAnsi="Calibri" w:cs="Calibri"/>
                <w:rtl/>
              </w:rPr>
            </w:pPr>
            <w:r>
              <w:rPr>
                <w:rFonts w:ascii="Calibri" w:eastAsia="Calibri" w:hAnsi="Calibri" w:cs="Calibri"/>
                <w:sz w:val="20"/>
                <w:rtl/>
              </w:rPr>
              <w:t>وحدة التطوع / الشباب</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CDBE3C" w14:textId="77777777" w:rsidR="00241522" w:rsidRDefault="00241522">
            <w:pPr>
              <w:bidi/>
              <w:spacing w:after="0" w:line="240" w:lineRule="auto"/>
              <w:jc w:val="both"/>
              <w:rPr>
                <w:rFonts w:ascii="Calibri" w:eastAsia="Calibri" w:hAnsi="Calibri" w:cs="Calibri"/>
                <w:rt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80CFD" w14:textId="77777777" w:rsidR="00241522" w:rsidRDefault="00241522">
            <w:pPr>
              <w:bidi/>
              <w:spacing w:after="0" w:line="240" w:lineRule="auto"/>
              <w:jc w:val="both"/>
              <w:rPr>
                <w:rFonts w:ascii="Calibri" w:eastAsia="Calibri" w:hAnsi="Calibri" w:cs="Calibri"/>
                <w:rtl/>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7363B" w14:textId="77777777" w:rsidR="00241522" w:rsidRDefault="00241522">
            <w:pPr>
              <w:bidi/>
              <w:spacing w:after="0" w:line="240" w:lineRule="auto"/>
              <w:jc w:val="both"/>
              <w:rPr>
                <w:rFonts w:ascii="Calibri" w:eastAsia="Calibri" w:hAnsi="Calibri" w:cs="Calibri"/>
                <w:rt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833A0" w14:textId="77777777" w:rsidR="00241522" w:rsidRDefault="00241522">
            <w:pPr>
              <w:bidi/>
              <w:spacing w:after="0" w:line="240" w:lineRule="auto"/>
              <w:jc w:val="both"/>
              <w:rPr>
                <w:rFonts w:ascii="Calibri" w:eastAsia="Calibri" w:hAnsi="Calibri" w:cs="Calibri"/>
                <w:rtl/>
              </w:rPr>
            </w:pPr>
          </w:p>
        </w:tc>
      </w:tr>
      <w:tr w:rsidR="00241522" w14:paraId="1DCD0786"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CD72E" w14:textId="77777777" w:rsidR="00241522" w:rsidRDefault="00241522">
            <w:pPr>
              <w:bidi/>
              <w:spacing w:after="0" w:line="240" w:lineRule="auto"/>
              <w:jc w:val="both"/>
              <w:rPr>
                <w:rFonts w:ascii="Calibri" w:eastAsia="Calibri" w:hAnsi="Calibri" w:cs="Calibri"/>
                <w:rtl/>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7DD26" w14:textId="77777777" w:rsidR="00241522" w:rsidRDefault="00241522">
            <w:pPr>
              <w:bidi/>
              <w:spacing w:after="0" w:line="240" w:lineRule="auto"/>
              <w:jc w:val="both"/>
              <w:rPr>
                <w:rFonts w:ascii="Calibri" w:eastAsia="Calibri" w:hAnsi="Calibri" w:cs="Calibri"/>
                <w:rt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BC1AF" w14:textId="77777777" w:rsidR="00241522" w:rsidRDefault="00241522">
            <w:pPr>
              <w:bidi/>
              <w:spacing w:after="0" w:line="240" w:lineRule="auto"/>
              <w:jc w:val="both"/>
              <w:rPr>
                <w:rFonts w:ascii="Calibri" w:eastAsia="Calibri" w:hAnsi="Calibri" w:cs="Calibri"/>
                <w:rtl/>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25055" w14:textId="77777777" w:rsidR="00241522" w:rsidRDefault="00241522">
            <w:pPr>
              <w:bidi/>
              <w:spacing w:after="0" w:line="240" w:lineRule="auto"/>
              <w:jc w:val="both"/>
              <w:rPr>
                <w:rFonts w:ascii="Calibri" w:eastAsia="Calibri" w:hAnsi="Calibri" w:cs="Calibri"/>
                <w:rtl/>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0AD16" w14:textId="77777777" w:rsidR="00241522" w:rsidRDefault="00241522">
            <w:pPr>
              <w:bidi/>
              <w:spacing w:after="0" w:line="240" w:lineRule="auto"/>
              <w:jc w:val="both"/>
              <w:rPr>
                <w:rFonts w:ascii="Calibri" w:eastAsia="Calibri" w:hAnsi="Calibri" w:cs="Calibri"/>
                <w:rtl/>
              </w:rPr>
            </w:pPr>
          </w:p>
        </w:tc>
      </w:tr>
    </w:tbl>
    <w:p w14:paraId="5DA6740C" w14:textId="77777777" w:rsidR="00241522" w:rsidRDefault="00241522">
      <w:pPr>
        <w:bidi/>
        <w:spacing w:after="0" w:line="240" w:lineRule="auto"/>
        <w:jc w:val="both"/>
        <w:rPr>
          <w:rFonts w:ascii="Calibri" w:eastAsia="Calibri" w:hAnsi="Calibri" w:cs="Calibri"/>
          <w:rtl/>
        </w:rPr>
      </w:pPr>
    </w:p>
    <w:p w14:paraId="39332BB4" w14:textId="57B8EF34" w:rsidR="00241522" w:rsidRDefault="00673773">
      <w:pPr>
        <w:pStyle w:val="Heading4"/>
        <w:bidi/>
        <w:rPr>
          <w:rFonts w:eastAsia="Calibri" w:cs="Times New Roman"/>
          <w:rtl/>
        </w:rPr>
      </w:pPr>
      <w:r>
        <w:rPr>
          <w:rFonts w:eastAsia="Calibri"/>
          <w:rtl/>
        </w:rPr>
        <w:t>ملحق 5:1: أرقام الاتصال الرئيسية - شجرة هاتف موظفي الجعية الوطنية</w:t>
      </w:r>
    </w:p>
    <w:p w14:paraId="55BEDE6E" w14:textId="77777777" w:rsidR="00241522" w:rsidRDefault="00241522">
      <w:pPr>
        <w:bidi/>
        <w:spacing w:after="0" w:line="240" w:lineRule="auto"/>
        <w:jc w:val="both"/>
        <w:rPr>
          <w:rFonts w:ascii="Calibri" w:eastAsia="Calibri" w:hAnsi="Calibri" w:cs="Calibri"/>
          <w:color w:val="272627"/>
          <w:rtl/>
        </w:rPr>
      </w:pPr>
    </w:p>
    <w:p w14:paraId="785C8241" w14:textId="1BE6C983" w:rsidR="00241522" w:rsidRDefault="00673773">
      <w:pPr>
        <w:bidi/>
        <w:spacing w:after="0"/>
        <w:rPr>
          <w:rFonts w:ascii="Calibri" w:eastAsia="Calibri" w:hAnsi="Calibri" w:cs="Calibri"/>
          <w:i/>
          <w:iCs/>
          <w:color w:val="FF0000"/>
          <w:rtl/>
        </w:rPr>
      </w:pPr>
      <w:r>
        <w:rPr>
          <w:rFonts w:ascii="Calibri" w:eastAsia="Calibri" w:hAnsi="Calibri" w:cs="Calibri"/>
          <w:i/>
          <w:iCs/>
          <w:color w:val="FF0000"/>
          <w:rtl/>
        </w:rPr>
        <w:t>يرجى إدخال شجرة هاتف موظفي NS المقابلة هنا، على سبيل المثال:</w:t>
      </w:r>
    </w:p>
    <w:p w14:paraId="3E0DCB5F" w14:textId="36E910D9" w:rsidR="00241522" w:rsidRDefault="00673773">
      <w:pPr>
        <w:bidi/>
        <w:spacing w:after="0"/>
        <w:rPr>
          <w:rFonts w:ascii="Calibri" w:eastAsia="Calibri" w:hAnsi="Calibri" w:cs="Calibri"/>
          <w:rtl/>
        </w:rPr>
      </w:pPr>
      <w:r>
        <w:rPr>
          <w:rFonts w:ascii="Calibri" w:eastAsia="Calibri" w:hAnsi="Calibri" w:cs="Calibri"/>
          <w:noProof/>
          <w:lang w:val="en-GB" w:eastAsia="en-GB"/>
        </w:rPr>
        <w:drawing>
          <wp:inline distT="0" distB="0" distL="0" distR="0" wp14:anchorId="263815F2" wp14:editId="5B45ACBD">
            <wp:extent cx="4472428" cy="1091133"/>
            <wp:effectExtent l="0" t="38100" r="0" b="5207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12DB0C54" w14:textId="77777777" w:rsidR="00241522" w:rsidRDefault="00241522">
      <w:pPr>
        <w:bidi/>
        <w:spacing w:after="0"/>
        <w:rPr>
          <w:rFonts w:ascii="Calibri" w:eastAsia="Calibri" w:hAnsi="Calibri" w:cs="Calibri"/>
          <w:rtl/>
        </w:rPr>
      </w:pPr>
    </w:p>
    <w:p w14:paraId="3E05A2C8" w14:textId="77777777" w:rsidR="00241522" w:rsidRDefault="00673773">
      <w:pPr>
        <w:bidi/>
        <w:rPr>
          <w:rFonts w:asciiTheme="majorHAnsi" w:eastAsia="Calibri" w:hAnsiTheme="majorHAnsi" w:cs="Times New Roman"/>
          <w:b/>
          <w:bCs/>
          <w:color w:val="2E74B5" w:themeColor="accent1" w:themeShade="BF"/>
          <w:sz w:val="26"/>
          <w:szCs w:val="26"/>
          <w:rtl/>
        </w:rPr>
      </w:pPr>
      <w:r>
        <w:rPr>
          <w:rFonts w:cs="Arial"/>
          <w:rtl/>
        </w:rPr>
        <w:br w:type="page"/>
      </w:r>
    </w:p>
    <w:p w14:paraId="7874AD8E" w14:textId="6CBD878A" w:rsidR="00241522" w:rsidRDefault="00673773">
      <w:pPr>
        <w:pStyle w:val="Heading2"/>
        <w:numPr>
          <w:ilvl w:val="0"/>
          <w:numId w:val="0"/>
        </w:numPr>
        <w:bidi/>
        <w:ind w:left="720" w:hanging="720"/>
        <w:rPr>
          <w:rFonts w:cs="Times New Roman"/>
          <w:rtl/>
        </w:rPr>
      </w:pPr>
      <w:bookmarkStart w:id="66" w:name="_Toc49783415"/>
      <w:r>
        <w:rPr>
          <w:rtl/>
        </w:rPr>
        <w:lastRenderedPageBreak/>
        <w:t>ملحق 2: اعتبارات مهام ضرورية</w:t>
      </w:r>
      <w:bookmarkEnd w:id="66"/>
    </w:p>
    <w:p w14:paraId="2F3325E2" w14:textId="77777777" w:rsidR="00241522" w:rsidRDefault="00241522">
      <w:pPr>
        <w:bidi/>
        <w:spacing w:after="0"/>
        <w:jc w:val="both"/>
        <w:rPr>
          <w:rFonts w:ascii="Calibri" w:eastAsia="Calibri" w:hAnsi="Calibri" w:cs="Calibri"/>
          <w:rtl/>
        </w:rPr>
      </w:pPr>
    </w:p>
    <w:tbl>
      <w:tblPr>
        <w:bidiVisual/>
        <w:tblW w:w="0" w:type="auto"/>
        <w:tblInd w:w="108" w:type="dxa"/>
        <w:tblCellMar>
          <w:left w:w="10" w:type="dxa"/>
          <w:right w:w="10" w:type="dxa"/>
        </w:tblCellMar>
        <w:tblLook w:val="04A0" w:firstRow="1" w:lastRow="0" w:firstColumn="1" w:lastColumn="0" w:noHBand="0" w:noVBand="1"/>
      </w:tblPr>
      <w:tblGrid>
        <w:gridCol w:w="9242"/>
      </w:tblGrid>
      <w:tr w:rsidR="00241522" w14:paraId="579B6DE9"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8412E56" w14:textId="77777777" w:rsidR="00241522" w:rsidRDefault="00673773">
            <w:pPr>
              <w:bidi/>
              <w:spacing w:after="0"/>
              <w:rPr>
                <w:rFonts w:ascii="Calibri" w:eastAsia="Calibri" w:hAnsi="Calibri" w:cs="Calibri"/>
                <w:b/>
                <w:bCs/>
                <w:rtl/>
              </w:rPr>
            </w:pPr>
            <w:r>
              <w:rPr>
                <w:rFonts w:ascii="Calibri" w:eastAsia="Calibri" w:hAnsi="Calibri" w:cs="Calibri"/>
                <w:b/>
                <w:sz w:val="20"/>
                <w:rtl/>
              </w:rPr>
              <w:t>المهام الهامة</w:t>
            </w:r>
          </w:p>
        </w:tc>
      </w:tr>
      <w:tr w:rsidR="00241522" w14:paraId="6F88DEE7"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4673A" w14:textId="77777777" w:rsidR="00241522" w:rsidRDefault="00673773">
            <w:pPr>
              <w:bidi/>
              <w:spacing w:after="0"/>
              <w:rPr>
                <w:rFonts w:ascii="Calibri" w:eastAsia="Calibri" w:hAnsi="Calibri" w:cs="Calibri"/>
                <w:rtl/>
              </w:rPr>
            </w:pPr>
            <w:r>
              <w:rPr>
                <w:rFonts w:ascii="Calibri" w:eastAsia="Calibri" w:hAnsi="Calibri" w:cs="Calibri"/>
                <w:sz w:val="20"/>
                <w:rtl/>
              </w:rPr>
              <w:t>مكتب SG</w:t>
            </w:r>
          </w:p>
        </w:tc>
      </w:tr>
      <w:tr w:rsidR="00241522" w14:paraId="6E3A0ADF"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C4505"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-توفير القيادة العملية والاستراتيجية </w:t>
            </w:r>
          </w:p>
          <w:p w14:paraId="4D50B4FF"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-الظروف الداخلية والخارجية </w:t>
            </w:r>
          </w:p>
          <w:p w14:paraId="2C3C6EEF"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-اتخاذ قرار التمويل </w:t>
            </w:r>
          </w:p>
          <w:p w14:paraId="25788790"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-تحديث مجلس الإدارة والشركاء بانتظام </w:t>
            </w:r>
          </w:p>
          <w:p w14:paraId="1BF576C2"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-التأكد من وجود موقع بديل للمعاملات المالية </w:t>
            </w:r>
          </w:p>
          <w:p w14:paraId="32D9A2FB"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-رئاسة فريق العمل </w:t>
            </w:r>
          </w:p>
          <w:p w14:paraId="624E3AFE" w14:textId="77777777" w:rsidR="00241522" w:rsidRDefault="00673773">
            <w:pPr>
              <w:bidi/>
              <w:spacing w:after="0"/>
              <w:rPr>
                <w:rFonts w:ascii="Calibri" w:eastAsia="Calibri" w:hAnsi="Calibri" w:cs="Calibri"/>
                <w:rtl/>
              </w:rPr>
            </w:pPr>
            <w:r>
              <w:rPr>
                <w:rFonts w:ascii="Calibri" w:eastAsia="Calibri" w:hAnsi="Calibri" w:cs="Calibri"/>
                <w:sz w:val="20"/>
                <w:rtl/>
              </w:rPr>
              <w:t>- ضمان فاعلية إدارة المخاطر لتدبير أزمة كوفيد-19</w:t>
            </w:r>
          </w:p>
        </w:tc>
      </w:tr>
      <w:tr w:rsidR="00241522" w14:paraId="374F652E"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FFCBB" w14:textId="77777777" w:rsidR="00241522" w:rsidRDefault="00673773">
            <w:pPr>
              <w:bidi/>
              <w:spacing w:after="0" w:line="240" w:lineRule="auto"/>
              <w:rPr>
                <w:rFonts w:ascii="Calibri" w:eastAsia="Calibri" w:hAnsi="Calibri" w:cs="Calibri"/>
                <w:rtl/>
              </w:rPr>
            </w:pPr>
            <w:r>
              <w:rPr>
                <w:rFonts w:ascii="Calibri" w:eastAsia="Calibri" w:hAnsi="Calibri" w:cs="Calibri"/>
                <w:color w:val="000000"/>
                <w:sz w:val="20"/>
                <w:rtl/>
              </w:rPr>
              <w:t>التمويل:</w:t>
            </w:r>
          </w:p>
        </w:tc>
      </w:tr>
      <w:tr w:rsidR="00241522" w14:paraId="4F1525D6"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967FB"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-ضمان توفير التدفق النقدي في الوقت المناسب لدعم جميع المراحل </w:t>
            </w:r>
          </w:p>
          <w:p w14:paraId="4446F2F5"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-بدء تسديد المدفوعات </w:t>
            </w:r>
          </w:p>
          <w:p w14:paraId="70E374B2"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-مراجعة الطالبات والموافقة عليها </w:t>
            </w:r>
          </w:p>
          <w:p w14:paraId="6100CCBE"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-موافقة المصادر الخارجية القانونية </w:t>
            </w:r>
          </w:p>
          <w:p w14:paraId="76BB8D6E"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-الموافقة على المساءلة والالتزام بشروط المانحين </w:t>
            </w:r>
          </w:p>
          <w:p w14:paraId="142DB132"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-الموافقة على المدفوعات </w:t>
            </w:r>
          </w:p>
          <w:p w14:paraId="37F384EF"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-كتابة التقارير </w:t>
            </w:r>
          </w:p>
          <w:p w14:paraId="143FA064"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 إجراء التسويات المصرفية </w:t>
            </w:r>
          </w:p>
          <w:p w14:paraId="67F8CE74" w14:textId="77777777" w:rsidR="00241522" w:rsidRDefault="00673773">
            <w:pPr>
              <w:bidi/>
              <w:spacing w:after="0"/>
              <w:rPr>
                <w:rFonts w:ascii="Calibri" w:eastAsia="Calibri" w:hAnsi="Calibri" w:cs="Calibri"/>
                <w:rtl/>
              </w:rPr>
            </w:pPr>
            <w:r>
              <w:rPr>
                <w:rFonts w:ascii="Calibri" w:eastAsia="Calibri" w:hAnsi="Calibri" w:cs="Calibri"/>
                <w:sz w:val="20"/>
                <w:rtl/>
              </w:rPr>
              <w:t xml:space="preserve">- ضمان فاعلية إدارة المخاطر لتدبير أزمة كوفيد-19 </w:t>
            </w:r>
          </w:p>
        </w:tc>
      </w:tr>
      <w:tr w:rsidR="00241522" w14:paraId="73CE96F9"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95995" w14:textId="77777777" w:rsidR="00241522" w:rsidRDefault="00673773">
            <w:pPr>
              <w:bidi/>
              <w:spacing w:after="0" w:line="240" w:lineRule="auto"/>
              <w:rPr>
                <w:rFonts w:ascii="Calibri" w:eastAsia="Calibri" w:hAnsi="Calibri" w:cs="Calibri"/>
                <w:rtl/>
              </w:rPr>
            </w:pPr>
            <w:r>
              <w:rPr>
                <w:rFonts w:ascii="Calibri" w:eastAsia="Calibri" w:hAnsi="Calibri" w:cs="Calibri"/>
                <w:color w:val="000000"/>
                <w:sz w:val="20"/>
                <w:rtl/>
              </w:rPr>
              <w:t>إدارة الكارثة:</w:t>
            </w:r>
          </w:p>
        </w:tc>
      </w:tr>
      <w:tr w:rsidR="00241522" w14:paraId="0BBC286B"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2B362"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دعم قسم الصحة </w:t>
            </w:r>
          </w:p>
          <w:p w14:paraId="4C28AA37" w14:textId="77777777" w:rsidR="00241522" w:rsidRDefault="00673773">
            <w:pPr>
              <w:bidi/>
              <w:spacing w:after="0"/>
              <w:rPr>
                <w:rFonts w:ascii="Calibri" w:eastAsia="Calibri" w:hAnsi="Calibri" w:cs="Calibri"/>
                <w:sz w:val="20"/>
                <w:szCs w:val="20"/>
                <w:rtl/>
              </w:rPr>
            </w:pPr>
            <w:r>
              <w:rPr>
                <w:rFonts w:ascii="Calibri" w:eastAsia="Calibri" w:hAnsi="Calibri" w:cs="Calibri"/>
                <w:sz w:val="20"/>
                <w:rtl/>
              </w:rPr>
              <w:t>-تحديث منتظم لمنصة IFRC.GO</w:t>
            </w:r>
          </w:p>
          <w:p w14:paraId="4F16E43C"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-طلب دعم الزيادة </w:t>
            </w:r>
          </w:p>
          <w:p w14:paraId="3C3EACFC"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 التنسيق مع مكتب إدارة شؤون الموظفين وفقًا للمرحلة 3 </w:t>
            </w:r>
          </w:p>
          <w:p w14:paraId="4B7F1B8F"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 المشاركة في رئاسة فريق العمل </w:t>
            </w:r>
          </w:p>
          <w:p w14:paraId="665118E2"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-تنسيق الحركة ا</w:t>
            </w:r>
            <w:r>
              <w:rPr>
                <w:rFonts w:ascii="Calibri" w:eastAsia="Calibri" w:hAnsi="Calibri" w:cs="Calibri"/>
                <w:color w:val="000000"/>
                <w:sz w:val="20"/>
                <w:rtl/>
              </w:rPr>
              <w:t xml:space="preserve">لتنفيذية خارج الدولة </w:t>
            </w:r>
          </w:p>
          <w:p w14:paraId="5034916F" w14:textId="77777777" w:rsidR="00241522" w:rsidRDefault="00673773">
            <w:pPr>
              <w:bidi/>
              <w:spacing w:after="0"/>
              <w:rPr>
                <w:rFonts w:ascii="Calibri" w:eastAsia="Calibri" w:hAnsi="Calibri" w:cs="Calibri"/>
                <w:rtl/>
              </w:rPr>
            </w:pPr>
            <w:r>
              <w:rPr>
                <w:rFonts w:ascii="Calibri" w:eastAsia="Calibri" w:hAnsi="Calibri" w:cs="Calibri"/>
                <w:sz w:val="20"/>
                <w:rtl/>
              </w:rPr>
              <w:t>- ضمان فاعلية إدارة المخاطر لتدبير أزمة كوفيد-19</w:t>
            </w:r>
          </w:p>
        </w:tc>
      </w:tr>
      <w:tr w:rsidR="00241522" w14:paraId="308ABDF2"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74339" w14:textId="77777777" w:rsidR="00241522" w:rsidRDefault="00673773">
            <w:pPr>
              <w:bidi/>
              <w:spacing w:after="0" w:line="240" w:lineRule="auto"/>
              <w:rPr>
                <w:rFonts w:ascii="Calibri" w:eastAsia="Calibri" w:hAnsi="Calibri" w:cs="Calibri"/>
                <w:rtl/>
              </w:rPr>
            </w:pPr>
            <w:r>
              <w:rPr>
                <w:rFonts w:ascii="Calibri" w:eastAsia="Calibri" w:hAnsi="Calibri" w:cs="Calibri"/>
                <w:color w:val="000000"/>
                <w:sz w:val="20"/>
                <w:rtl/>
              </w:rPr>
              <w:t>الصحة:</w:t>
            </w:r>
          </w:p>
        </w:tc>
      </w:tr>
      <w:tr w:rsidR="00241522" w14:paraId="36D19101"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5B764"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العمل كسكرتاير لفريق العمل </w:t>
            </w:r>
          </w:p>
          <w:p w14:paraId="5179664C"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 تحديثات الوضع بانتظام للموظفين والمتطوعين ولـ PNS </w:t>
            </w:r>
          </w:p>
          <w:p w14:paraId="39564BD3"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ضمان التوجيه والدعم للعمليات الميدانية الحرجة (لمرض فيروس إيبولا - وفيروس كوفيد 19) مع التركيز على سلامة الموظفين والمتطوعين. </w:t>
            </w:r>
          </w:p>
          <w:p w14:paraId="3EA7ABCE"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ضمان التنسيق مع وزارة الصحة والشركاء الآخرين. </w:t>
            </w:r>
          </w:p>
          <w:p w14:paraId="4176C29F"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ضمان التنسيق مع فريق العمل الداخلي لأنظمة الاتصالات الراديوية التكتيكية </w:t>
            </w:r>
          </w:p>
          <w:p w14:paraId="04151DDD"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المشارك</w:t>
            </w:r>
            <w:r>
              <w:rPr>
                <w:rFonts w:ascii="Calibri" w:eastAsia="Calibri" w:hAnsi="Calibri" w:cs="Calibri"/>
                <w:color w:val="000000"/>
                <w:sz w:val="20"/>
                <w:rtl/>
              </w:rPr>
              <w:t xml:space="preserve">ة في رئاسة فريق العمل </w:t>
            </w:r>
          </w:p>
          <w:p w14:paraId="3927616E" w14:textId="77777777" w:rsidR="00241522" w:rsidRDefault="00673773">
            <w:pPr>
              <w:bidi/>
              <w:spacing w:after="0"/>
              <w:rPr>
                <w:rFonts w:ascii="Calibri" w:eastAsia="Calibri" w:hAnsi="Calibri" w:cs="Calibri"/>
                <w:rtl/>
              </w:rPr>
            </w:pPr>
            <w:r>
              <w:rPr>
                <w:rFonts w:ascii="Calibri" w:eastAsia="Calibri" w:hAnsi="Calibri" w:cs="Calibri"/>
                <w:sz w:val="20"/>
                <w:rtl/>
              </w:rPr>
              <w:t>- ضمان فاعلية إدارة المخاطر لتدبير أزمة كوفيد-19</w:t>
            </w:r>
          </w:p>
        </w:tc>
      </w:tr>
      <w:tr w:rsidR="00241522" w14:paraId="4B1B3B74"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49740" w14:textId="77777777" w:rsidR="00241522" w:rsidRDefault="00673773">
            <w:pPr>
              <w:bidi/>
              <w:spacing w:after="0" w:line="240" w:lineRule="auto"/>
              <w:rPr>
                <w:rFonts w:ascii="Calibri" w:eastAsia="Calibri" w:hAnsi="Calibri" w:cs="Calibri"/>
                <w:rtl/>
              </w:rPr>
            </w:pPr>
            <w:r>
              <w:rPr>
                <w:rFonts w:ascii="Calibri" w:eastAsia="Calibri" w:hAnsi="Calibri" w:cs="Calibri"/>
                <w:color w:val="000000"/>
                <w:sz w:val="20"/>
                <w:rtl/>
              </w:rPr>
              <w:t>موارد بشرية:</w:t>
            </w:r>
          </w:p>
        </w:tc>
      </w:tr>
      <w:tr w:rsidR="00241522" w14:paraId="63454813"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4BCBC"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ضمان استمرارية المرافق والخدمات. </w:t>
            </w:r>
          </w:p>
          <w:p w14:paraId="0C897235"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ضمان التواصل المنظم للفريق خاصة إذا طلب من بعض الفرق أخذ إجازة بدون مرتب </w:t>
            </w:r>
          </w:p>
          <w:p w14:paraId="0FEF231D"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التحقق والرصد والامتثال للإخطار/والالتزامات التي تطلبها الحكومة، واتخاذ جميع التدابير المناسبة لاحتواء العزل أو الحجر الصحي. </w:t>
            </w:r>
          </w:p>
          <w:p w14:paraId="6422CA6D"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ضمان إمكانية وصول جميع الموظفين للعلاج الطبي خلال هذه الفترة </w:t>
            </w:r>
          </w:p>
          <w:p w14:paraId="25BCAEF6"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ضمان أن تكون الخدمات الطبية جاهزة للعمل </w:t>
            </w:r>
          </w:p>
          <w:p w14:paraId="5290D467" w14:textId="77777777" w:rsidR="00241522" w:rsidRDefault="00673773">
            <w:pPr>
              <w:bidi/>
              <w:spacing w:after="0"/>
              <w:rPr>
                <w:rFonts w:ascii="Calibri" w:eastAsia="Calibri" w:hAnsi="Calibri" w:cs="Calibri"/>
                <w:sz w:val="20"/>
                <w:szCs w:val="20"/>
                <w:rtl/>
              </w:rPr>
            </w:pPr>
            <w:r>
              <w:rPr>
                <w:rFonts w:ascii="Calibri" w:eastAsia="Calibri" w:hAnsi="Calibri" w:cs="Calibri"/>
                <w:sz w:val="20"/>
                <w:rtl/>
              </w:rPr>
              <w:t>ضمان عامل الأمان لأنظمة اتص</w:t>
            </w:r>
            <w:r>
              <w:rPr>
                <w:rFonts w:ascii="Calibri" w:eastAsia="Calibri" w:hAnsi="Calibri" w:cs="Calibri"/>
                <w:sz w:val="20"/>
                <w:rtl/>
              </w:rPr>
              <w:t>الات الراديوية التكتكية ومرفقاتها</w:t>
            </w:r>
          </w:p>
          <w:p w14:paraId="193166BC"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lastRenderedPageBreak/>
              <w:t xml:space="preserve">ضمان توافر المنظفات والمطهرات يوميًا </w:t>
            </w:r>
          </w:p>
          <w:p w14:paraId="173F02AE"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إرسال الاتصالات ذات الصلة للموظفين </w:t>
            </w:r>
          </w:p>
          <w:p w14:paraId="67569284"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تقديم الدعم فيما يتعلق بالتوظيف لاستجابة طوارئ كوفيد-19 </w:t>
            </w:r>
          </w:p>
          <w:p w14:paraId="7F3FD2D4"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إعداد المستندات لبدلات المشقة عندما يكون ذلك ممكنا </w:t>
            </w:r>
          </w:p>
          <w:p w14:paraId="4E87F90A"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 ضمان فاعلية إدارة المخاطر لتدبير أزمة كوفيد-19 </w:t>
            </w:r>
          </w:p>
          <w:p w14:paraId="5169CF5F" w14:textId="77777777" w:rsidR="00241522" w:rsidRDefault="00673773">
            <w:pPr>
              <w:bidi/>
              <w:spacing w:after="0"/>
              <w:rPr>
                <w:rFonts w:ascii="Calibri" w:eastAsia="Calibri" w:hAnsi="Calibri" w:cs="Calibri"/>
                <w:rtl/>
              </w:rPr>
            </w:pPr>
            <w:r>
              <w:rPr>
                <w:rFonts w:ascii="Calibri" w:eastAsia="Calibri" w:hAnsi="Calibri" w:cs="Calibri"/>
                <w:sz w:val="20"/>
                <w:rtl/>
              </w:rPr>
              <w:t>وضع خطط لنظافة وتطهير المكاتب</w:t>
            </w:r>
          </w:p>
        </w:tc>
      </w:tr>
      <w:tr w:rsidR="00241522" w14:paraId="17DB8E66"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AF590" w14:textId="77777777" w:rsidR="00241522" w:rsidRDefault="00673773">
            <w:pPr>
              <w:bidi/>
              <w:spacing w:after="0" w:line="240" w:lineRule="auto"/>
              <w:rPr>
                <w:rFonts w:ascii="Calibri" w:eastAsia="Calibri" w:hAnsi="Calibri" w:cs="Calibri"/>
                <w:rtl/>
              </w:rPr>
            </w:pPr>
            <w:r>
              <w:rPr>
                <w:rFonts w:ascii="Calibri" w:eastAsia="Calibri" w:hAnsi="Calibri" w:cs="Calibri"/>
                <w:color w:val="000000"/>
                <w:sz w:val="20"/>
                <w:rtl/>
              </w:rPr>
              <w:lastRenderedPageBreak/>
              <w:t>الاتصالات والعلاقات العامة:</w:t>
            </w:r>
          </w:p>
        </w:tc>
      </w:tr>
      <w:tr w:rsidR="00241522" w14:paraId="21BBA564"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2A6E9" w14:textId="335C34E1"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التنسيق مع فريق العمل من أجل إرسال رسائل موحدة </w:t>
            </w:r>
          </w:p>
          <w:p w14:paraId="63FA19E6"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ضمان نشر الرسائل المطورة بشأن جميع أصحاب المصلحة من خلال قنوات الاتصال المحددة. </w:t>
            </w:r>
          </w:p>
          <w:p w14:paraId="0CC083EB"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تحديث منصات التوا</w:t>
            </w:r>
            <w:r>
              <w:rPr>
                <w:rFonts w:ascii="Calibri" w:eastAsia="Calibri" w:hAnsi="Calibri" w:cs="Calibri"/>
                <w:color w:val="000000"/>
                <w:sz w:val="20"/>
                <w:rtl/>
              </w:rPr>
              <w:t xml:space="preserve">صل الاجتماعي باستخدام أنشطة كوفيد-19 بالتنسيق مع أنظمة الاتصالات الراديوية التكتكية </w:t>
            </w:r>
          </w:p>
          <w:p w14:paraId="50918F68"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تصميم الرسائل المرئية للبث </w:t>
            </w:r>
          </w:p>
          <w:p w14:paraId="7B377C18"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تشكيل فريق اتصال معني بالأزمة. عرض الرسائل الرئيسية للمعلومات العامة. </w:t>
            </w:r>
          </w:p>
          <w:p w14:paraId="1AA09377"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الرد على استفسارات وسائل الإعلام والرأي العام وتقديم تواصل معين إلى الأق</w:t>
            </w:r>
            <w:r>
              <w:rPr>
                <w:rFonts w:ascii="Calibri" w:eastAsia="Calibri" w:hAnsi="Calibri" w:cs="Calibri"/>
                <w:color w:val="000000"/>
                <w:sz w:val="20"/>
                <w:rtl/>
              </w:rPr>
              <w:t xml:space="preserve">سام المتضررة للجمهور </w:t>
            </w:r>
          </w:p>
          <w:p w14:paraId="1D4601B1" w14:textId="77777777" w:rsidR="00241522" w:rsidRDefault="00673773">
            <w:pPr>
              <w:bidi/>
              <w:spacing w:after="0"/>
              <w:rPr>
                <w:rFonts w:ascii="Calibri" w:eastAsia="Calibri" w:hAnsi="Calibri" w:cs="Calibri"/>
                <w:rtl/>
              </w:rPr>
            </w:pPr>
            <w:r>
              <w:rPr>
                <w:rFonts w:ascii="Calibri" w:eastAsia="Calibri" w:hAnsi="Calibri" w:cs="Calibri"/>
                <w:sz w:val="20"/>
                <w:rtl/>
              </w:rPr>
              <w:t xml:space="preserve">- ضمان فاعلية إدارة المخاطر لتدبير أزمة كوفيد-19 </w:t>
            </w:r>
          </w:p>
        </w:tc>
      </w:tr>
      <w:tr w:rsidR="00241522" w14:paraId="318A82CD"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4A8BF" w14:textId="77777777" w:rsidR="00241522" w:rsidRDefault="00673773">
            <w:pPr>
              <w:bidi/>
              <w:spacing w:after="0" w:line="240" w:lineRule="auto"/>
              <w:rPr>
                <w:rFonts w:ascii="Calibri" w:eastAsia="Calibri" w:hAnsi="Calibri" w:cs="Calibri"/>
                <w:rtl/>
              </w:rPr>
            </w:pPr>
            <w:r>
              <w:rPr>
                <w:rFonts w:ascii="Calibri" w:eastAsia="Calibri" w:hAnsi="Calibri" w:cs="Calibri"/>
                <w:color w:val="000000"/>
                <w:sz w:val="20"/>
                <w:rtl/>
              </w:rPr>
              <w:t>التخطيط لرصد التقييم والإبلاغ:</w:t>
            </w:r>
          </w:p>
        </w:tc>
      </w:tr>
      <w:tr w:rsidR="00241522" w14:paraId="3AE8F8E9"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8BD07"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ضمان تطوير الأدوات للإبلاغ عن استجابة الكوفيد -19. </w:t>
            </w:r>
          </w:p>
          <w:p w14:paraId="1508851F"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إدارة دمج التقارير </w:t>
            </w:r>
          </w:p>
          <w:p w14:paraId="02E7A5FF" w14:textId="77777777" w:rsidR="00241522" w:rsidRDefault="00673773">
            <w:pPr>
              <w:bidi/>
              <w:spacing w:after="0"/>
              <w:rPr>
                <w:rFonts w:ascii="Calibri" w:eastAsia="Calibri" w:hAnsi="Calibri" w:cs="Calibri"/>
                <w:sz w:val="20"/>
                <w:szCs w:val="20"/>
                <w:rtl/>
              </w:rPr>
            </w:pPr>
            <w:r>
              <w:rPr>
                <w:rFonts w:ascii="Calibri" w:eastAsia="Calibri" w:hAnsi="Calibri" w:cs="Calibri"/>
                <w:sz w:val="20"/>
                <w:rtl/>
              </w:rPr>
              <w:t>إدماج الإبلاغ حول الكوفيد-19 في تقارير الجمعية الوطنية.</w:t>
            </w:r>
          </w:p>
          <w:p w14:paraId="0BD7CFCD"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دعم تطوير المقترحات لتعبئة الموارد. </w:t>
            </w:r>
          </w:p>
          <w:p w14:paraId="714BACBC"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 ضمان فاعلية إدارة المخاطر لتدبير أزمة كوفيد-19 </w:t>
            </w:r>
          </w:p>
          <w:p w14:paraId="7F2EA125" w14:textId="77777777" w:rsidR="00241522" w:rsidRDefault="00673773">
            <w:pPr>
              <w:bidi/>
              <w:spacing w:after="0"/>
              <w:rPr>
                <w:rFonts w:ascii="Calibri" w:eastAsia="Calibri" w:hAnsi="Calibri" w:cs="Calibri"/>
                <w:rtl/>
              </w:rPr>
            </w:pPr>
            <w:r>
              <w:rPr>
                <w:rFonts w:ascii="Calibri" w:eastAsia="Calibri" w:hAnsi="Calibri" w:cs="Calibri"/>
                <w:sz w:val="20"/>
                <w:rtl/>
              </w:rPr>
              <w:t>تطوير وتحديث برنامج للتوكيل الدائم</w:t>
            </w:r>
          </w:p>
        </w:tc>
      </w:tr>
      <w:tr w:rsidR="00241522" w14:paraId="58892A41"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1CED9" w14:textId="77777777" w:rsidR="00241522" w:rsidRDefault="00673773">
            <w:pPr>
              <w:bidi/>
              <w:spacing w:after="0" w:line="240" w:lineRule="auto"/>
              <w:rPr>
                <w:rFonts w:ascii="Calibri" w:eastAsia="Calibri" w:hAnsi="Calibri" w:cs="Calibri"/>
                <w:rtl/>
              </w:rPr>
            </w:pPr>
            <w:r>
              <w:rPr>
                <w:rFonts w:ascii="Calibri" w:eastAsia="Calibri" w:hAnsi="Calibri" w:cs="Calibri"/>
                <w:color w:val="000000"/>
                <w:sz w:val="20"/>
                <w:rtl/>
              </w:rPr>
              <w:t>التطوير التنظيمي وإدارة شئون المتطوعين</w:t>
            </w:r>
          </w:p>
        </w:tc>
      </w:tr>
      <w:tr w:rsidR="00241522" w14:paraId="0682694D"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6EE22"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تقديم الدعم والعمل مع الفروع لتحديد المتطوعين ونشرهم حسب الاقتضاء. </w:t>
            </w:r>
          </w:p>
          <w:p w14:paraId="6D8A651E"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متابعة الفروع للتأكد من ا</w:t>
            </w:r>
            <w:r>
              <w:rPr>
                <w:rFonts w:ascii="Calibri" w:eastAsia="Calibri" w:hAnsi="Calibri" w:cs="Calibri"/>
                <w:color w:val="000000"/>
                <w:sz w:val="20"/>
                <w:rtl/>
              </w:rPr>
              <w:t xml:space="preserve">تخاذ كافة الإجراءات ضد كوفيد-19 وفقًا للمبادئ التوجيهية. </w:t>
            </w:r>
          </w:p>
          <w:p w14:paraId="715616C6"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دعم الاتصالات مع الفروع حول الاستجابة لكوفيد - 19. </w:t>
            </w:r>
          </w:p>
          <w:p w14:paraId="0EB492E8"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ضمان رفاهية المتطوعين وسلامتهم بما يتماشى مع واجب التنقل فى بروتوكولات الرعاية. </w:t>
            </w:r>
          </w:p>
          <w:p w14:paraId="40749431"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ضمان تأمين جميع المتطوعين وأنهم يتلقوا حوافزهم في الوقت المناسب </w:t>
            </w:r>
          </w:p>
          <w:p w14:paraId="5365E155" w14:textId="77777777" w:rsidR="00241522" w:rsidRDefault="00673773">
            <w:pPr>
              <w:bidi/>
              <w:spacing w:after="0"/>
              <w:rPr>
                <w:rFonts w:ascii="Calibri" w:eastAsia="Calibri" w:hAnsi="Calibri" w:cs="Calibri"/>
                <w:rtl/>
              </w:rPr>
            </w:pPr>
            <w:r>
              <w:rPr>
                <w:rFonts w:ascii="Calibri" w:eastAsia="Calibri" w:hAnsi="Calibri" w:cs="Calibri"/>
                <w:sz w:val="20"/>
                <w:rtl/>
              </w:rPr>
              <w:t>ضمان الإدارة الفعالة للمخاطر لعملية كوفيد-19.</w:t>
            </w:r>
          </w:p>
        </w:tc>
      </w:tr>
      <w:tr w:rsidR="00241522" w14:paraId="477640DA"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0E6645" w14:textId="77777777" w:rsidR="00241522" w:rsidRDefault="00673773">
            <w:pPr>
              <w:bidi/>
              <w:spacing w:after="0" w:line="240" w:lineRule="auto"/>
              <w:rPr>
                <w:rFonts w:ascii="Calibri" w:eastAsia="Calibri" w:hAnsi="Calibri" w:cs="Calibri"/>
                <w:rtl/>
              </w:rPr>
            </w:pPr>
            <w:r>
              <w:rPr>
                <w:rFonts w:ascii="Calibri" w:eastAsia="Calibri" w:hAnsi="Calibri" w:cs="Calibri"/>
                <w:color w:val="000000"/>
                <w:sz w:val="20"/>
                <w:rtl/>
              </w:rPr>
              <w:t>التدقيق:</w:t>
            </w:r>
          </w:p>
        </w:tc>
      </w:tr>
      <w:tr w:rsidR="00241522" w14:paraId="60195D5A"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2D898"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مراجعة موثوقية وصحة المعلومات المالية ومعلومات المشروع التشغيلية </w:t>
            </w:r>
          </w:p>
          <w:p w14:paraId="685BFA2F"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مراجعة وتقييم وإعداد التقارير حول الاقتصاد وكفاءة استخدام موارد المشروع. </w:t>
            </w:r>
          </w:p>
          <w:p w14:paraId="2B99DB68"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مراجعة عمليات المشروع لضمان اتساق النتائج مع الأهداف والغايات المحددة. </w:t>
            </w:r>
          </w:p>
          <w:p w14:paraId="4882E1B3" w14:textId="77777777" w:rsidR="00241522" w:rsidRDefault="00673773">
            <w:pPr>
              <w:bidi/>
              <w:spacing w:after="0"/>
              <w:rPr>
                <w:rFonts w:ascii="Calibri" w:eastAsia="Calibri" w:hAnsi="Calibri" w:cs="Calibri"/>
                <w:rtl/>
              </w:rPr>
            </w:pPr>
            <w:r>
              <w:rPr>
                <w:rFonts w:ascii="Calibri" w:eastAsia="Calibri" w:hAnsi="Calibri" w:cs="Calibri"/>
                <w:sz w:val="20"/>
                <w:rtl/>
              </w:rPr>
              <w:t xml:space="preserve">ضمان الإدارة الفعالة للمخاطر المالية لعملية كوفيد-19 </w:t>
            </w:r>
          </w:p>
        </w:tc>
      </w:tr>
      <w:tr w:rsidR="00241522" w14:paraId="6FA47E6F"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F30EB" w14:textId="77777777" w:rsidR="00241522" w:rsidRDefault="00673773">
            <w:pPr>
              <w:bidi/>
              <w:spacing w:after="0" w:line="240" w:lineRule="auto"/>
              <w:rPr>
                <w:rFonts w:ascii="Calibri" w:eastAsia="Calibri" w:hAnsi="Calibri" w:cs="Calibri"/>
                <w:rtl/>
              </w:rPr>
            </w:pPr>
            <w:r>
              <w:rPr>
                <w:rFonts w:ascii="Calibri" w:eastAsia="Calibri" w:hAnsi="Calibri" w:cs="Calibri"/>
                <w:color w:val="000000"/>
                <w:sz w:val="20"/>
                <w:rtl/>
              </w:rPr>
              <w:t>اللوجستيات والمشتريات:</w:t>
            </w:r>
          </w:p>
        </w:tc>
      </w:tr>
      <w:tr w:rsidR="00241522" w14:paraId="16D33A07"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36B14" w14:textId="77777777" w:rsidR="00241522" w:rsidRDefault="00673773">
            <w:pPr>
              <w:bidi/>
              <w:spacing w:after="0" w:line="240" w:lineRule="auto"/>
              <w:rPr>
                <w:rFonts w:ascii="Calibri" w:eastAsia="Calibri" w:hAnsi="Calibri" w:cs="Calibri"/>
                <w:color w:val="000000"/>
                <w:sz w:val="20"/>
                <w:szCs w:val="20"/>
                <w:rtl/>
              </w:rPr>
            </w:pPr>
            <w:r>
              <w:rPr>
                <w:rFonts w:ascii="Calibri" w:eastAsia="Calibri" w:hAnsi="Calibri" w:cs="Calibri"/>
                <w:color w:val="000000"/>
                <w:sz w:val="20"/>
                <w:rtl/>
              </w:rPr>
              <w:t xml:space="preserve">الدعم اللوجستي </w:t>
            </w:r>
          </w:p>
          <w:p w14:paraId="767F9064" w14:textId="77777777" w:rsidR="00241522" w:rsidRDefault="00673773">
            <w:pPr>
              <w:bidi/>
              <w:spacing w:after="0" w:line="240" w:lineRule="auto"/>
              <w:rPr>
                <w:rFonts w:ascii="Calibri" w:eastAsia="Calibri" w:hAnsi="Calibri" w:cs="Calibri"/>
                <w:rtl/>
              </w:rPr>
            </w:pPr>
            <w:r>
              <w:rPr>
                <w:rFonts w:ascii="Calibri" w:eastAsia="Calibri" w:hAnsi="Calibri" w:cs="Calibri"/>
                <w:color w:val="000000"/>
                <w:sz w:val="20"/>
                <w:rtl/>
              </w:rPr>
              <w:t>دعم سلسلة الشراء والعرض</w:t>
            </w:r>
          </w:p>
        </w:tc>
      </w:tr>
      <w:tr w:rsidR="00241522" w14:paraId="1CC3E0AA"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5CF06" w14:textId="77777777" w:rsidR="00241522" w:rsidRDefault="00673773">
            <w:pPr>
              <w:bidi/>
              <w:spacing w:after="0" w:line="240" w:lineRule="auto"/>
              <w:rPr>
                <w:rFonts w:ascii="Calibri" w:eastAsia="Calibri" w:hAnsi="Calibri" w:cs="Calibri"/>
                <w:rtl/>
              </w:rPr>
            </w:pPr>
            <w:r>
              <w:rPr>
                <w:rFonts w:ascii="Calibri" w:eastAsia="Calibri" w:hAnsi="Calibri" w:cs="Calibri"/>
                <w:color w:val="000000"/>
                <w:sz w:val="20"/>
                <w:rtl/>
              </w:rPr>
              <w:t>تكنولوجيا المعلومات والاتصالات:</w:t>
            </w:r>
          </w:p>
        </w:tc>
      </w:tr>
      <w:tr w:rsidR="00241522" w14:paraId="7670B596"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E982D" w14:textId="77777777" w:rsidR="00241522" w:rsidRDefault="00673773">
            <w:pPr>
              <w:bidi/>
              <w:spacing w:after="0" w:line="240" w:lineRule="auto"/>
              <w:rPr>
                <w:rFonts w:ascii="Calibri" w:eastAsia="Calibri" w:hAnsi="Calibri" w:cs="Calibri"/>
                <w:rtl/>
              </w:rPr>
            </w:pPr>
            <w:r>
              <w:rPr>
                <w:rFonts w:ascii="Calibri" w:eastAsia="Calibri" w:hAnsi="Calibri" w:cs="Calibri"/>
                <w:color w:val="000000"/>
                <w:sz w:val="20"/>
                <w:rtl/>
              </w:rPr>
              <w:t>دعم خدمات تكنولوجيا المعلومات و</w:t>
            </w:r>
            <w:r>
              <w:rPr>
                <w:rFonts w:ascii="Calibri" w:eastAsia="Calibri" w:hAnsi="Calibri" w:cs="Calibri"/>
                <w:color w:val="000000"/>
                <w:sz w:val="20"/>
                <w:rtl/>
              </w:rPr>
              <w:t>الاتصالات</w:t>
            </w:r>
          </w:p>
        </w:tc>
      </w:tr>
    </w:tbl>
    <w:p w14:paraId="5CF32105" w14:textId="28FBE3B6" w:rsidR="00241522" w:rsidRDefault="00241522">
      <w:pPr>
        <w:bidi/>
        <w:spacing w:after="0"/>
        <w:rPr>
          <w:rFonts w:ascii="Calibri" w:eastAsia="Calibri" w:hAnsi="Calibri" w:cs="Calibri"/>
          <w:rtl/>
        </w:rPr>
      </w:pPr>
    </w:p>
    <w:p w14:paraId="625B86EB" w14:textId="6C53E259" w:rsidR="00241522" w:rsidRDefault="00241522">
      <w:pPr>
        <w:bidi/>
        <w:spacing w:after="0"/>
        <w:rPr>
          <w:rFonts w:ascii="Calibri" w:eastAsia="Calibri" w:hAnsi="Calibri" w:cs="Calibri"/>
          <w:rtl/>
        </w:rPr>
      </w:pPr>
    </w:p>
    <w:p w14:paraId="691F6FA2" w14:textId="760A8B11" w:rsidR="00241522" w:rsidRDefault="00673773">
      <w:pPr>
        <w:bidi/>
        <w:rPr>
          <w:rFonts w:ascii="Calibri" w:eastAsia="Calibri" w:hAnsi="Calibri" w:cs="Calibri"/>
          <w:rtl/>
        </w:rPr>
      </w:pPr>
      <w:r>
        <w:rPr>
          <w:rFonts w:ascii="Calibri" w:eastAsia="Calibri" w:hAnsi="Calibri" w:cs="Calibri"/>
          <w:rtl/>
        </w:rPr>
        <w:br w:type="page"/>
      </w:r>
    </w:p>
    <w:p w14:paraId="67531DE2" w14:textId="3A0EE2F8" w:rsidR="00241522" w:rsidRDefault="00673773">
      <w:pPr>
        <w:pStyle w:val="Heading2"/>
        <w:numPr>
          <w:ilvl w:val="0"/>
          <w:numId w:val="0"/>
        </w:numPr>
        <w:bidi/>
        <w:ind w:left="720" w:hanging="720"/>
        <w:rPr>
          <w:rFonts w:cs="Times New Roman"/>
          <w:rtl/>
        </w:rPr>
      </w:pPr>
      <w:bookmarkStart w:id="67" w:name="_Toc49783416"/>
      <w:r>
        <w:rPr>
          <w:rtl/>
        </w:rPr>
        <w:lastRenderedPageBreak/>
        <w:t>الملحق 3: وظائف مركز عمليات الطوارئ</w:t>
      </w:r>
      <w:bookmarkEnd w:id="67"/>
    </w:p>
    <w:p w14:paraId="0D85F6A0" w14:textId="47695A72" w:rsidR="00241522" w:rsidRDefault="00241522">
      <w:pPr>
        <w:bidi/>
        <w:spacing w:after="0"/>
        <w:rPr>
          <w:rFonts w:ascii="Calibri" w:eastAsia="Calibri" w:hAnsi="Calibri" w:cs="Calibri"/>
          <w:rtl/>
        </w:rPr>
      </w:pPr>
    </w:p>
    <w:p w14:paraId="2FBFAA9F" w14:textId="2B885453" w:rsidR="00241522" w:rsidRDefault="00673773">
      <w:pPr>
        <w:bidi/>
        <w:spacing w:after="0"/>
        <w:rPr>
          <w:rFonts w:ascii="Calibri" w:eastAsia="Calibri" w:hAnsi="Calibri" w:cs="Calibri"/>
          <w:i/>
          <w:iCs/>
          <w:color w:val="FF0000"/>
          <w:rtl/>
        </w:rPr>
      </w:pPr>
      <w:r>
        <w:rPr>
          <w:rFonts w:ascii="Calibri" w:eastAsia="Calibri" w:hAnsi="Calibri" w:cs="Calibri"/>
          <w:i/>
          <w:iCs/>
          <w:color w:val="FF0000"/>
          <w:rtl/>
        </w:rPr>
        <w:t>يرجى إدراج وظائف المناظرة للدعم الوطني هنا لمركز عمليات الطوارئ.</w:t>
      </w:r>
    </w:p>
    <w:p w14:paraId="2817C6A6" w14:textId="77777777" w:rsidR="00241522" w:rsidRDefault="00241522">
      <w:pPr>
        <w:bidi/>
        <w:spacing w:after="0"/>
        <w:rPr>
          <w:rFonts w:ascii="Calibri" w:eastAsia="Calibri" w:hAnsi="Calibri" w:cs="Calibri"/>
          <w:rtl/>
        </w:rPr>
      </w:pPr>
    </w:p>
    <w:p w14:paraId="76469B73" w14:textId="77777777" w:rsidR="00241522" w:rsidRDefault="00241522">
      <w:pPr>
        <w:bidi/>
        <w:spacing w:after="0"/>
        <w:rPr>
          <w:rFonts w:ascii="Calibri" w:eastAsia="Calibri" w:hAnsi="Calibri" w:cs="Calibri"/>
          <w:rtl/>
        </w:rPr>
      </w:pPr>
    </w:p>
    <w:sectPr w:rsidR="0024152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C1534" w16cex:dateUtc="2020-07-29T13:33:00Z"/>
  <w16cex:commentExtensible w16cex:durableId="22CC183A" w16cex:dateUtc="2020-07-29T13:46:00Z"/>
  <w16cex:commentExtensible w16cex:durableId="22CC2F3F" w16cex:dateUtc="2020-07-29T15:24:00Z"/>
  <w16cex:commentExtensible w16cex:durableId="22CC2FB2" w16cex:dateUtc="2020-07-29T15:26:00Z"/>
  <w16cex:commentExtensible w16cex:durableId="22CC30BC" w16cex:dateUtc="2020-07-29T15:30:00Z"/>
  <w16cex:commentExtensible w16cex:durableId="22CC3169" w16cex:dateUtc="2020-07-29T15:33:00Z"/>
  <w16cex:commentExtensible w16cex:durableId="22CC319E" w16cex:dateUtc="2020-07-29T15:34:00Z"/>
  <w16cex:commentExtensible w16cex:durableId="22CC34FF" w16cex:dateUtc="2020-07-29T15: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9E515" w14:textId="77777777" w:rsidR="00673773" w:rsidRDefault="00673773">
      <w:pPr>
        <w:bidi/>
        <w:spacing w:after="0" w:line="240" w:lineRule="auto"/>
        <w:rPr>
          <w:rFonts w:cs="Arial"/>
          <w:rtl/>
        </w:rPr>
      </w:pPr>
      <w:r>
        <w:separator/>
      </w:r>
    </w:p>
  </w:endnote>
  <w:endnote w:type="continuationSeparator" w:id="0">
    <w:p w14:paraId="6180C61D" w14:textId="77777777" w:rsidR="00673773" w:rsidRDefault="00673773">
      <w:pPr>
        <w:bidi/>
        <w:spacing w:after="0" w:line="240" w:lineRule="auto"/>
        <w:rPr>
          <w:rFonts w:cs="Arial"/>
          <w:rtl/>
        </w:rPr>
      </w:pPr>
      <w:r>
        <w:continuationSeparator/>
      </w:r>
    </w:p>
  </w:endnote>
  <w:endnote w:type="continuationNotice" w:id="1">
    <w:p w14:paraId="5C6E023D" w14:textId="77777777" w:rsidR="00673773" w:rsidRDefault="00673773">
      <w:pPr>
        <w:bidi/>
        <w:spacing w:after="0" w:line="240" w:lineRule="auto"/>
        <w:rPr>
          <w:rFonts w:cs="Arial"/>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Universal-NewswithCommPi">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aramond-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842F2" w14:textId="77777777" w:rsidR="00241522" w:rsidRDefault="00241522">
    <w:pPr>
      <w:pStyle w:val="Footer"/>
      <w:bidi/>
      <w:rPr>
        <w:rFonts w:cs="Arial"/>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A00E0" w14:textId="77777777" w:rsidR="00241522" w:rsidRDefault="00241522">
    <w:pPr>
      <w:pStyle w:val="Footer"/>
      <w:bidi/>
      <w:rPr>
        <w:rFonts w:cs="Arial"/>
        <w:rt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5A9AF" w14:textId="77777777" w:rsidR="00241522" w:rsidRDefault="00241522">
    <w:pPr>
      <w:pStyle w:val="Footer"/>
      <w:bidi/>
      <w:rPr>
        <w:rFonts w:cs="Arial"/>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7D9EC" w14:textId="77777777" w:rsidR="00673773" w:rsidRDefault="00673773">
      <w:pPr>
        <w:bidi/>
        <w:spacing w:after="0" w:line="240" w:lineRule="auto"/>
        <w:rPr>
          <w:rFonts w:cs="Arial"/>
          <w:rtl/>
        </w:rPr>
      </w:pPr>
      <w:r>
        <w:separator/>
      </w:r>
    </w:p>
  </w:footnote>
  <w:footnote w:type="continuationSeparator" w:id="0">
    <w:p w14:paraId="6415267A" w14:textId="77777777" w:rsidR="00673773" w:rsidRDefault="00673773">
      <w:pPr>
        <w:bidi/>
        <w:spacing w:after="0" w:line="240" w:lineRule="auto"/>
        <w:rPr>
          <w:rFonts w:cs="Arial"/>
          <w:rtl/>
        </w:rPr>
      </w:pPr>
      <w:r>
        <w:continuationSeparator/>
      </w:r>
    </w:p>
  </w:footnote>
  <w:footnote w:type="continuationNotice" w:id="1">
    <w:p w14:paraId="23AC1D50" w14:textId="77777777" w:rsidR="00673773" w:rsidRDefault="00673773">
      <w:pPr>
        <w:bidi/>
        <w:spacing w:after="0" w:line="240" w:lineRule="auto"/>
        <w:rPr>
          <w:rFonts w:cs="Arial"/>
          <w:rtl/>
        </w:rPr>
      </w:pPr>
    </w:p>
  </w:footnote>
  <w:footnote w:id="2">
    <w:p w14:paraId="403842D7" w14:textId="0C5C996C" w:rsidR="00241522" w:rsidRDefault="00673773">
      <w:pPr>
        <w:bidi/>
        <w:spacing w:after="0" w:line="240" w:lineRule="auto"/>
        <w:jc w:val="both"/>
        <w:rPr>
          <w:rFonts w:ascii="Calibri" w:eastAsia="Calibri" w:hAnsi="Calibri" w:cs="Calibri"/>
          <w:i/>
          <w:iCs/>
          <w:color w:val="FF0000"/>
          <w:sz w:val="20"/>
          <w:szCs w:val="20"/>
          <w:shd w:val="clear" w:color="auto" w:fill="FFFFFF"/>
          <w:rtl/>
        </w:rPr>
      </w:pPr>
      <w:r>
        <w:rPr>
          <w:rStyle w:val="FootnoteReference"/>
          <w:sz w:val="20"/>
        </w:rPr>
        <w:footnoteRef/>
      </w:r>
      <w:r>
        <w:rPr>
          <w:sz w:val="20"/>
          <w:rtl/>
        </w:rPr>
        <w:t xml:space="preserve"> </w:t>
      </w:r>
      <w:r>
        <w:rPr>
          <w:rFonts w:ascii="Calibri" w:eastAsia="Calibri" w:hAnsi="Calibri" w:cs="Calibri"/>
          <w:i/>
          <w:color w:val="FF0000"/>
          <w:sz w:val="20"/>
          <w:shd w:val="clear" w:color="auto" w:fill="FFFFFF"/>
          <w:rtl/>
        </w:rPr>
        <w:t>حددت من 5 إلى 7 تهديدات خارجية رئيسية للمجتمع الوطني، مع الأخذ بعين الاعتبار جائحة كوفيد-19، وأيضًا المخاطر غير المرتبطة بكوفيد. يجب أن تتضمن العملية جميع مراكز التنسيق الإدارية / التابعة لتخطيط استمرارية العمل. يوصى بإجراء عصف ذهني جماعي. حيثما كان ذلك مل</w:t>
      </w:r>
      <w:r>
        <w:rPr>
          <w:rFonts w:ascii="Calibri" w:eastAsia="Calibri" w:hAnsi="Calibri" w:cs="Calibri"/>
          <w:i/>
          <w:color w:val="FF0000"/>
          <w:sz w:val="20"/>
          <w:shd w:val="clear" w:color="auto" w:fill="FFFFFF"/>
          <w:rtl/>
        </w:rPr>
        <w:t>ائمًا، يجب أن تكون عملية تخطيط سيناريو الدعم الوطني لجهود التخطيط الطارئة والسيناريوهات الحالية موجودة فيه.</w:t>
      </w:r>
    </w:p>
    <w:p w14:paraId="496901C1" w14:textId="77777777" w:rsidR="00241522" w:rsidRDefault="00673773">
      <w:pPr>
        <w:numPr>
          <w:ilvl w:val="0"/>
          <w:numId w:val="1"/>
        </w:numPr>
        <w:bidi/>
        <w:spacing w:after="0" w:line="240" w:lineRule="auto"/>
        <w:ind w:left="720" w:hanging="360"/>
        <w:jc w:val="both"/>
        <w:rPr>
          <w:rFonts w:ascii="Calibri" w:eastAsia="Calibri" w:hAnsi="Calibri" w:cs="Calibri"/>
          <w:i/>
          <w:iCs/>
          <w:color w:val="FF0000"/>
          <w:sz w:val="20"/>
          <w:szCs w:val="20"/>
          <w:shd w:val="clear" w:color="auto" w:fill="FFFFFF"/>
          <w:rtl/>
        </w:rPr>
      </w:pPr>
      <w:r>
        <w:rPr>
          <w:rFonts w:ascii="Calibri" w:eastAsia="Calibri" w:hAnsi="Calibri" w:cs="Calibri"/>
          <w:i/>
          <w:color w:val="FF0000"/>
          <w:sz w:val="20"/>
          <w:shd w:val="clear" w:color="auto" w:fill="FFFFFF"/>
          <w:rtl/>
        </w:rPr>
        <w:t xml:space="preserve">يمكن أن تكون الموارد الخارجية مفيدة لتوجيه جلسات العصف الذهني، على سبيل المثال، </w:t>
      </w:r>
      <w:hyperlink r:id="rId1">
        <w:r>
          <w:rPr>
            <w:rFonts w:ascii="Calibri" w:eastAsia="Calibri" w:hAnsi="Calibri" w:cs="Calibri"/>
            <w:i/>
            <w:color w:val="0563C1"/>
            <w:sz w:val="20"/>
            <w:u w:val="single"/>
            <w:shd w:val="clear" w:color="auto" w:fill="FFFFFF"/>
            <w:rtl/>
          </w:rPr>
          <w:t>مشروع تقييم القدرات</w:t>
        </w:r>
      </w:hyperlink>
      <w:r>
        <w:rPr>
          <w:rFonts w:ascii="Calibri" w:eastAsia="Calibri" w:hAnsi="Calibri" w:cs="Calibri"/>
          <w:i/>
          <w:color w:val="FF0000"/>
          <w:sz w:val="20"/>
          <w:shd w:val="clear" w:color="auto" w:fill="FFFFFF"/>
          <w:rtl/>
        </w:rPr>
        <w:t xml:space="preserve">. </w:t>
      </w:r>
    </w:p>
    <w:p w14:paraId="5C75262C" w14:textId="77777777" w:rsidR="00241522" w:rsidRDefault="00673773">
      <w:pPr>
        <w:numPr>
          <w:ilvl w:val="0"/>
          <w:numId w:val="1"/>
        </w:numPr>
        <w:bidi/>
        <w:spacing w:after="0" w:line="240" w:lineRule="auto"/>
        <w:ind w:left="720" w:hanging="360"/>
        <w:jc w:val="both"/>
        <w:rPr>
          <w:rFonts w:ascii="Calibri" w:eastAsia="Calibri" w:hAnsi="Calibri" w:cs="Calibri"/>
          <w:i/>
          <w:iCs/>
          <w:color w:val="FF0000"/>
          <w:sz w:val="20"/>
          <w:szCs w:val="20"/>
          <w:shd w:val="clear" w:color="auto" w:fill="FFFFFF"/>
          <w:rtl/>
        </w:rPr>
      </w:pPr>
      <w:r>
        <w:rPr>
          <w:rFonts w:ascii="Calibri" w:eastAsia="Calibri" w:hAnsi="Calibri" w:cs="Calibri"/>
          <w:i/>
          <w:color w:val="FF0000"/>
          <w:sz w:val="20"/>
          <w:shd w:val="clear" w:color="auto" w:fill="FFFFFF"/>
          <w:rtl/>
        </w:rPr>
        <w:t>وفيما يتعلق بالتهديدات الطبيعية، تساعد البيانات التاريخية المتعلقة بتواتر وقوع الكوارث، مثل الزوابع، والأعاصير، والفيضانات، والحرائق، أو الزلازل، على تحديد مصداقية التهديد</w:t>
      </w:r>
      <w:r>
        <w:rPr>
          <w:rFonts w:ascii="Calibri" w:eastAsia="Calibri" w:hAnsi="Calibri" w:cs="Calibri"/>
          <w:i/>
          <w:color w:val="FF0000"/>
          <w:sz w:val="20"/>
          <w:shd w:val="clear" w:color="auto" w:fill="FFFFFF"/>
          <w:rtl/>
        </w:rPr>
        <w:t>، وما إلى ذلك.</w:t>
      </w:r>
    </w:p>
    <w:p w14:paraId="354D0CF3" w14:textId="1B8436E6" w:rsidR="00241522" w:rsidRDefault="00673773">
      <w:pPr>
        <w:numPr>
          <w:ilvl w:val="0"/>
          <w:numId w:val="1"/>
        </w:numPr>
        <w:bidi/>
        <w:spacing w:after="0" w:line="240" w:lineRule="auto"/>
        <w:ind w:left="720" w:hanging="360"/>
        <w:jc w:val="both"/>
        <w:rPr>
          <w:rFonts w:ascii="Calibri" w:eastAsia="Calibri" w:hAnsi="Calibri" w:cs="Calibri"/>
          <w:i/>
          <w:iCs/>
          <w:color w:val="FF0000"/>
          <w:sz w:val="20"/>
          <w:szCs w:val="20"/>
          <w:shd w:val="clear" w:color="auto" w:fill="FFFFFF"/>
          <w:rtl/>
        </w:rPr>
      </w:pPr>
      <w:r>
        <w:rPr>
          <w:rFonts w:ascii="Calibri" w:eastAsia="Calibri" w:hAnsi="Calibri" w:cs="Calibri"/>
          <w:i/>
          <w:color w:val="FF0000"/>
          <w:sz w:val="20"/>
          <w:shd w:val="clear" w:color="auto" w:fill="FFFFFF"/>
          <w:rtl/>
        </w:rPr>
        <w:t>وينبغي أيضا النظر في التهديدات التي من صنع الإنسان، مثل التهديدات الإجرامية، والأعمال القتالية، والمخاطر التكنولوجية، وانسكابات المواد الخطرة، والصدمات المالية، وحالات انقطاع التيار الكهربائي، والحوادث، وما إلى ذلك.</w:t>
      </w:r>
    </w:p>
  </w:footnote>
  <w:footnote w:id="3">
    <w:p w14:paraId="41F0CAC1" w14:textId="18C76F84" w:rsidR="00241522" w:rsidRDefault="00673773">
      <w:pPr>
        <w:pStyle w:val="FootnoteText"/>
        <w:bidi/>
        <w:rPr>
          <w:rFonts w:cs="Arial"/>
          <w:rtl/>
        </w:rPr>
      </w:pPr>
      <w:r>
        <w:rPr>
          <w:rStyle w:val="FootnoteReference"/>
        </w:rPr>
        <w:footnoteRef/>
      </w:r>
      <w:r>
        <w:rPr>
          <w:rtl/>
        </w:rPr>
        <w:t xml:space="preserve"> </w:t>
      </w:r>
      <w:r>
        <w:rPr>
          <w:rFonts w:ascii="Calibri" w:eastAsia="Calibri" w:hAnsi="Calibri" w:cs="Calibri"/>
          <w:i/>
          <w:iCs/>
          <w:color w:val="FF0000"/>
          <w:rtl/>
        </w:rPr>
        <w:t>للأطلاع على المخاطر الم</w:t>
      </w:r>
      <w:r>
        <w:rPr>
          <w:rFonts w:ascii="Calibri" w:eastAsia="Calibri" w:hAnsi="Calibri" w:cs="Calibri"/>
          <w:i/>
          <w:iCs/>
          <w:color w:val="FF0000"/>
          <w:rtl/>
        </w:rPr>
        <w:t>الية، يرجى الرجوع إلى الإرشادات ومجموعة الأدوات المتعلقة بالاستدامة المالية للدعم الوطني للاستجابة لكوفيد- 19 وتأثيره الاقتصادي، ولا سيما</w:t>
      </w:r>
      <w:r>
        <w:rPr>
          <w:rtl/>
        </w:rPr>
        <w:t xml:space="preserve"> </w:t>
      </w:r>
      <w:hyperlink r:id="rId2">
        <w:r>
          <w:rPr>
            <w:rFonts w:ascii="Calibri" w:eastAsia="Calibri" w:hAnsi="Calibri" w:cs="Calibri"/>
            <w:color w:val="0563C1"/>
            <w:u w:val="single"/>
            <w:rtl/>
          </w:rPr>
          <w:t xml:space="preserve"> الأداة #2</w:t>
        </w:r>
      </w:hyperlink>
      <w:r>
        <w:rPr>
          <w:rFonts w:ascii="Calibri" w:eastAsia="Calibri" w:hAnsi="Calibri" w:cs="Calibri"/>
          <w:i/>
          <w:iCs/>
          <w:color w:val="FF0000"/>
          <w:rtl/>
        </w:rPr>
        <w:t>.</w:t>
      </w:r>
    </w:p>
  </w:footnote>
  <w:footnote w:id="4">
    <w:p w14:paraId="4B99E064" w14:textId="77777777" w:rsidR="00241522" w:rsidRDefault="00673773">
      <w:pPr>
        <w:bidi/>
        <w:spacing w:after="0" w:line="240" w:lineRule="auto"/>
        <w:jc w:val="both"/>
        <w:rPr>
          <w:rFonts w:ascii="Calibri" w:eastAsia="Calibri" w:hAnsi="Calibri" w:cs="Calibri"/>
          <w:i/>
          <w:iCs/>
          <w:color w:val="FF0000"/>
          <w:sz w:val="20"/>
          <w:szCs w:val="20"/>
          <w:shd w:val="clear" w:color="auto" w:fill="FFFFFF"/>
          <w:rtl/>
        </w:rPr>
      </w:pPr>
      <w:r>
        <w:rPr>
          <w:rStyle w:val="FootnoteReference"/>
        </w:rPr>
        <w:footnoteRef/>
      </w:r>
      <w:r>
        <w:rPr>
          <w:rtl/>
        </w:rPr>
        <w:t xml:space="preserve"> </w:t>
      </w:r>
      <w:r>
        <w:rPr>
          <w:rFonts w:ascii="Calibri" w:eastAsia="Calibri" w:hAnsi="Calibri" w:cs="Calibri"/>
          <w:i/>
          <w:color w:val="FF0000"/>
          <w:sz w:val="20"/>
          <w:shd w:val="clear" w:color="auto" w:fill="FFFFFF"/>
          <w:rtl/>
        </w:rPr>
        <w:t>ينبغي أن يشمل تحديد نقاط الضعف الرئيسية للدعم الوطني جميع وحدات تخطيط استمرارية العمل والإدارات، ويمكن أن تسند أوجه الضعف إلى عناصر محددة غير مؤكدة والتي تأثرت إلى حد كبير بتهديد معين، على سبيل المثا</w:t>
      </w:r>
      <w:r>
        <w:rPr>
          <w:rFonts w:ascii="Calibri" w:eastAsia="Calibri" w:hAnsi="Calibri" w:cs="Calibri"/>
          <w:i/>
          <w:color w:val="FF0000"/>
          <w:sz w:val="20"/>
          <w:shd w:val="clear" w:color="auto" w:fill="FFFFFF"/>
          <w:rtl/>
        </w:rPr>
        <w:t xml:space="preserve">ل، إدارة الشئون المالية من أجل التهديدات المتصلة بالحصول على الأموال؛ وإدارة المتطوعين للتهديدات المتصلة بالعمليات التطوعية؛ وما إلى ذلك.  </w:t>
      </w:r>
    </w:p>
    <w:p w14:paraId="69422C33" w14:textId="77777777" w:rsidR="00241522" w:rsidRDefault="00673773">
      <w:pPr>
        <w:bidi/>
        <w:spacing w:after="0" w:line="240" w:lineRule="auto"/>
        <w:jc w:val="both"/>
        <w:rPr>
          <w:rFonts w:ascii="Calibri" w:eastAsia="Calibri" w:hAnsi="Calibri" w:cs="Calibri"/>
          <w:i/>
          <w:iCs/>
          <w:color w:val="FF0000"/>
          <w:sz w:val="20"/>
          <w:szCs w:val="20"/>
          <w:shd w:val="clear" w:color="auto" w:fill="FFFFFF"/>
          <w:rtl/>
        </w:rPr>
      </w:pPr>
      <w:r>
        <w:rPr>
          <w:rFonts w:ascii="Calibri" w:eastAsia="Calibri" w:hAnsi="Calibri" w:cs="Calibri"/>
          <w:i/>
          <w:color w:val="FF0000"/>
          <w:sz w:val="20"/>
          <w:shd w:val="clear" w:color="auto" w:fill="FFFFFF"/>
          <w:rtl/>
        </w:rPr>
        <w:t>أثناء العمليات المعرضة للخطر، يرجى مراعاة ما يلي:</w:t>
      </w:r>
    </w:p>
    <w:p w14:paraId="2AA6927F" w14:textId="77777777" w:rsidR="00241522" w:rsidRDefault="00673773">
      <w:pPr>
        <w:numPr>
          <w:ilvl w:val="0"/>
          <w:numId w:val="2"/>
        </w:numPr>
        <w:bidi/>
        <w:spacing w:after="0" w:line="240" w:lineRule="auto"/>
        <w:ind w:left="630" w:hanging="360"/>
        <w:jc w:val="both"/>
        <w:rPr>
          <w:rFonts w:ascii="Calibri" w:eastAsia="Calibri" w:hAnsi="Calibri" w:cs="Calibri"/>
          <w:i/>
          <w:iCs/>
          <w:color w:val="FF0000"/>
          <w:sz w:val="20"/>
          <w:szCs w:val="20"/>
          <w:shd w:val="clear" w:color="auto" w:fill="FFFFFF"/>
          <w:rtl/>
        </w:rPr>
      </w:pPr>
      <w:r>
        <w:rPr>
          <w:rFonts w:ascii="Calibri" w:eastAsia="Calibri" w:hAnsi="Calibri" w:cs="Calibri"/>
          <w:i/>
          <w:color w:val="FF0000"/>
          <w:sz w:val="20"/>
          <w:shd w:val="clear" w:color="auto" w:fill="FFFFFF"/>
          <w:rtl/>
        </w:rPr>
        <w:t>الخسائر البشرية: إلحاق ضرر بدني ونفسي بالمندوبين وأفراد الأسرة والخبراء الاستشاريين والزوار وشركاء الدعم الوطني والمتطوعين وغيرهم من أصحاب المصلحة، وما إلى ذلك.</w:t>
      </w:r>
    </w:p>
    <w:p w14:paraId="534ED02D" w14:textId="77777777" w:rsidR="00241522" w:rsidRDefault="00673773">
      <w:pPr>
        <w:numPr>
          <w:ilvl w:val="0"/>
          <w:numId w:val="2"/>
        </w:numPr>
        <w:bidi/>
        <w:spacing w:after="0" w:line="240" w:lineRule="auto"/>
        <w:ind w:left="630" w:hanging="360"/>
        <w:jc w:val="both"/>
        <w:rPr>
          <w:rFonts w:ascii="Calibri" w:eastAsia="Calibri" w:hAnsi="Calibri" w:cs="Calibri"/>
          <w:i/>
          <w:iCs/>
          <w:color w:val="FF0000"/>
          <w:sz w:val="20"/>
          <w:szCs w:val="20"/>
          <w:shd w:val="clear" w:color="auto" w:fill="FFFFFF"/>
          <w:rtl/>
        </w:rPr>
      </w:pPr>
      <w:r>
        <w:rPr>
          <w:rFonts w:ascii="Calibri" w:eastAsia="Calibri" w:hAnsi="Calibri" w:cs="Calibri"/>
          <w:i/>
          <w:color w:val="FF0000"/>
          <w:sz w:val="20"/>
          <w:shd w:val="clear" w:color="auto" w:fill="FFFFFF"/>
          <w:rtl/>
        </w:rPr>
        <w:t>الخسائر المالية: استبدال المعدات والممتلكات، والأجر الإضافي، والعقوبات التعاقدية.</w:t>
      </w:r>
    </w:p>
    <w:p w14:paraId="339DAE66" w14:textId="49841471" w:rsidR="00241522" w:rsidRDefault="00673773">
      <w:pPr>
        <w:numPr>
          <w:ilvl w:val="0"/>
          <w:numId w:val="2"/>
        </w:numPr>
        <w:bidi/>
        <w:spacing w:after="0" w:line="240" w:lineRule="auto"/>
        <w:ind w:left="630" w:hanging="360"/>
        <w:jc w:val="both"/>
        <w:rPr>
          <w:rFonts w:ascii="Calibri" w:eastAsia="Calibri" w:hAnsi="Calibri" w:cs="Calibri"/>
          <w:i/>
          <w:iCs/>
          <w:color w:val="FF0000"/>
          <w:shd w:val="clear" w:color="auto" w:fill="FFFFFF"/>
          <w:rtl/>
        </w:rPr>
      </w:pPr>
      <w:r>
        <w:rPr>
          <w:rFonts w:ascii="Calibri" w:eastAsia="Calibri" w:hAnsi="Calibri" w:cs="Calibri"/>
          <w:i/>
          <w:color w:val="FF0000"/>
          <w:sz w:val="20"/>
          <w:shd w:val="clear" w:color="auto" w:fill="FFFFFF"/>
          <w:rtl/>
        </w:rPr>
        <w:t xml:space="preserve">خسائر الصورة </w:t>
      </w:r>
      <w:r>
        <w:rPr>
          <w:rFonts w:ascii="Calibri" w:eastAsia="Calibri" w:hAnsi="Calibri" w:cs="Calibri"/>
          <w:i/>
          <w:color w:val="FF0000"/>
          <w:sz w:val="20"/>
          <w:shd w:val="clear" w:color="auto" w:fill="FFFFFF"/>
          <w:rtl/>
        </w:rPr>
        <w:t>التنظيمية: السمعة والمكانة في المجتمع وشركاء المركز/الهلال الأحمر والمتطوعون والصحافة السلبية والسكان المتضررون.</w:t>
      </w:r>
    </w:p>
  </w:footnote>
  <w:footnote w:id="5">
    <w:p w14:paraId="32917ADF" w14:textId="70245482" w:rsidR="00241522" w:rsidRDefault="00673773">
      <w:pPr>
        <w:bidi/>
        <w:spacing w:after="0" w:line="240" w:lineRule="auto"/>
        <w:jc w:val="both"/>
        <w:rPr>
          <w:rFonts w:ascii="Calibri" w:eastAsia="Calibri" w:hAnsi="Calibri" w:cs="Calibri"/>
          <w:i/>
          <w:iCs/>
          <w:color w:val="FF0000"/>
          <w:shd w:val="clear" w:color="auto" w:fill="FFFFFF"/>
          <w:rtl/>
        </w:rPr>
      </w:pPr>
      <w:r>
        <w:rPr>
          <w:rStyle w:val="FootnoteReference"/>
        </w:rPr>
        <w:footnoteRef/>
      </w:r>
      <w:r>
        <w:rPr>
          <w:rtl/>
        </w:rPr>
        <w:t xml:space="preserve"> </w:t>
      </w:r>
      <w:r>
        <w:rPr>
          <w:rFonts w:ascii="Calibri" w:eastAsia="Calibri" w:hAnsi="Calibri" w:cs="Calibri"/>
          <w:i/>
          <w:color w:val="FF0000"/>
          <w:sz w:val="20"/>
          <w:shd w:val="clear" w:color="auto" w:fill="FFFFFF"/>
          <w:rtl/>
        </w:rPr>
        <w:t>وكما هو الحال مع تقييم الثغرات، ينبغي أن يشمل تقييم المخاطر جميع الأقسام والوحدات الغير مؤكدة. ومرة أخرى، يمكن إسناد المخاطر إلى وحدة أو إدارة محددة أكثر دراية أو تأثر بالتهديد، على سبيل المثال، إدارة الشئون المالية من أجل التهديدات المعنية بالحصول على الأ</w:t>
      </w:r>
      <w:r>
        <w:rPr>
          <w:rFonts w:ascii="Calibri" w:eastAsia="Calibri" w:hAnsi="Calibri" w:cs="Calibri"/>
          <w:i/>
          <w:color w:val="FF0000"/>
          <w:sz w:val="20"/>
          <w:shd w:val="clear" w:color="auto" w:fill="FFFFFF"/>
          <w:rtl/>
        </w:rPr>
        <w:t>موال؛ وإدارة المتطوعين للتهديدات المعنية بالعمليات التطوعية؛ وما إلى ذلك.</w:t>
      </w:r>
    </w:p>
  </w:footnote>
  <w:footnote w:id="6">
    <w:p w14:paraId="31E14D58" w14:textId="4399CE20" w:rsidR="00241522" w:rsidRDefault="00673773">
      <w:pPr>
        <w:pStyle w:val="FootnoteText"/>
        <w:bidi/>
        <w:rPr>
          <w:rFonts w:cs="Arial"/>
          <w:i/>
          <w:iCs/>
          <w:color w:val="FF0000"/>
          <w:rtl/>
        </w:rPr>
      </w:pPr>
      <w:r>
        <w:rPr>
          <w:rStyle w:val="FootnoteReference"/>
        </w:rPr>
        <w:footnoteRef/>
      </w:r>
      <w:r>
        <w:rPr>
          <w:rtl/>
        </w:rPr>
        <w:t xml:space="preserve"> </w:t>
      </w:r>
      <w:r>
        <w:rPr>
          <w:rFonts w:ascii="Calibri" w:eastAsia="Calibri" w:hAnsi="Calibri" w:cs="Calibri"/>
          <w:i/>
          <w:iCs/>
          <w:color w:val="FF0000"/>
          <w:rtl/>
        </w:rPr>
        <w:t xml:space="preserve">تحتاج عملية اختيار عضوية الفريق إلى تحقيق توازن دقيق بين كونها شاملة (تمثل جميع الإدارات أو الوحدات الرئيسية فى المنظمة، مع مراعاة اعتبارات إدراج جميع الفئات والتوازن بين الجنسين) </w:t>
      </w:r>
      <w:r>
        <w:rPr>
          <w:rFonts w:ascii="Calibri" w:eastAsia="Calibri" w:hAnsi="Calibri" w:cs="Calibri"/>
          <w:i/>
          <w:iCs/>
          <w:color w:val="FF0000"/>
          <w:rtl/>
        </w:rPr>
        <w:t>ومع ذلك فهى صغيرة بما يكفى لكى تتمكن من مناقشة التدابير الرئيسية والتوصل بسهولة إلى توافق فى الآراء. وينبغي تقييم المرشحين وأخذ الخبرة التقنية تحديدًا التي يمكنهم المشاركة بها بعين الاعتبار، وليس بسبب أقدميتهم داخل المنظمة.</w:t>
      </w:r>
    </w:p>
  </w:footnote>
  <w:footnote w:id="7">
    <w:p w14:paraId="34EC697B" w14:textId="77777777" w:rsidR="00241522" w:rsidRDefault="00673773">
      <w:pPr>
        <w:bidi/>
        <w:spacing w:after="0" w:line="240" w:lineRule="auto"/>
        <w:jc w:val="both"/>
        <w:rPr>
          <w:rFonts w:ascii="Calibri" w:eastAsia="Calibri" w:hAnsi="Calibri" w:cs="Calibri"/>
          <w:i/>
          <w:iCs/>
          <w:color w:val="FF0000"/>
          <w:sz w:val="20"/>
          <w:szCs w:val="20"/>
          <w:rtl/>
        </w:rPr>
      </w:pPr>
      <w:r>
        <w:rPr>
          <w:rStyle w:val="FootnoteReference"/>
        </w:rPr>
        <w:footnoteRef/>
      </w:r>
      <w:r>
        <w:rPr>
          <w:rtl/>
        </w:rPr>
        <w:t xml:space="preserve"> </w:t>
      </w:r>
      <w:r>
        <w:rPr>
          <w:rFonts w:ascii="Calibri" w:eastAsia="Calibri" w:hAnsi="Calibri" w:cs="Calibri"/>
          <w:i/>
          <w:iCs/>
          <w:color w:val="FF0000"/>
          <w:sz w:val="20"/>
          <w:rtl/>
        </w:rPr>
        <w:t>ينبغي على الجمعيات الوطنية غير</w:t>
      </w:r>
      <w:r>
        <w:rPr>
          <w:rFonts w:ascii="Calibri" w:eastAsia="Calibri" w:hAnsi="Calibri" w:cs="Calibri"/>
          <w:i/>
          <w:iCs/>
          <w:color w:val="FF0000"/>
          <w:sz w:val="20"/>
          <w:rtl/>
        </w:rPr>
        <w:t xml:space="preserve"> القادرة على تأمين موظفيها والمتطوعين بها من خلال شركة تأمين (أو ما شابه) أن تبحث في الخيارات التالية لإنشاء آلية مناسبة:</w:t>
      </w:r>
    </w:p>
    <w:p w14:paraId="6C9776A9" w14:textId="77777777" w:rsidR="00241522" w:rsidRDefault="00673773">
      <w:pPr>
        <w:numPr>
          <w:ilvl w:val="0"/>
          <w:numId w:val="13"/>
        </w:numPr>
        <w:bidi/>
        <w:spacing w:after="0" w:line="240" w:lineRule="auto"/>
        <w:ind w:left="720" w:hanging="360"/>
        <w:jc w:val="both"/>
        <w:rPr>
          <w:rFonts w:ascii="Calibri" w:eastAsia="Calibri" w:hAnsi="Calibri" w:cs="Calibri"/>
          <w:i/>
          <w:iCs/>
          <w:color w:val="FF0000"/>
          <w:sz w:val="20"/>
          <w:szCs w:val="20"/>
          <w:rtl/>
        </w:rPr>
      </w:pPr>
      <w:r>
        <w:rPr>
          <w:rFonts w:ascii="Calibri" w:eastAsia="Calibri" w:hAnsi="Calibri" w:cs="Calibri"/>
          <w:i/>
          <w:iCs/>
          <w:color w:val="FF0000"/>
          <w:sz w:val="20"/>
          <w:rtl/>
        </w:rPr>
        <w:t>الدعوة الموجهة إلى الحكومة من أجل إشراك موظفي ومتطوعي المجلس في مخططات التأمين الصحي الحكومية (بما في ذلك العلاج الطبي المجاني والتعوي</w:t>
      </w:r>
      <w:r>
        <w:rPr>
          <w:rFonts w:ascii="Calibri" w:eastAsia="Calibri" w:hAnsi="Calibri" w:cs="Calibri"/>
          <w:i/>
          <w:iCs/>
          <w:color w:val="FF0000"/>
          <w:sz w:val="20"/>
          <w:rtl/>
        </w:rPr>
        <w:t>ض عن الأسر) أو الدعم المالي الوطني للإنشاء آلية تأمين</w:t>
      </w:r>
    </w:p>
    <w:p w14:paraId="09B02F94" w14:textId="77777777" w:rsidR="00241522" w:rsidRDefault="00673773">
      <w:pPr>
        <w:numPr>
          <w:ilvl w:val="0"/>
          <w:numId w:val="13"/>
        </w:numPr>
        <w:bidi/>
        <w:spacing w:after="0" w:line="240" w:lineRule="auto"/>
        <w:ind w:left="720" w:hanging="360"/>
        <w:jc w:val="both"/>
        <w:rPr>
          <w:rFonts w:ascii="Calibri" w:eastAsia="Calibri" w:hAnsi="Calibri" w:cs="Calibri"/>
          <w:i/>
          <w:iCs/>
          <w:color w:val="FF0000"/>
          <w:sz w:val="20"/>
          <w:szCs w:val="20"/>
          <w:rtl/>
        </w:rPr>
      </w:pPr>
      <w:r>
        <w:rPr>
          <w:rFonts w:ascii="Calibri" w:eastAsia="Calibri" w:hAnsi="Calibri" w:cs="Calibri"/>
          <w:i/>
          <w:iCs/>
          <w:color w:val="FF0000"/>
          <w:sz w:val="20"/>
          <w:rtl/>
        </w:rPr>
        <w:t>تعمل آلية التضامن الوطنية عن طريق تزويدها بالموارد من خلال جمع التبرعات المحلية، أو مساهمات شركاء الحركة أو الدعم من خلال نداء طوارئ الصليب الأحمر لكوفيد -19 (أو دمج بينهما)</w:t>
      </w:r>
    </w:p>
    <w:p w14:paraId="471DEFBF" w14:textId="77777777" w:rsidR="00241522" w:rsidRDefault="00673773">
      <w:pPr>
        <w:bidi/>
        <w:spacing w:after="0" w:line="240" w:lineRule="auto"/>
        <w:jc w:val="both"/>
        <w:rPr>
          <w:rFonts w:ascii="Calibri" w:eastAsia="Calibri" w:hAnsi="Calibri" w:cs="Calibri"/>
          <w:i/>
          <w:iCs/>
          <w:color w:val="FF0000"/>
          <w:rtl/>
        </w:rPr>
      </w:pPr>
      <w:r>
        <w:rPr>
          <w:rFonts w:ascii="Calibri" w:eastAsia="Calibri" w:hAnsi="Calibri" w:cs="Calibri"/>
          <w:i/>
          <w:iCs/>
          <w:color w:val="FF0000"/>
          <w:sz w:val="20"/>
          <w:rtl/>
        </w:rPr>
        <w:t>ويمكن الاطلاع على توجيهات وم</w:t>
      </w:r>
      <w:r>
        <w:rPr>
          <w:rFonts w:ascii="Calibri" w:eastAsia="Calibri" w:hAnsi="Calibri" w:cs="Calibri"/>
          <w:i/>
          <w:iCs/>
          <w:color w:val="FF0000"/>
          <w:sz w:val="20"/>
          <w:rtl/>
        </w:rPr>
        <w:t xml:space="preserve">جموعة الأدوات المفصلة بشأن خيارات الــدعم الوطني- لضمان تغطية المتطوعين غير المؤمن عليهم من الصليب الأحمر والهلال الأحمر الذين تأثروا بكوفيد -19 متاح </w:t>
      </w:r>
      <w:hyperlink r:id="rId3" w:history="1">
        <w:r>
          <w:rPr>
            <w:rStyle w:val="Hyperlink"/>
            <w:rFonts w:ascii="Calibri" w:eastAsia="Calibri" w:hAnsi="Calibri" w:cs="Calibri"/>
            <w:i/>
            <w:iCs/>
            <w:sz w:val="20"/>
            <w:rtl/>
          </w:rPr>
          <w:t>هنا</w:t>
        </w:r>
      </w:hyperlink>
      <w:r>
        <w:rPr>
          <w:rFonts w:ascii="Calibri" w:eastAsia="Calibri" w:hAnsi="Calibri" w:cs="Calibri"/>
          <w:i/>
          <w:iCs/>
          <w:color w:val="FF0000"/>
          <w:sz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75FBC" w14:textId="77777777" w:rsidR="00241522" w:rsidRDefault="00241522">
    <w:pPr>
      <w:pStyle w:val="Header"/>
      <w:bidi/>
      <w:rPr>
        <w:rFonts w:cs="Arial"/>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FFEC" w14:textId="77777777" w:rsidR="00241522" w:rsidRDefault="00241522">
    <w:pPr>
      <w:pStyle w:val="Header"/>
      <w:bidi/>
      <w:rPr>
        <w:rFonts w:cs="Arial"/>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75B83" w14:textId="77777777" w:rsidR="00241522" w:rsidRDefault="00241522">
    <w:pPr>
      <w:pStyle w:val="Header"/>
      <w:bidi/>
      <w:rPr>
        <w:rFonts w:cs="Arial"/>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3810"/>
    <w:multiLevelType w:val="hybridMultilevel"/>
    <w:tmpl w:val="EC50477A"/>
    <w:lvl w:ilvl="0" w:tplc="5D7853D2">
      <w:start w:val="3"/>
      <w:numFmt w:val="bullet"/>
      <w:lvlText w:val="-"/>
      <w:lvlJc w:val="left"/>
      <w:pPr>
        <w:ind w:left="720" w:hanging="360"/>
      </w:pPr>
      <w:rPr>
        <w:rFonts w:ascii="Calibri" w:eastAsia="Universal-NewswithCommPi" w:hAnsi="Calibri" w:cs="Universal-NewswithCommPi"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326CD"/>
    <w:multiLevelType w:val="multilevel"/>
    <w:tmpl w:val="60DEB92C"/>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1F176B"/>
    <w:multiLevelType w:val="multilevel"/>
    <w:tmpl w:val="118EB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ED2915"/>
    <w:multiLevelType w:val="multilevel"/>
    <w:tmpl w:val="7C4A8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97211E"/>
    <w:multiLevelType w:val="multilevel"/>
    <w:tmpl w:val="67AA4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8959D5"/>
    <w:multiLevelType w:val="multilevel"/>
    <w:tmpl w:val="0CD0F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50230D"/>
    <w:multiLevelType w:val="multilevel"/>
    <w:tmpl w:val="E820BB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9E2360"/>
    <w:multiLevelType w:val="multilevel"/>
    <w:tmpl w:val="87347D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361BF5"/>
    <w:multiLevelType w:val="multilevel"/>
    <w:tmpl w:val="6248D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1E393A"/>
    <w:multiLevelType w:val="multilevel"/>
    <w:tmpl w:val="653C1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065A88"/>
    <w:multiLevelType w:val="multilevel"/>
    <w:tmpl w:val="AA201EE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6C6208"/>
    <w:multiLevelType w:val="multilevel"/>
    <w:tmpl w:val="3B5A57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A257E8"/>
    <w:multiLevelType w:val="hybridMultilevel"/>
    <w:tmpl w:val="3B4E975A"/>
    <w:lvl w:ilvl="0" w:tplc="E7F09D94">
      <w:start w:val="1"/>
      <w:numFmt w:val="bullet"/>
      <w:lvlText w:val=""/>
      <w:lvlJc w:val="left"/>
      <w:pPr>
        <w:ind w:left="360" w:hanging="360"/>
      </w:pPr>
      <w:rPr>
        <w:rFonts w:ascii="Symbol" w:hAnsi="Symbol" w:hint="default"/>
        <w:lang w:val="en-NZ"/>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2DDE5209"/>
    <w:multiLevelType w:val="multilevel"/>
    <w:tmpl w:val="BBE493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9F79CC"/>
    <w:multiLevelType w:val="multilevel"/>
    <w:tmpl w:val="C2D63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17600C"/>
    <w:multiLevelType w:val="multilevel"/>
    <w:tmpl w:val="E592C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090C9B"/>
    <w:multiLevelType w:val="multilevel"/>
    <w:tmpl w:val="7318F1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C958B0"/>
    <w:multiLevelType w:val="multilevel"/>
    <w:tmpl w:val="64580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E07603"/>
    <w:multiLevelType w:val="multilevel"/>
    <w:tmpl w:val="2C66C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C63A96"/>
    <w:multiLevelType w:val="multilevel"/>
    <w:tmpl w:val="3FDC6A04"/>
    <w:lvl w:ilvl="0">
      <w:start w:val="1"/>
      <w:numFmt w:val="decimal"/>
      <w:lvlText w:val="%1."/>
      <w:lvlJc w:val="left"/>
      <w:pPr>
        <w:ind w:left="435" w:hanging="435"/>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425ED8"/>
    <w:multiLevelType w:val="multilevel"/>
    <w:tmpl w:val="840074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583F14"/>
    <w:multiLevelType w:val="multilevel"/>
    <w:tmpl w:val="3A40F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C52238"/>
    <w:multiLevelType w:val="multilevel"/>
    <w:tmpl w:val="C8C4B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B45359"/>
    <w:multiLevelType w:val="multilevel"/>
    <w:tmpl w:val="83002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1F6B8A"/>
    <w:multiLevelType w:val="multilevel"/>
    <w:tmpl w:val="BC36DE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524869"/>
    <w:multiLevelType w:val="multilevel"/>
    <w:tmpl w:val="3E607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4B6D21"/>
    <w:multiLevelType w:val="multilevel"/>
    <w:tmpl w:val="AC7A5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6E6CFA"/>
    <w:multiLevelType w:val="multilevel"/>
    <w:tmpl w:val="18DE4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6CF46FE"/>
    <w:multiLevelType w:val="multilevel"/>
    <w:tmpl w:val="6B867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BA50F4"/>
    <w:multiLevelType w:val="multilevel"/>
    <w:tmpl w:val="CD98F2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5"/>
  </w:num>
  <w:num w:numId="3">
    <w:abstractNumId w:val="13"/>
  </w:num>
  <w:num w:numId="4">
    <w:abstractNumId w:val="14"/>
  </w:num>
  <w:num w:numId="5">
    <w:abstractNumId w:val="22"/>
  </w:num>
  <w:num w:numId="6">
    <w:abstractNumId w:val="17"/>
  </w:num>
  <w:num w:numId="7">
    <w:abstractNumId w:val="25"/>
  </w:num>
  <w:num w:numId="8">
    <w:abstractNumId w:val="6"/>
  </w:num>
  <w:num w:numId="9">
    <w:abstractNumId w:val="2"/>
  </w:num>
  <w:num w:numId="10">
    <w:abstractNumId w:val="27"/>
  </w:num>
  <w:num w:numId="11">
    <w:abstractNumId w:val="5"/>
  </w:num>
  <w:num w:numId="12">
    <w:abstractNumId w:val="29"/>
  </w:num>
  <w:num w:numId="13">
    <w:abstractNumId w:val="18"/>
  </w:num>
  <w:num w:numId="14">
    <w:abstractNumId w:val="21"/>
  </w:num>
  <w:num w:numId="15">
    <w:abstractNumId w:val="28"/>
  </w:num>
  <w:num w:numId="16">
    <w:abstractNumId w:val="20"/>
  </w:num>
  <w:num w:numId="17">
    <w:abstractNumId w:val="24"/>
  </w:num>
  <w:num w:numId="18">
    <w:abstractNumId w:val="11"/>
  </w:num>
  <w:num w:numId="19">
    <w:abstractNumId w:val="23"/>
  </w:num>
  <w:num w:numId="20">
    <w:abstractNumId w:val="7"/>
  </w:num>
  <w:num w:numId="21">
    <w:abstractNumId w:val="4"/>
  </w:num>
  <w:num w:numId="22">
    <w:abstractNumId w:val="9"/>
  </w:num>
  <w:num w:numId="23">
    <w:abstractNumId w:val="26"/>
  </w:num>
  <w:num w:numId="24">
    <w:abstractNumId w:val="16"/>
  </w:num>
  <w:num w:numId="25">
    <w:abstractNumId w:val="8"/>
  </w:num>
  <w:num w:numId="26">
    <w:abstractNumId w:val="10"/>
  </w:num>
  <w:num w:numId="27">
    <w:abstractNumId w:val="19"/>
  </w:num>
  <w:num w:numId="28">
    <w:abstractNumId w:val="0"/>
  </w:num>
  <w:num w:numId="29">
    <w:abstractNumId w:val="1"/>
  </w:num>
  <w:num w:numId="30">
    <w:abstractNumId w:val="19"/>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64"/>
    <w:rsid w:val="00004501"/>
    <w:rsid w:val="0000743E"/>
    <w:rsid w:val="00015706"/>
    <w:rsid w:val="00033B07"/>
    <w:rsid w:val="000473A7"/>
    <w:rsid w:val="00047A84"/>
    <w:rsid w:val="00072D98"/>
    <w:rsid w:val="00090B7D"/>
    <w:rsid w:val="00090B85"/>
    <w:rsid w:val="000A209C"/>
    <w:rsid w:val="000C5118"/>
    <w:rsid w:val="000C669B"/>
    <w:rsid w:val="000E05FF"/>
    <w:rsid w:val="000E25E4"/>
    <w:rsid w:val="000E7B15"/>
    <w:rsid w:val="000F7A60"/>
    <w:rsid w:val="00113406"/>
    <w:rsid w:val="00125006"/>
    <w:rsid w:val="00125031"/>
    <w:rsid w:val="0017094E"/>
    <w:rsid w:val="001870D6"/>
    <w:rsid w:val="001A3428"/>
    <w:rsid w:val="001C16A1"/>
    <w:rsid w:val="001C1B96"/>
    <w:rsid w:val="001C6C7F"/>
    <w:rsid w:val="001F4D7B"/>
    <w:rsid w:val="00201D49"/>
    <w:rsid w:val="002101BE"/>
    <w:rsid w:val="00214B66"/>
    <w:rsid w:val="00216CCC"/>
    <w:rsid w:val="00222BBA"/>
    <w:rsid w:val="002238AF"/>
    <w:rsid w:val="00227785"/>
    <w:rsid w:val="00235F88"/>
    <w:rsid w:val="002363F4"/>
    <w:rsid w:val="00241522"/>
    <w:rsid w:val="002461EA"/>
    <w:rsid w:val="0025007D"/>
    <w:rsid w:val="00254424"/>
    <w:rsid w:val="00256F5E"/>
    <w:rsid w:val="002A27B4"/>
    <w:rsid w:val="002A541C"/>
    <w:rsid w:val="002A6BF6"/>
    <w:rsid w:val="002B6CC3"/>
    <w:rsid w:val="00300761"/>
    <w:rsid w:val="003034BC"/>
    <w:rsid w:val="0030755E"/>
    <w:rsid w:val="00310CFF"/>
    <w:rsid w:val="003116A9"/>
    <w:rsid w:val="00312924"/>
    <w:rsid w:val="0031325E"/>
    <w:rsid w:val="00324E21"/>
    <w:rsid w:val="003311E5"/>
    <w:rsid w:val="003440BB"/>
    <w:rsid w:val="00353C6C"/>
    <w:rsid w:val="0036658D"/>
    <w:rsid w:val="00380B90"/>
    <w:rsid w:val="00381D67"/>
    <w:rsid w:val="00383565"/>
    <w:rsid w:val="00394B54"/>
    <w:rsid w:val="003B770C"/>
    <w:rsid w:val="003B77BC"/>
    <w:rsid w:val="003D486E"/>
    <w:rsid w:val="00413DD6"/>
    <w:rsid w:val="00423D8B"/>
    <w:rsid w:val="00451F9D"/>
    <w:rsid w:val="0045558B"/>
    <w:rsid w:val="00456167"/>
    <w:rsid w:val="004611A3"/>
    <w:rsid w:val="004614D5"/>
    <w:rsid w:val="004627E3"/>
    <w:rsid w:val="00470CA6"/>
    <w:rsid w:val="0047707D"/>
    <w:rsid w:val="004945CA"/>
    <w:rsid w:val="004A0028"/>
    <w:rsid w:val="004A2049"/>
    <w:rsid w:val="004A3B99"/>
    <w:rsid w:val="004C122B"/>
    <w:rsid w:val="004C7423"/>
    <w:rsid w:val="004D216D"/>
    <w:rsid w:val="004E0E77"/>
    <w:rsid w:val="004E2AEE"/>
    <w:rsid w:val="004F01FC"/>
    <w:rsid w:val="004F5A40"/>
    <w:rsid w:val="005208A4"/>
    <w:rsid w:val="005333F5"/>
    <w:rsid w:val="00534A8B"/>
    <w:rsid w:val="00543B26"/>
    <w:rsid w:val="00551C19"/>
    <w:rsid w:val="00560138"/>
    <w:rsid w:val="005618A7"/>
    <w:rsid w:val="00573B6D"/>
    <w:rsid w:val="005742EB"/>
    <w:rsid w:val="005807B2"/>
    <w:rsid w:val="00580DC2"/>
    <w:rsid w:val="005A3103"/>
    <w:rsid w:val="005A5808"/>
    <w:rsid w:val="005B280C"/>
    <w:rsid w:val="005B401B"/>
    <w:rsid w:val="005B6F44"/>
    <w:rsid w:val="005C001F"/>
    <w:rsid w:val="005C24F8"/>
    <w:rsid w:val="005C7470"/>
    <w:rsid w:val="005F3A4F"/>
    <w:rsid w:val="005F5032"/>
    <w:rsid w:val="005F57F8"/>
    <w:rsid w:val="00604487"/>
    <w:rsid w:val="00614839"/>
    <w:rsid w:val="00621587"/>
    <w:rsid w:val="00636929"/>
    <w:rsid w:val="00640812"/>
    <w:rsid w:val="00643773"/>
    <w:rsid w:val="00656EB8"/>
    <w:rsid w:val="00672CE6"/>
    <w:rsid w:val="00673773"/>
    <w:rsid w:val="00692D17"/>
    <w:rsid w:val="006D36AF"/>
    <w:rsid w:val="006D6364"/>
    <w:rsid w:val="007004AF"/>
    <w:rsid w:val="007308B5"/>
    <w:rsid w:val="007357F3"/>
    <w:rsid w:val="00744041"/>
    <w:rsid w:val="007758E3"/>
    <w:rsid w:val="00780CBB"/>
    <w:rsid w:val="00781A43"/>
    <w:rsid w:val="00787932"/>
    <w:rsid w:val="00794766"/>
    <w:rsid w:val="00794779"/>
    <w:rsid w:val="00794788"/>
    <w:rsid w:val="007970D7"/>
    <w:rsid w:val="007B5892"/>
    <w:rsid w:val="007C190D"/>
    <w:rsid w:val="007C4E19"/>
    <w:rsid w:val="00800E15"/>
    <w:rsid w:val="0081691B"/>
    <w:rsid w:val="00816F86"/>
    <w:rsid w:val="00820E64"/>
    <w:rsid w:val="00823BEC"/>
    <w:rsid w:val="0084422C"/>
    <w:rsid w:val="00844D68"/>
    <w:rsid w:val="0086116F"/>
    <w:rsid w:val="00862251"/>
    <w:rsid w:val="008661ED"/>
    <w:rsid w:val="00866851"/>
    <w:rsid w:val="0087251A"/>
    <w:rsid w:val="0088650A"/>
    <w:rsid w:val="00893F8A"/>
    <w:rsid w:val="00894071"/>
    <w:rsid w:val="008B1326"/>
    <w:rsid w:val="008D00B2"/>
    <w:rsid w:val="008F3567"/>
    <w:rsid w:val="008F5490"/>
    <w:rsid w:val="008F7E60"/>
    <w:rsid w:val="008F7EC4"/>
    <w:rsid w:val="00902687"/>
    <w:rsid w:val="009107F9"/>
    <w:rsid w:val="00916D09"/>
    <w:rsid w:val="00934948"/>
    <w:rsid w:val="0093720B"/>
    <w:rsid w:val="0094542A"/>
    <w:rsid w:val="00957CE1"/>
    <w:rsid w:val="00971B9C"/>
    <w:rsid w:val="009971A7"/>
    <w:rsid w:val="009B7C62"/>
    <w:rsid w:val="009C70E9"/>
    <w:rsid w:val="009D7025"/>
    <w:rsid w:val="009F7705"/>
    <w:rsid w:val="00A02135"/>
    <w:rsid w:val="00A11B03"/>
    <w:rsid w:val="00A11E28"/>
    <w:rsid w:val="00A126AE"/>
    <w:rsid w:val="00A56E1C"/>
    <w:rsid w:val="00A579D0"/>
    <w:rsid w:val="00A64C9D"/>
    <w:rsid w:val="00A64EC4"/>
    <w:rsid w:val="00A659B2"/>
    <w:rsid w:val="00A716C2"/>
    <w:rsid w:val="00A7718B"/>
    <w:rsid w:val="00AA4C98"/>
    <w:rsid w:val="00AC17C4"/>
    <w:rsid w:val="00AC5407"/>
    <w:rsid w:val="00AE2F4E"/>
    <w:rsid w:val="00AF59A4"/>
    <w:rsid w:val="00B01598"/>
    <w:rsid w:val="00B05B9B"/>
    <w:rsid w:val="00B15FBA"/>
    <w:rsid w:val="00B35731"/>
    <w:rsid w:val="00B35A86"/>
    <w:rsid w:val="00B441F8"/>
    <w:rsid w:val="00B5799F"/>
    <w:rsid w:val="00B579B6"/>
    <w:rsid w:val="00B85C0C"/>
    <w:rsid w:val="00B878F8"/>
    <w:rsid w:val="00B95C51"/>
    <w:rsid w:val="00BB26D7"/>
    <w:rsid w:val="00BD0825"/>
    <w:rsid w:val="00BE5629"/>
    <w:rsid w:val="00BF206D"/>
    <w:rsid w:val="00BF2DBA"/>
    <w:rsid w:val="00BF5D39"/>
    <w:rsid w:val="00C06473"/>
    <w:rsid w:val="00C13E79"/>
    <w:rsid w:val="00C14339"/>
    <w:rsid w:val="00C27B13"/>
    <w:rsid w:val="00C4491E"/>
    <w:rsid w:val="00C539D5"/>
    <w:rsid w:val="00C75845"/>
    <w:rsid w:val="00C76287"/>
    <w:rsid w:val="00C87C3D"/>
    <w:rsid w:val="00CA5853"/>
    <w:rsid w:val="00CB47D8"/>
    <w:rsid w:val="00CC2C4E"/>
    <w:rsid w:val="00CC3A90"/>
    <w:rsid w:val="00CE7DDB"/>
    <w:rsid w:val="00CF132A"/>
    <w:rsid w:val="00CF3F3E"/>
    <w:rsid w:val="00D01D38"/>
    <w:rsid w:val="00D03314"/>
    <w:rsid w:val="00D073F4"/>
    <w:rsid w:val="00D10F3E"/>
    <w:rsid w:val="00D27972"/>
    <w:rsid w:val="00D30F5E"/>
    <w:rsid w:val="00D54AA8"/>
    <w:rsid w:val="00D60ECA"/>
    <w:rsid w:val="00D715FC"/>
    <w:rsid w:val="00D723F4"/>
    <w:rsid w:val="00D770D9"/>
    <w:rsid w:val="00D83BFE"/>
    <w:rsid w:val="00DA34A6"/>
    <w:rsid w:val="00DA65D8"/>
    <w:rsid w:val="00DB0DEB"/>
    <w:rsid w:val="00DD3C60"/>
    <w:rsid w:val="00DF28CB"/>
    <w:rsid w:val="00DF29B6"/>
    <w:rsid w:val="00E02FE9"/>
    <w:rsid w:val="00E07048"/>
    <w:rsid w:val="00E1173B"/>
    <w:rsid w:val="00E13079"/>
    <w:rsid w:val="00E1595D"/>
    <w:rsid w:val="00E22C46"/>
    <w:rsid w:val="00E245C3"/>
    <w:rsid w:val="00E37926"/>
    <w:rsid w:val="00E64422"/>
    <w:rsid w:val="00E670F9"/>
    <w:rsid w:val="00E9128E"/>
    <w:rsid w:val="00E946F4"/>
    <w:rsid w:val="00EC3486"/>
    <w:rsid w:val="00ED166C"/>
    <w:rsid w:val="00EE0F92"/>
    <w:rsid w:val="00EE211F"/>
    <w:rsid w:val="00EF0C7E"/>
    <w:rsid w:val="00EF57E9"/>
    <w:rsid w:val="00F17267"/>
    <w:rsid w:val="00F26BBB"/>
    <w:rsid w:val="00F5175F"/>
    <w:rsid w:val="00F7567F"/>
    <w:rsid w:val="00F81A33"/>
    <w:rsid w:val="00F935E2"/>
    <w:rsid w:val="00F96501"/>
    <w:rsid w:val="00FB2197"/>
    <w:rsid w:val="00FB319C"/>
    <w:rsid w:val="00FB4C17"/>
    <w:rsid w:val="00FC7F72"/>
    <w:rsid w:val="00FD1FC7"/>
    <w:rsid w:val="00FE3402"/>
    <w:rsid w:val="00FE5769"/>
    <w:rsid w:val="00FF3F9F"/>
    <w:rsid w:val="03D4F44F"/>
    <w:rsid w:val="06627C8E"/>
    <w:rsid w:val="099648AE"/>
    <w:rsid w:val="0A50A8EF"/>
    <w:rsid w:val="0BA0CCD6"/>
    <w:rsid w:val="0F4DC2AD"/>
    <w:rsid w:val="1772DE08"/>
    <w:rsid w:val="17EC214C"/>
    <w:rsid w:val="26D438E0"/>
    <w:rsid w:val="30829F30"/>
    <w:rsid w:val="3B87FF72"/>
    <w:rsid w:val="3E5A18A1"/>
    <w:rsid w:val="64EA85AE"/>
    <w:rsid w:val="66EDC397"/>
    <w:rsid w:val="720489A1"/>
    <w:rsid w:val="7F490FDE"/>
  </w:rsids>
  <m:mathPr>
    <m:mathFont m:val="Cambria Math"/>
    <m:brkBin m:val="before"/>
    <m:brkBinSub m:val="--"/>
    <m:smallFrac m:val="0"/>
    <m:dispDef/>
    <m:lMargin m:val="0"/>
    <m:rMargin m:val="0"/>
    <m:defJc m:val="centerGroup"/>
    <m:wrapIndent m:val="1440"/>
    <m:intLim m:val="subSup"/>
    <m:naryLim m:val="undOvr"/>
  </m:mathPr>
  <w:themeFontLang w:val="ar-S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95FDD"/>
  <w15:docId w15:val="{A0B9721B-0888-443D-978D-5DB46C39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ar-S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1B9C"/>
    <w:pPr>
      <w:keepNext/>
      <w:keepLines/>
      <w:spacing w:after="0" w:line="276" w:lineRule="auto"/>
      <w:outlineLvl w:val="0"/>
    </w:pPr>
    <w:rPr>
      <w:rFonts w:ascii="Cambria" w:eastAsia="Cambria" w:hAnsi="Cambria" w:cs="Cambria"/>
      <w:b/>
      <w:color w:val="366091"/>
      <w:sz w:val="36"/>
      <w:szCs w:val="36"/>
    </w:rPr>
  </w:style>
  <w:style w:type="paragraph" w:styleId="Heading2">
    <w:name w:val="heading 2"/>
    <w:basedOn w:val="Normal"/>
    <w:next w:val="Normal"/>
    <w:link w:val="Heading2Char"/>
    <w:uiPriority w:val="9"/>
    <w:unhideWhenUsed/>
    <w:qFormat/>
    <w:rsid w:val="00DD3C60"/>
    <w:pPr>
      <w:keepNext/>
      <w:keepLines/>
      <w:numPr>
        <w:ilvl w:val="1"/>
        <w:numId w:val="30"/>
      </w:numPr>
      <w:spacing w:before="40" w:after="0"/>
      <w:outlineLvl w:val="1"/>
    </w:pPr>
    <w:rPr>
      <w:rFonts w:asciiTheme="majorHAnsi" w:eastAsia="Calibri" w:hAnsiTheme="majorHAnsi" w:cstheme="majorBidi"/>
      <w:b/>
      <w:bCs/>
      <w:color w:val="2E74B5" w:themeColor="accent1" w:themeShade="BF"/>
      <w:sz w:val="26"/>
      <w:szCs w:val="26"/>
    </w:rPr>
  </w:style>
  <w:style w:type="paragraph" w:styleId="Heading3">
    <w:name w:val="heading 3"/>
    <w:basedOn w:val="Normal"/>
    <w:next w:val="Normal"/>
    <w:link w:val="Heading3Char"/>
    <w:uiPriority w:val="9"/>
    <w:unhideWhenUsed/>
    <w:qFormat/>
    <w:rsid w:val="005F57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13D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73A7"/>
    <w:rPr>
      <w:sz w:val="16"/>
      <w:szCs w:val="16"/>
    </w:rPr>
  </w:style>
  <w:style w:type="paragraph" w:styleId="CommentText">
    <w:name w:val="annotation text"/>
    <w:basedOn w:val="Normal"/>
    <w:link w:val="CommentTextChar"/>
    <w:uiPriority w:val="99"/>
    <w:semiHidden/>
    <w:unhideWhenUsed/>
    <w:rsid w:val="000473A7"/>
    <w:pPr>
      <w:spacing w:line="240" w:lineRule="auto"/>
    </w:pPr>
    <w:rPr>
      <w:sz w:val="20"/>
      <w:szCs w:val="20"/>
    </w:rPr>
  </w:style>
  <w:style w:type="character" w:customStyle="1" w:styleId="CommentTextChar">
    <w:name w:val="Comment Text Char"/>
    <w:basedOn w:val="DefaultParagraphFont"/>
    <w:link w:val="CommentText"/>
    <w:uiPriority w:val="99"/>
    <w:semiHidden/>
    <w:rsid w:val="000473A7"/>
    <w:rPr>
      <w:sz w:val="20"/>
      <w:szCs w:val="20"/>
    </w:rPr>
  </w:style>
  <w:style w:type="paragraph" w:styleId="CommentSubject">
    <w:name w:val="annotation subject"/>
    <w:basedOn w:val="CommentText"/>
    <w:next w:val="CommentText"/>
    <w:link w:val="CommentSubjectChar"/>
    <w:uiPriority w:val="99"/>
    <w:semiHidden/>
    <w:unhideWhenUsed/>
    <w:rsid w:val="000473A7"/>
    <w:rPr>
      <w:b/>
      <w:bCs/>
    </w:rPr>
  </w:style>
  <w:style w:type="character" w:customStyle="1" w:styleId="CommentSubjectChar">
    <w:name w:val="Comment Subject Char"/>
    <w:basedOn w:val="CommentTextChar"/>
    <w:link w:val="CommentSubject"/>
    <w:uiPriority w:val="99"/>
    <w:semiHidden/>
    <w:rsid w:val="000473A7"/>
    <w:rPr>
      <w:b/>
      <w:bCs/>
      <w:sz w:val="20"/>
      <w:szCs w:val="20"/>
    </w:rPr>
  </w:style>
  <w:style w:type="paragraph" w:styleId="Revision">
    <w:name w:val="Revision"/>
    <w:hidden/>
    <w:uiPriority w:val="99"/>
    <w:semiHidden/>
    <w:rsid w:val="000473A7"/>
    <w:pPr>
      <w:spacing w:after="0" w:line="240" w:lineRule="auto"/>
    </w:pPr>
  </w:style>
  <w:style w:type="paragraph" w:styleId="BalloonText">
    <w:name w:val="Balloon Text"/>
    <w:basedOn w:val="Normal"/>
    <w:link w:val="BalloonTextChar"/>
    <w:uiPriority w:val="99"/>
    <w:semiHidden/>
    <w:unhideWhenUsed/>
    <w:rsid w:val="0004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A7"/>
    <w:rPr>
      <w:rFonts w:ascii="Segoe UI" w:hAnsi="Segoe UI" w:cs="Segoe UI"/>
      <w:sz w:val="18"/>
      <w:szCs w:val="18"/>
    </w:rPr>
  </w:style>
  <w:style w:type="paragraph" w:styleId="ListParagraph">
    <w:name w:val="List Paragraph"/>
    <w:aliases w:val="Bullet List,FooterText,List Paragraph1,Colorful List Accent 1"/>
    <w:basedOn w:val="Normal"/>
    <w:link w:val="ListParagraphChar"/>
    <w:uiPriority w:val="34"/>
    <w:qFormat/>
    <w:rsid w:val="00D83BFE"/>
    <w:pPr>
      <w:ind w:left="720"/>
      <w:contextualSpacing/>
    </w:pPr>
  </w:style>
  <w:style w:type="character" w:customStyle="1" w:styleId="Heading1Char">
    <w:name w:val="Heading 1 Char"/>
    <w:basedOn w:val="DefaultParagraphFont"/>
    <w:link w:val="Heading1"/>
    <w:uiPriority w:val="9"/>
    <w:rsid w:val="00971B9C"/>
    <w:rPr>
      <w:rFonts w:ascii="Cambria" w:eastAsia="Cambria" w:hAnsi="Cambria" w:cs="Cambria"/>
      <w:b/>
      <w:color w:val="366091"/>
      <w:sz w:val="36"/>
      <w:szCs w:val="36"/>
    </w:rPr>
  </w:style>
  <w:style w:type="character" w:customStyle="1" w:styleId="Heading3Char">
    <w:name w:val="Heading 3 Char"/>
    <w:basedOn w:val="DefaultParagraphFont"/>
    <w:link w:val="Heading3"/>
    <w:uiPriority w:val="9"/>
    <w:rsid w:val="005F57F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DD3C60"/>
    <w:rPr>
      <w:rFonts w:asciiTheme="majorHAnsi" w:eastAsia="Calibri" w:hAnsiTheme="majorHAnsi" w:cstheme="majorBidi"/>
      <w:b/>
      <w:bCs/>
      <w:color w:val="2E74B5" w:themeColor="accent1" w:themeShade="BF"/>
      <w:sz w:val="26"/>
      <w:szCs w:val="26"/>
    </w:rPr>
  </w:style>
  <w:style w:type="character" w:customStyle="1" w:styleId="Heading4Char">
    <w:name w:val="Heading 4 Char"/>
    <w:basedOn w:val="DefaultParagraphFont"/>
    <w:link w:val="Heading4"/>
    <w:uiPriority w:val="9"/>
    <w:rsid w:val="00413DD6"/>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8D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C4E19"/>
    <w:pP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1C16A1"/>
    <w:pPr>
      <w:tabs>
        <w:tab w:val="right" w:leader="dot" w:pos="9350"/>
      </w:tabs>
      <w:bidi/>
      <w:spacing w:after="100"/>
    </w:pPr>
  </w:style>
  <w:style w:type="paragraph" w:styleId="TOC2">
    <w:name w:val="toc 2"/>
    <w:basedOn w:val="Normal"/>
    <w:next w:val="Normal"/>
    <w:autoRedefine/>
    <w:uiPriority w:val="39"/>
    <w:unhideWhenUsed/>
    <w:rsid w:val="001C16A1"/>
    <w:pPr>
      <w:tabs>
        <w:tab w:val="right" w:leader="dot" w:pos="9350"/>
      </w:tabs>
      <w:bidi/>
      <w:spacing w:after="100"/>
      <w:ind w:left="220"/>
    </w:pPr>
  </w:style>
  <w:style w:type="paragraph" w:styleId="TOC3">
    <w:name w:val="toc 3"/>
    <w:basedOn w:val="Normal"/>
    <w:next w:val="Normal"/>
    <w:autoRedefine/>
    <w:uiPriority w:val="39"/>
    <w:unhideWhenUsed/>
    <w:rsid w:val="007C4E19"/>
    <w:pPr>
      <w:spacing w:after="100"/>
      <w:ind w:left="440"/>
    </w:pPr>
  </w:style>
  <w:style w:type="character" w:styleId="Hyperlink">
    <w:name w:val="Hyperlink"/>
    <w:basedOn w:val="DefaultParagraphFont"/>
    <w:uiPriority w:val="99"/>
    <w:unhideWhenUsed/>
    <w:rsid w:val="007C4E19"/>
    <w:rPr>
      <w:color w:val="0563C1" w:themeColor="hyperlink"/>
      <w:u w:val="single"/>
    </w:rPr>
  </w:style>
  <w:style w:type="character" w:customStyle="1" w:styleId="UnresolvedMention">
    <w:name w:val="Unresolved Mention"/>
    <w:basedOn w:val="DefaultParagraphFont"/>
    <w:uiPriority w:val="99"/>
    <w:semiHidden/>
    <w:unhideWhenUsed/>
    <w:rsid w:val="00090B85"/>
    <w:rPr>
      <w:color w:val="605E5C"/>
      <w:shd w:val="clear" w:color="auto" w:fill="E1DFDD"/>
    </w:rPr>
  </w:style>
  <w:style w:type="paragraph" w:styleId="FootnoteText">
    <w:name w:val="footnote text"/>
    <w:basedOn w:val="Normal"/>
    <w:link w:val="FootnoteTextChar"/>
    <w:uiPriority w:val="99"/>
    <w:semiHidden/>
    <w:unhideWhenUsed/>
    <w:rsid w:val="00DB0D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DEB"/>
    <w:rPr>
      <w:sz w:val="20"/>
      <w:szCs w:val="20"/>
    </w:rPr>
  </w:style>
  <w:style w:type="character" w:styleId="FootnoteReference">
    <w:name w:val="footnote reference"/>
    <w:basedOn w:val="DefaultParagraphFont"/>
    <w:uiPriority w:val="99"/>
    <w:semiHidden/>
    <w:unhideWhenUsed/>
    <w:rsid w:val="00DB0DEB"/>
    <w:rPr>
      <w:vertAlign w:val="superscript"/>
    </w:rPr>
  </w:style>
  <w:style w:type="character" w:styleId="FollowedHyperlink">
    <w:name w:val="FollowedHyperlink"/>
    <w:basedOn w:val="DefaultParagraphFont"/>
    <w:uiPriority w:val="99"/>
    <w:semiHidden/>
    <w:unhideWhenUsed/>
    <w:rsid w:val="00113406"/>
    <w:rPr>
      <w:color w:val="954F72" w:themeColor="followedHyperlink"/>
      <w:u w:val="single"/>
    </w:rPr>
  </w:style>
  <w:style w:type="paragraph" w:styleId="Header">
    <w:name w:val="header"/>
    <w:basedOn w:val="Normal"/>
    <w:link w:val="HeaderChar"/>
    <w:uiPriority w:val="99"/>
    <w:unhideWhenUsed/>
    <w:rsid w:val="00794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779"/>
  </w:style>
  <w:style w:type="paragraph" w:styleId="Footer">
    <w:name w:val="footer"/>
    <w:basedOn w:val="Normal"/>
    <w:link w:val="FooterChar"/>
    <w:uiPriority w:val="99"/>
    <w:unhideWhenUsed/>
    <w:rsid w:val="00794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779"/>
  </w:style>
  <w:style w:type="character" w:customStyle="1" w:styleId="ListParagraphChar">
    <w:name w:val="List Paragraph Char"/>
    <w:aliases w:val="Bullet List Char,FooterText Char,List Paragraph1 Char,Colorful List Accent 1 Char"/>
    <w:basedOn w:val="DefaultParagraphFont"/>
    <w:link w:val="ListParagraph"/>
    <w:uiPriority w:val="34"/>
    <w:locked/>
    <w:rsid w:val="005C0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91443">
      <w:bodyDiv w:val="1"/>
      <w:marLeft w:val="0"/>
      <w:marRight w:val="0"/>
      <w:marTop w:val="0"/>
      <w:marBottom w:val="0"/>
      <w:divBdr>
        <w:top w:val="none" w:sz="0" w:space="0" w:color="auto"/>
        <w:left w:val="none" w:sz="0" w:space="0" w:color="auto"/>
        <w:bottom w:val="none" w:sz="0" w:space="0" w:color="auto"/>
        <w:right w:val="none" w:sz="0" w:space="0" w:color="auto"/>
      </w:divBdr>
    </w:div>
    <w:div w:id="1574774976">
      <w:bodyDiv w:val="1"/>
      <w:marLeft w:val="0"/>
      <w:marRight w:val="0"/>
      <w:marTop w:val="0"/>
      <w:marBottom w:val="0"/>
      <w:divBdr>
        <w:top w:val="none" w:sz="0" w:space="0" w:color="auto"/>
        <w:left w:val="none" w:sz="0" w:space="0" w:color="auto"/>
        <w:bottom w:val="none" w:sz="0" w:space="0" w:color="auto"/>
        <w:right w:val="none" w:sz="0" w:space="0" w:color="auto"/>
      </w:divBdr>
    </w:div>
    <w:div w:id="1984962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s://media.ifrc.org/ifrc/wp-content/uploads/sites/5/2018/11/PAPE-AW-WEB-min.pdf" TargetMode="External"/><Relationship Id="rId3" Type="http://schemas.openxmlformats.org/officeDocument/2006/relationships/styles" Target="styles.xml"/><Relationship Id="rId21" Type="http://schemas.openxmlformats.org/officeDocument/2006/relationships/footer" Target="footer1.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s://fednet.ifrc.org/en/resources/security/security-managem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2.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eader" Target="header3.xml"/><Relationship Id="rId28" Type="http://schemas.openxmlformats.org/officeDocument/2006/relationships/diagramLayout" Target="diagrams/layout3.xml"/><Relationship Id="rId10" Type="http://schemas.openxmlformats.org/officeDocument/2006/relationships/diagramLayout" Target="diagrams/layout1.xml"/><Relationship Id="rId19" Type="http://schemas.openxmlformats.org/officeDocument/2006/relationships/header" Target="header1.xml"/><Relationship Id="rId31"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2.xml"/><Relationship Id="rId27" Type="http://schemas.openxmlformats.org/officeDocument/2006/relationships/diagramData" Target="diagrams/data3.xml"/><Relationship Id="rId30" Type="http://schemas.openxmlformats.org/officeDocument/2006/relationships/diagramColors" Target="diagrams/colors3.xml"/><Relationship Id="rId8" Type="http://schemas.openxmlformats.org/officeDocument/2006/relationships/hyperlink" Target="https://www.preparecenter.org/resource/business-continuity-planning-guidelin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volunteeringredcross.org/wp-content/uploads/2020/05/IFRC-Guidance-Duty-of-Care-for-Volunteers-18-May.pdf" TargetMode="External"/><Relationship Id="rId2" Type="http://schemas.openxmlformats.org/officeDocument/2006/relationships/hyperlink" Target="https://fednet.ifrc.org/PageFiles/254219/English/2.%20Tool_2%20for%20NS%20FS_Sample%20scenario%20of%20COVID-19_2020.4.17_ver1_rev20200423.pdf" TargetMode="External"/><Relationship Id="rId1" Type="http://schemas.openxmlformats.org/officeDocument/2006/relationships/hyperlink" Target="https://www.acaps.org/sites/acaps/files/resources/files/acaps_technical_brief_scenario_building_august_2016.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A62BEA-AF8E-41FF-960B-9147CA88EBF5}"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BBEDE06B-52B6-4557-890A-094856B23F34}">
      <dgm:prSet phldrT="[Text]"/>
      <dgm:spPr/>
      <dgm:t>
        <a:bodyPr/>
        <a:lstStyle/>
        <a:p>
          <a:r>
            <a:rPr lang="en-US">
              <a:rtl/>
            </a:rPr>
            <a:t>الأخطار الخارجية التي تهدد استمرارية الأعمال</a:t>
          </a:r>
        </a:p>
      </dgm:t>
    </dgm:pt>
    <dgm:pt modelId="{AFA82DEB-20C1-4767-BEA5-26EBEE26B561}" type="parTrans" cxnId="{FA08CB7E-31E2-486D-8DCB-887DCE1B35E9}">
      <dgm:prSet/>
      <dgm:spPr/>
      <dgm:t>
        <a:bodyPr/>
        <a:lstStyle/>
        <a:p>
          <a:endParaRPr lang="en-US"/>
        </a:p>
      </dgm:t>
    </dgm:pt>
    <dgm:pt modelId="{772597E6-E98C-4BAD-AD09-1F3C8595CC74}" type="sibTrans" cxnId="{FA08CB7E-31E2-486D-8DCB-887DCE1B35E9}">
      <dgm:prSet/>
      <dgm:spPr/>
      <dgm:t>
        <a:bodyPr/>
        <a:lstStyle/>
        <a:p>
          <a:endParaRPr lang="en-US"/>
        </a:p>
      </dgm:t>
    </dgm:pt>
    <dgm:pt modelId="{5FF6A3E8-FFFC-4E7B-B524-48D0545AAC7C}">
      <dgm:prSet phldrT="[Text]"/>
      <dgm:spPr/>
      <dgm:t>
        <a:bodyPr/>
        <a:lstStyle/>
        <a:p>
          <a:r>
            <a:rPr lang="en-US">
              <a:rtl/>
            </a:rPr>
            <a:t>تفشّي جديد لفاشية كوفيد-19</a:t>
          </a:r>
        </a:p>
      </dgm:t>
    </dgm:pt>
    <dgm:pt modelId="{FEC58080-7C6B-4531-8F4B-A1AB0A94E676}" type="parTrans" cxnId="{12E5D331-DD5F-4E64-A111-B80A0C244FB4}">
      <dgm:prSet/>
      <dgm:spPr/>
      <dgm:t>
        <a:bodyPr/>
        <a:lstStyle/>
        <a:p>
          <a:endParaRPr lang="en-US"/>
        </a:p>
      </dgm:t>
    </dgm:pt>
    <dgm:pt modelId="{6BDFDBA2-5F86-4C94-9098-AA009A830429}" type="sibTrans" cxnId="{12E5D331-DD5F-4E64-A111-B80A0C244FB4}">
      <dgm:prSet/>
      <dgm:spPr/>
      <dgm:t>
        <a:bodyPr/>
        <a:lstStyle/>
        <a:p>
          <a:endParaRPr lang="en-US"/>
        </a:p>
      </dgm:t>
    </dgm:pt>
    <dgm:pt modelId="{9091EF40-44ED-49F0-96F1-CA60B12BFABC}">
      <dgm:prSet phldrT="[Text]"/>
      <dgm:spPr/>
      <dgm:t>
        <a:bodyPr/>
        <a:lstStyle/>
        <a:p>
          <a:r>
            <a:rPr lang="en-US">
              <a:rtl/>
            </a:rPr>
            <a:t>زيادة البطالة والسرقة و/أو الجريمة</a:t>
          </a:r>
        </a:p>
      </dgm:t>
    </dgm:pt>
    <dgm:pt modelId="{84D12055-13DC-4B0D-B719-5FB6AAF1CAD3}" type="parTrans" cxnId="{AFB1EB56-98BC-4D6A-AF01-4777A3BB640F}">
      <dgm:prSet/>
      <dgm:spPr/>
      <dgm:t>
        <a:bodyPr/>
        <a:lstStyle/>
        <a:p>
          <a:endParaRPr lang="en-US"/>
        </a:p>
      </dgm:t>
    </dgm:pt>
    <dgm:pt modelId="{9C750D96-14C3-4EEC-A800-06ACC746CFD3}" type="sibTrans" cxnId="{AFB1EB56-98BC-4D6A-AF01-4777A3BB640F}">
      <dgm:prSet/>
      <dgm:spPr/>
      <dgm:t>
        <a:bodyPr/>
        <a:lstStyle/>
        <a:p>
          <a:endParaRPr lang="en-US"/>
        </a:p>
      </dgm:t>
    </dgm:pt>
    <dgm:pt modelId="{2911A3E2-0FEC-4F9D-8433-BAEA84E18CAE}">
      <dgm:prSet phldrT="[Text]"/>
      <dgm:spPr/>
      <dgm:t>
        <a:bodyPr/>
        <a:lstStyle/>
        <a:p>
          <a:r>
            <a:rPr lang="en-US">
              <a:rtl/>
            </a:rPr>
            <a:t>الإغلاق الإلزامي للنظام المصرفي</a:t>
          </a:r>
        </a:p>
      </dgm:t>
    </dgm:pt>
    <dgm:pt modelId="{044FB5C5-9901-450F-9883-B201A97B8F07}" type="parTrans" cxnId="{EDD5AF76-FF55-4940-B5C6-F1E9BB539712}">
      <dgm:prSet/>
      <dgm:spPr/>
      <dgm:t>
        <a:bodyPr/>
        <a:lstStyle/>
        <a:p>
          <a:endParaRPr lang="en-US"/>
        </a:p>
      </dgm:t>
    </dgm:pt>
    <dgm:pt modelId="{2F3B5CF7-3D67-4C75-BAD2-FE1291E148A2}" type="sibTrans" cxnId="{EDD5AF76-FF55-4940-B5C6-F1E9BB539712}">
      <dgm:prSet/>
      <dgm:spPr/>
      <dgm:t>
        <a:bodyPr/>
        <a:lstStyle/>
        <a:p>
          <a:endParaRPr lang="en-US"/>
        </a:p>
      </dgm:t>
    </dgm:pt>
    <dgm:pt modelId="{81F1ACD0-0E86-448C-BC57-B02503D0EDA9}">
      <dgm:prSet phldrT="[Text]"/>
      <dgm:spPr/>
      <dgm:t>
        <a:bodyPr/>
        <a:lstStyle/>
        <a:p>
          <a:r>
            <a:rPr lang="en-US">
              <a:rtl/>
            </a:rPr>
            <a:t>إعصار/ فيضان / زلزال</a:t>
          </a:r>
        </a:p>
      </dgm:t>
    </dgm:pt>
    <dgm:pt modelId="{78C0F6CA-0D42-459D-A657-CC9730458AEF}" type="parTrans" cxnId="{8F39BBD2-A4BE-4024-AB16-793B4C32F656}">
      <dgm:prSet/>
      <dgm:spPr/>
      <dgm:t>
        <a:bodyPr/>
        <a:lstStyle/>
        <a:p>
          <a:endParaRPr lang="en-US"/>
        </a:p>
      </dgm:t>
    </dgm:pt>
    <dgm:pt modelId="{4F3DF869-DC91-4E6F-BD47-A4154EC29DDD}" type="sibTrans" cxnId="{8F39BBD2-A4BE-4024-AB16-793B4C32F656}">
      <dgm:prSet/>
      <dgm:spPr/>
      <dgm:t>
        <a:bodyPr/>
        <a:lstStyle/>
        <a:p>
          <a:endParaRPr lang="en-US"/>
        </a:p>
      </dgm:t>
    </dgm:pt>
    <dgm:pt modelId="{70D0BE5D-B521-4035-92F0-EE5392D62CCD}">
      <dgm:prSet phldrT="[Text]"/>
      <dgm:spPr/>
      <dgm:t>
        <a:bodyPr/>
        <a:lstStyle/>
        <a:p>
          <a:r>
            <a:rPr lang="en-US">
              <a:rtl/>
            </a:rPr>
            <a:t>أعمال شغب بسبب الغذاء</a:t>
          </a:r>
        </a:p>
      </dgm:t>
    </dgm:pt>
    <dgm:pt modelId="{74077700-644C-4667-93A7-D84A45615254}" type="parTrans" cxnId="{A24BFBB3-AAFA-461D-9F87-2F227D136ABC}">
      <dgm:prSet/>
      <dgm:spPr/>
      <dgm:t>
        <a:bodyPr/>
        <a:lstStyle/>
        <a:p>
          <a:endParaRPr lang="en-US"/>
        </a:p>
      </dgm:t>
    </dgm:pt>
    <dgm:pt modelId="{6A84CB9B-BAEC-47DA-8880-A7D9DF584DF2}" type="sibTrans" cxnId="{A24BFBB3-AAFA-461D-9F87-2F227D136ABC}">
      <dgm:prSet/>
      <dgm:spPr/>
      <dgm:t>
        <a:bodyPr/>
        <a:lstStyle/>
        <a:p>
          <a:endParaRPr lang="en-US"/>
        </a:p>
      </dgm:t>
    </dgm:pt>
    <dgm:pt modelId="{130FC5C9-D444-4099-A623-61F2160D73D2}" type="pres">
      <dgm:prSet presAssocID="{E9A62BEA-AF8E-41FF-960B-9147CA88EBF5}" presName="cycle" presStyleCnt="0">
        <dgm:presLayoutVars>
          <dgm:chMax val="1"/>
          <dgm:dir/>
          <dgm:animLvl val="ctr"/>
          <dgm:resizeHandles val="exact"/>
        </dgm:presLayoutVars>
      </dgm:prSet>
      <dgm:spPr/>
      <dgm:t>
        <a:bodyPr/>
        <a:lstStyle/>
        <a:p>
          <a:endParaRPr lang="en-US"/>
        </a:p>
      </dgm:t>
    </dgm:pt>
    <dgm:pt modelId="{20AA6E28-7B4C-4CC0-83F0-041882DDED89}" type="pres">
      <dgm:prSet presAssocID="{BBEDE06B-52B6-4557-890A-094856B23F34}" presName="centerShape" presStyleLbl="node0" presStyleIdx="0" presStyleCnt="1"/>
      <dgm:spPr/>
      <dgm:t>
        <a:bodyPr/>
        <a:lstStyle/>
        <a:p>
          <a:endParaRPr lang="en-US"/>
        </a:p>
      </dgm:t>
    </dgm:pt>
    <dgm:pt modelId="{7189AE6E-6770-422B-836B-3363C4819BA4}" type="pres">
      <dgm:prSet presAssocID="{FEC58080-7C6B-4531-8F4B-A1AB0A94E676}" presName="parTrans" presStyleLbl="bgSibTrans2D1" presStyleIdx="0" presStyleCnt="5"/>
      <dgm:spPr/>
      <dgm:t>
        <a:bodyPr/>
        <a:lstStyle/>
        <a:p>
          <a:endParaRPr lang="en-US"/>
        </a:p>
      </dgm:t>
    </dgm:pt>
    <dgm:pt modelId="{0ADE963B-890A-4E4F-9B24-17D6E714952D}" type="pres">
      <dgm:prSet presAssocID="{5FF6A3E8-FFFC-4E7B-B524-48D0545AAC7C}" presName="node" presStyleLbl="node1" presStyleIdx="0" presStyleCnt="5">
        <dgm:presLayoutVars>
          <dgm:bulletEnabled val="1"/>
        </dgm:presLayoutVars>
      </dgm:prSet>
      <dgm:spPr/>
      <dgm:t>
        <a:bodyPr/>
        <a:lstStyle/>
        <a:p>
          <a:endParaRPr lang="en-US"/>
        </a:p>
      </dgm:t>
    </dgm:pt>
    <dgm:pt modelId="{6B27A985-CAAA-46C9-9B93-9601C349DF2A}" type="pres">
      <dgm:prSet presAssocID="{74077700-644C-4667-93A7-D84A45615254}" presName="parTrans" presStyleLbl="bgSibTrans2D1" presStyleIdx="1" presStyleCnt="5"/>
      <dgm:spPr/>
      <dgm:t>
        <a:bodyPr/>
        <a:lstStyle/>
        <a:p>
          <a:endParaRPr lang="en-US"/>
        </a:p>
      </dgm:t>
    </dgm:pt>
    <dgm:pt modelId="{327E720A-FD77-4E65-9B9E-BF0BECF49BC9}" type="pres">
      <dgm:prSet presAssocID="{70D0BE5D-B521-4035-92F0-EE5392D62CCD}" presName="node" presStyleLbl="node1" presStyleIdx="1" presStyleCnt="5">
        <dgm:presLayoutVars>
          <dgm:bulletEnabled val="1"/>
        </dgm:presLayoutVars>
      </dgm:prSet>
      <dgm:spPr/>
      <dgm:t>
        <a:bodyPr/>
        <a:lstStyle/>
        <a:p>
          <a:endParaRPr lang="en-US"/>
        </a:p>
      </dgm:t>
    </dgm:pt>
    <dgm:pt modelId="{F297E5BA-2CD7-4DEE-AD28-C5D3276CC21F}" type="pres">
      <dgm:prSet presAssocID="{84D12055-13DC-4B0D-B719-5FB6AAF1CAD3}" presName="parTrans" presStyleLbl="bgSibTrans2D1" presStyleIdx="2" presStyleCnt="5"/>
      <dgm:spPr/>
      <dgm:t>
        <a:bodyPr/>
        <a:lstStyle/>
        <a:p>
          <a:endParaRPr lang="en-US"/>
        </a:p>
      </dgm:t>
    </dgm:pt>
    <dgm:pt modelId="{0EFCC7CA-4D66-4F70-ADA0-3A4092A28929}" type="pres">
      <dgm:prSet presAssocID="{9091EF40-44ED-49F0-96F1-CA60B12BFABC}" presName="node" presStyleLbl="node1" presStyleIdx="2" presStyleCnt="5">
        <dgm:presLayoutVars>
          <dgm:bulletEnabled val="1"/>
        </dgm:presLayoutVars>
      </dgm:prSet>
      <dgm:spPr/>
      <dgm:t>
        <a:bodyPr/>
        <a:lstStyle/>
        <a:p>
          <a:endParaRPr lang="en-US"/>
        </a:p>
      </dgm:t>
    </dgm:pt>
    <dgm:pt modelId="{71B822C8-0076-4BD4-9D77-A8989678F0C9}" type="pres">
      <dgm:prSet presAssocID="{044FB5C5-9901-450F-9883-B201A97B8F07}" presName="parTrans" presStyleLbl="bgSibTrans2D1" presStyleIdx="3" presStyleCnt="5"/>
      <dgm:spPr/>
      <dgm:t>
        <a:bodyPr/>
        <a:lstStyle/>
        <a:p>
          <a:endParaRPr lang="en-US"/>
        </a:p>
      </dgm:t>
    </dgm:pt>
    <dgm:pt modelId="{E50A693B-AF28-4231-8751-FD5CB3D6BB5B}" type="pres">
      <dgm:prSet presAssocID="{2911A3E2-0FEC-4F9D-8433-BAEA84E18CAE}" presName="node" presStyleLbl="node1" presStyleIdx="3" presStyleCnt="5">
        <dgm:presLayoutVars>
          <dgm:bulletEnabled val="1"/>
        </dgm:presLayoutVars>
      </dgm:prSet>
      <dgm:spPr/>
      <dgm:t>
        <a:bodyPr/>
        <a:lstStyle/>
        <a:p>
          <a:endParaRPr lang="en-US"/>
        </a:p>
      </dgm:t>
    </dgm:pt>
    <dgm:pt modelId="{32DD8EE4-7EB8-449D-B63E-BD75555FD7B3}" type="pres">
      <dgm:prSet presAssocID="{78C0F6CA-0D42-459D-A657-CC9730458AEF}" presName="parTrans" presStyleLbl="bgSibTrans2D1" presStyleIdx="4" presStyleCnt="5"/>
      <dgm:spPr/>
      <dgm:t>
        <a:bodyPr/>
        <a:lstStyle/>
        <a:p>
          <a:endParaRPr lang="en-US"/>
        </a:p>
      </dgm:t>
    </dgm:pt>
    <dgm:pt modelId="{1D3291FF-477A-4B08-93C8-873451BAD570}" type="pres">
      <dgm:prSet presAssocID="{81F1ACD0-0E86-448C-BC57-B02503D0EDA9}" presName="node" presStyleLbl="node1" presStyleIdx="4" presStyleCnt="5">
        <dgm:presLayoutVars>
          <dgm:bulletEnabled val="1"/>
        </dgm:presLayoutVars>
      </dgm:prSet>
      <dgm:spPr/>
      <dgm:t>
        <a:bodyPr/>
        <a:lstStyle/>
        <a:p>
          <a:endParaRPr lang="en-US"/>
        </a:p>
      </dgm:t>
    </dgm:pt>
  </dgm:ptLst>
  <dgm:cxnLst>
    <dgm:cxn modelId="{9A8DA7E7-29AE-40BA-AAFF-5F6BD7083393}" type="presOf" srcId="{70D0BE5D-B521-4035-92F0-EE5392D62CCD}" destId="{327E720A-FD77-4E65-9B9E-BF0BECF49BC9}" srcOrd="0" destOrd="0" presId="urn:microsoft.com/office/officeart/2005/8/layout/radial4"/>
    <dgm:cxn modelId="{CE57A1A7-22F4-450C-977C-8A7A1DCBE618}" type="presOf" srcId="{78C0F6CA-0D42-459D-A657-CC9730458AEF}" destId="{32DD8EE4-7EB8-449D-B63E-BD75555FD7B3}" srcOrd="0" destOrd="0" presId="urn:microsoft.com/office/officeart/2005/8/layout/radial4"/>
    <dgm:cxn modelId="{C911992F-0D1B-4168-A03D-1FC26882FFF2}" type="presOf" srcId="{E9A62BEA-AF8E-41FF-960B-9147CA88EBF5}" destId="{130FC5C9-D444-4099-A623-61F2160D73D2}" srcOrd="0" destOrd="0" presId="urn:microsoft.com/office/officeart/2005/8/layout/radial4"/>
    <dgm:cxn modelId="{12E5D331-DD5F-4E64-A111-B80A0C244FB4}" srcId="{BBEDE06B-52B6-4557-890A-094856B23F34}" destId="{5FF6A3E8-FFFC-4E7B-B524-48D0545AAC7C}" srcOrd="0" destOrd="0" parTransId="{FEC58080-7C6B-4531-8F4B-A1AB0A94E676}" sibTransId="{6BDFDBA2-5F86-4C94-9098-AA009A830429}"/>
    <dgm:cxn modelId="{A24BFBB3-AAFA-461D-9F87-2F227D136ABC}" srcId="{BBEDE06B-52B6-4557-890A-094856B23F34}" destId="{70D0BE5D-B521-4035-92F0-EE5392D62CCD}" srcOrd="1" destOrd="0" parTransId="{74077700-644C-4667-93A7-D84A45615254}" sibTransId="{6A84CB9B-BAEC-47DA-8880-A7D9DF584DF2}"/>
    <dgm:cxn modelId="{EDD5AF76-FF55-4940-B5C6-F1E9BB539712}" srcId="{BBEDE06B-52B6-4557-890A-094856B23F34}" destId="{2911A3E2-0FEC-4F9D-8433-BAEA84E18CAE}" srcOrd="3" destOrd="0" parTransId="{044FB5C5-9901-450F-9883-B201A97B8F07}" sibTransId="{2F3B5CF7-3D67-4C75-BAD2-FE1291E148A2}"/>
    <dgm:cxn modelId="{90158DA2-116F-40E0-98B2-F9F3C42E5B9F}" type="presOf" srcId="{FEC58080-7C6B-4531-8F4B-A1AB0A94E676}" destId="{7189AE6E-6770-422B-836B-3363C4819BA4}" srcOrd="0" destOrd="0" presId="urn:microsoft.com/office/officeart/2005/8/layout/radial4"/>
    <dgm:cxn modelId="{94E745F6-3920-4250-87D7-DBF420727103}" type="presOf" srcId="{81F1ACD0-0E86-448C-BC57-B02503D0EDA9}" destId="{1D3291FF-477A-4B08-93C8-873451BAD570}" srcOrd="0" destOrd="0" presId="urn:microsoft.com/office/officeart/2005/8/layout/radial4"/>
    <dgm:cxn modelId="{FC39EF89-7735-4C64-9629-4CECE9CBB328}" type="presOf" srcId="{74077700-644C-4667-93A7-D84A45615254}" destId="{6B27A985-CAAA-46C9-9B93-9601C349DF2A}" srcOrd="0" destOrd="0" presId="urn:microsoft.com/office/officeart/2005/8/layout/radial4"/>
    <dgm:cxn modelId="{913C52FC-2221-4311-B8C3-11AC8BC1072C}" type="presOf" srcId="{BBEDE06B-52B6-4557-890A-094856B23F34}" destId="{20AA6E28-7B4C-4CC0-83F0-041882DDED89}" srcOrd="0" destOrd="0" presId="urn:microsoft.com/office/officeart/2005/8/layout/radial4"/>
    <dgm:cxn modelId="{804F2DB6-FEA8-483D-A4E2-2617941A919D}" type="presOf" srcId="{044FB5C5-9901-450F-9883-B201A97B8F07}" destId="{71B822C8-0076-4BD4-9D77-A8989678F0C9}" srcOrd="0" destOrd="0" presId="urn:microsoft.com/office/officeart/2005/8/layout/radial4"/>
    <dgm:cxn modelId="{FA08CB7E-31E2-486D-8DCB-887DCE1B35E9}" srcId="{E9A62BEA-AF8E-41FF-960B-9147CA88EBF5}" destId="{BBEDE06B-52B6-4557-890A-094856B23F34}" srcOrd="0" destOrd="0" parTransId="{AFA82DEB-20C1-4767-BEA5-26EBEE26B561}" sibTransId="{772597E6-E98C-4BAD-AD09-1F3C8595CC74}"/>
    <dgm:cxn modelId="{3B3648AD-EE61-48D6-AFAA-80134D0C86A0}" type="presOf" srcId="{9091EF40-44ED-49F0-96F1-CA60B12BFABC}" destId="{0EFCC7CA-4D66-4F70-ADA0-3A4092A28929}" srcOrd="0" destOrd="0" presId="urn:microsoft.com/office/officeart/2005/8/layout/radial4"/>
    <dgm:cxn modelId="{DE3BD3C1-5ADC-49C9-BFEF-63D5E95B780A}" type="presOf" srcId="{5FF6A3E8-FFFC-4E7B-B524-48D0545AAC7C}" destId="{0ADE963B-890A-4E4F-9B24-17D6E714952D}" srcOrd="0" destOrd="0" presId="urn:microsoft.com/office/officeart/2005/8/layout/radial4"/>
    <dgm:cxn modelId="{8F39BBD2-A4BE-4024-AB16-793B4C32F656}" srcId="{BBEDE06B-52B6-4557-890A-094856B23F34}" destId="{81F1ACD0-0E86-448C-BC57-B02503D0EDA9}" srcOrd="4" destOrd="0" parTransId="{78C0F6CA-0D42-459D-A657-CC9730458AEF}" sibTransId="{4F3DF869-DC91-4E6F-BD47-A4154EC29DDD}"/>
    <dgm:cxn modelId="{1E82515D-BD7D-4425-9911-6DCF310ABA1E}" type="presOf" srcId="{2911A3E2-0FEC-4F9D-8433-BAEA84E18CAE}" destId="{E50A693B-AF28-4231-8751-FD5CB3D6BB5B}" srcOrd="0" destOrd="0" presId="urn:microsoft.com/office/officeart/2005/8/layout/radial4"/>
    <dgm:cxn modelId="{02DB70DF-BCF9-4C71-ACBD-24EA0A4B3F8B}" type="presOf" srcId="{84D12055-13DC-4B0D-B719-5FB6AAF1CAD3}" destId="{F297E5BA-2CD7-4DEE-AD28-C5D3276CC21F}" srcOrd="0" destOrd="0" presId="urn:microsoft.com/office/officeart/2005/8/layout/radial4"/>
    <dgm:cxn modelId="{AFB1EB56-98BC-4D6A-AF01-4777A3BB640F}" srcId="{BBEDE06B-52B6-4557-890A-094856B23F34}" destId="{9091EF40-44ED-49F0-96F1-CA60B12BFABC}" srcOrd="2" destOrd="0" parTransId="{84D12055-13DC-4B0D-B719-5FB6AAF1CAD3}" sibTransId="{9C750D96-14C3-4EEC-A800-06ACC746CFD3}"/>
    <dgm:cxn modelId="{6491021E-2245-4638-ADC0-7EB9AD4F32F9}" type="presParOf" srcId="{130FC5C9-D444-4099-A623-61F2160D73D2}" destId="{20AA6E28-7B4C-4CC0-83F0-041882DDED89}" srcOrd="0" destOrd="0" presId="urn:microsoft.com/office/officeart/2005/8/layout/radial4"/>
    <dgm:cxn modelId="{DB8982F4-A8B3-4282-A178-CFC66DBB2641}" type="presParOf" srcId="{130FC5C9-D444-4099-A623-61F2160D73D2}" destId="{7189AE6E-6770-422B-836B-3363C4819BA4}" srcOrd="1" destOrd="0" presId="urn:microsoft.com/office/officeart/2005/8/layout/radial4"/>
    <dgm:cxn modelId="{DBAD61A3-53DB-4545-816B-280C63A1DA9F}" type="presParOf" srcId="{130FC5C9-D444-4099-A623-61F2160D73D2}" destId="{0ADE963B-890A-4E4F-9B24-17D6E714952D}" srcOrd="2" destOrd="0" presId="urn:microsoft.com/office/officeart/2005/8/layout/radial4"/>
    <dgm:cxn modelId="{24D26286-CB19-4576-932F-996999978DA5}" type="presParOf" srcId="{130FC5C9-D444-4099-A623-61F2160D73D2}" destId="{6B27A985-CAAA-46C9-9B93-9601C349DF2A}" srcOrd="3" destOrd="0" presId="urn:microsoft.com/office/officeart/2005/8/layout/radial4"/>
    <dgm:cxn modelId="{0D913D7C-3C87-48E4-9FCB-5C2836F2219C}" type="presParOf" srcId="{130FC5C9-D444-4099-A623-61F2160D73D2}" destId="{327E720A-FD77-4E65-9B9E-BF0BECF49BC9}" srcOrd="4" destOrd="0" presId="urn:microsoft.com/office/officeart/2005/8/layout/radial4"/>
    <dgm:cxn modelId="{CA2AE142-B163-4D82-A4F5-25823F9A862B}" type="presParOf" srcId="{130FC5C9-D444-4099-A623-61F2160D73D2}" destId="{F297E5BA-2CD7-4DEE-AD28-C5D3276CC21F}" srcOrd="5" destOrd="0" presId="urn:microsoft.com/office/officeart/2005/8/layout/radial4"/>
    <dgm:cxn modelId="{9D575E11-78C4-494D-9759-B74828ECB96D}" type="presParOf" srcId="{130FC5C9-D444-4099-A623-61F2160D73D2}" destId="{0EFCC7CA-4D66-4F70-ADA0-3A4092A28929}" srcOrd="6" destOrd="0" presId="urn:microsoft.com/office/officeart/2005/8/layout/radial4"/>
    <dgm:cxn modelId="{6A7BEDD8-2F3E-4E66-A920-330BF647DC0B}" type="presParOf" srcId="{130FC5C9-D444-4099-A623-61F2160D73D2}" destId="{71B822C8-0076-4BD4-9D77-A8989678F0C9}" srcOrd="7" destOrd="0" presId="urn:microsoft.com/office/officeart/2005/8/layout/radial4"/>
    <dgm:cxn modelId="{550AF5D7-09AF-46D7-A976-F3E6C0194327}" type="presParOf" srcId="{130FC5C9-D444-4099-A623-61F2160D73D2}" destId="{E50A693B-AF28-4231-8751-FD5CB3D6BB5B}" srcOrd="8" destOrd="0" presId="urn:microsoft.com/office/officeart/2005/8/layout/radial4"/>
    <dgm:cxn modelId="{114D98BC-D8AA-4052-A144-3D0024DBF917}" type="presParOf" srcId="{130FC5C9-D444-4099-A623-61F2160D73D2}" destId="{32DD8EE4-7EB8-449D-B63E-BD75555FD7B3}" srcOrd="9" destOrd="0" presId="urn:microsoft.com/office/officeart/2005/8/layout/radial4"/>
    <dgm:cxn modelId="{B8D7178D-91CD-44E3-B16F-74AF997E0E0E}" type="presParOf" srcId="{130FC5C9-D444-4099-A623-61F2160D73D2}" destId="{1D3291FF-477A-4B08-93C8-873451BAD570}" srcOrd="10"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9A62BEA-AF8E-41FF-960B-9147CA88EBF5}" type="doc">
      <dgm:prSet loTypeId="urn:microsoft.com/office/officeart/2005/8/layout/radial4" loCatId="relationship" qsTypeId="urn:microsoft.com/office/officeart/2005/8/quickstyle/simple1" qsCatId="simple" csTypeId="urn:microsoft.com/office/officeart/2005/8/colors/accent2_2" csCatId="accent2" phldr="1"/>
      <dgm:spPr/>
      <dgm:t>
        <a:bodyPr/>
        <a:lstStyle/>
        <a:p>
          <a:endParaRPr lang="en-US"/>
        </a:p>
      </dgm:t>
    </dgm:pt>
    <dgm:pt modelId="{BBEDE06B-52B6-4557-890A-094856B23F34}">
      <dgm:prSet phldrT="[Text]"/>
      <dgm:spPr>
        <a:solidFill>
          <a:srgbClr val="CC3300"/>
        </a:solidFill>
      </dgm:spPr>
      <dgm:t>
        <a:bodyPr/>
        <a:lstStyle/>
        <a:p>
          <a:r>
            <a:rPr lang="en-US">
              <a:rtl/>
            </a:rPr>
            <a:t>التهديد الداخلي للاستمرارية الدعم الوطني لقطاع الأعمال</a:t>
          </a:r>
        </a:p>
      </dgm:t>
    </dgm:pt>
    <dgm:pt modelId="{AFA82DEB-20C1-4767-BEA5-26EBEE26B561}" type="parTrans" cxnId="{FA08CB7E-31E2-486D-8DCB-887DCE1B35E9}">
      <dgm:prSet/>
      <dgm:spPr/>
      <dgm:t>
        <a:bodyPr/>
        <a:lstStyle/>
        <a:p>
          <a:endParaRPr lang="en-US"/>
        </a:p>
      </dgm:t>
    </dgm:pt>
    <dgm:pt modelId="{772597E6-E98C-4BAD-AD09-1F3C8595CC74}" type="sibTrans" cxnId="{FA08CB7E-31E2-486D-8DCB-887DCE1B35E9}">
      <dgm:prSet/>
      <dgm:spPr/>
      <dgm:t>
        <a:bodyPr/>
        <a:lstStyle/>
        <a:p>
          <a:endParaRPr lang="en-US"/>
        </a:p>
      </dgm:t>
    </dgm:pt>
    <dgm:pt modelId="{5FF6A3E8-FFFC-4E7B-B524-48D0545AAC7C}">
      <dgm:prSet phldrT="[Text]"/>
      <dgm:spPr>
        <a:solidFill>
          <a:srgbClr val="CC3300"/>
        </a:solidFill>
      </dgm:spPr>
      <dgm:t>
        <a:bodyPr/>
        <a:lstStyle/>
        <a:p>
          <a:r>
            <a:rPr lang="en-US">
              <a:rtl/>
            </a:rPr>
            <a:t>زيادة الاحتياجات والضغط من أجل الاستجابة</a:t>
          </a:r>
        </a:p>
      </dgm:t>
    </dgm:pt>
    <dgm:pt modelId="{FEC58080-7C6B-4531-8F4B-A1AB0A94E676}" type="parTrans" cxnId="{12E5D331-DD5F-4E64-A111-B80A0C244FB4}">
      <dgm:prSet/>
      <dgm:spPr/>
      <dgm:t>
        <a:bodyPr/>
        <a:lstStyle/>
        <a:p>
          <a:endParaRPr lang="en-US"/>
        </a:p>
      </dgm:t>
    </dgm:pt>
    <dgm:pt modelId="{6BDFDBA2-5F86-4C94-9098-AA009A830429}" type="sibTrans" cxnId="{12E5D331-DD5F-4E64-A111-B80A0C244FB4}">
      <dgm:prSet/>
      <dgm:spPr/>
      <dgm:t>
        <a:bodyPr/>
        <a:lstStyle/>
        <a:p>
          <a:endParaRPr lang="en-US"/>
        </a:p>
      </dgm:t>
    </dgm:pt>
    <dgm:pt modelId="{5FEB160A-1260-46D0-AA4C-1ADD54CFE253}">
      <dgm:prSet/>
      <dgm:spPr>
        <a:solidFill>
          <a:srgbClr val="CC3300"/>
        </a:solidFill>
      </dgm:spPr>
      <dgm:t>
        <a:bodyPr/>
        <a:lstStyle/>
        <a:p>
          <a:pPr>
            <a:buFont typeface="Wingdings" panose="05000000000000000000" pitchFamily="2" charset="2"/>
            <a:buChar char=""/>
          </a:pPr>
          <a:r>
            <a:rPr lang="en-US">
              <a:rtl/>
            </a:rPr>
            <a:t>زيادة التمويل المخصص</a:t>
          </a:r>
        </a:p>
      </dgm:t>
    </dgm:pt>
    <dgm:pt modelId="{EF823DA9-94CB-403A-9562-8CBD4AC84EDB}" type="parTrans" cxnId="{D00097D9-1255-4869-8FBB-47CD034B2816}">
      <dgm:prSet/>
      <dgm:spPr/>
      <dgm:t>
        <a:bodyPr/>
        <a:lstStyle/>
        <a:p>
          <a:endParaRPr lang="en-US"/>
        </a:p>
      </dgm:t>
    </dgm:pt>
    <dgm:pt modelId="{4787ADFA-B74E-4AD6-BC3B-05F47B921816}" type="sibTrans" cxnId="{D00097D9-1255-4869-8FBB-47CD034B2816}">
      <dgm:prSet/>
      <dgm:spPr/>
      <dgm:t>
        <a:bodyPr/>
        <a:lstStyle/>
        <a:p>
          <a:endParaRPr lang="en-US"/>
        </a:p>
      </dgm:t>
    </dgm:pt>
    <dgm:pt modelId="{4C53B531-A3AA-4D2A-BE78-2D6F78C51AA9}">
      <dgm:prSet/>
      <dgm:spPr>
        <a:solidFill>
          <a:srgbClr val="CC3300"/>
        </a:solidFill>
      </dgm:spPr>
      <dgm:t>
        <a:bodyPr/>
        <a:lstStyle/>
        <a:p>
          <a:pPr>
            <a:buFont typeface="Wingdings" panose="05000000000000000000" pitchFamily="2" charset="2"/>
            <a:buChar char=""/>
          </a:pPr>
          <a:r>
            <a:rPr lang="en-US">
              <a:rtl/>
            </a:rPr>
            <a:t>القيود المفروضة على توصيل الخدمات</a:t>
          </a:r>
        </a:p>
      </dgm:t>
    </dgm:pt>
    <dgm:pt modelId="{14796DC1-4FF3-49A8-B54F-6A1CB0509FF3}" type="parTrans" cxnId="{E4B9A9C8-5A9C-47AF-A048-F21DD32213C2}">
      <dgm:prSet/>
      <dgm:spPr/>
      <dgm:t>
        <a:bodyPr/>
        <a:lstStyle/>
        <a:p>
          <a:endParaRPr lang="en-US"/>
        </a:p>
      </dgm:t>
    </dgm:pt>
    <dgm:pt modelId="{F6DCC8A0-78C5-4BFA-8867-25D48E102E51}" type="sibTrans" cxnId="{E4B9A9C8-5A9C-47AF-A048-F21DD32213C2}">
      <dgm:prSet/>
      <dgm:spPr/>
      <dgm:t>
        <a:bodyPr/>
        <a:lstStyle/>
        <a:p>
          <a:endParaRPr lang="en-US"/>
        </a:p>
      </dgm:t>
    </dgm:pt>
    <dgm:pt modelId="{BC28117B-E416-444B-834B-EF69CFA1B8C0}">
      <dgm:prSet/>
      <dgm:spPr>
        <a:solidFill>
          <a:srgbClr val="CC3300"/>
        </a:solidFill>
      </dgm:spPr>
      <dgm:t>
        <a:bodyPr/>
        <a:lstStyle/>
        <a:p>
          <a:pPr>
            <a:buFont typeface="Wingdings" panose="05000000000000000000" pitchFamily="2" charset="2"/>
            <a:buChar char=""/>
          </a:pPr>
          <a:r>
            <a:rPr lang="en-US">
              <a:rtl/>
            </a:rPr>
            <a:t>أزمات مالية واقتصادية</a:t>
          </a:r>
        </a:p>
      </dgm:t>
    </dgm:pt>
    <dgm:pt modelId="{E8B24E29-2154-4D71-8C8E-DD731BE5F1EE}" type="parTrans" cxnId="{D5BA6506-BD10-4AE4-9705-14E26BD3CF04}">
      <dgm:prSet/>
      <dgm:spPr/>
      <dgm:t>
        <a:bodyPr/>
        <a:lstStyle/>
        <a:p>
          <a:endParaRPr lang="en-US"/>
        </a:p>
      </dgm:t>
    </dgm:pt>
    <dgm:pt modelId="{A78E09D3-B618-448B-82D3-F9D76F55249E}" type="sibTrans" cxnId="{D5BA6506-BD10-4AE4-9705-14E26BD3CF04}">
      <dgm:prSet/>
      <dgm:spPr/>
      <dgm:t>
        <a:bodyPr/>
        <a:lstStyle/>
        <a:p>
          <a:endParaRPr lang="en-US"/>
        </a:p>
      </dgm:t>
    </dgm:pt>
    <dgm:pt modelId="{6A930D1B-12BD-4A07-B034-266605D2F6C7}">
      <dgm:prSet/>
      <dgm:spPr>
        <a:solidFill>
          <a:srgbClr val="CC3300"/>
        </a:solidFill>
      </dgm:spPr>
      <dgm:t>
        <a:bodyPr/>
        <a:lstStyle/>
        <a:p>
          <a:pPr>
            <a:buFont typeface="Wingdings" panose="05000000000000000000" pitchFamily="2" charset="2"/>
            <a:buChar char=""/>
          </a:pPr>
          <a:r>
            <a:rPr lang="en-US">
              <a:rtl/>
            </a:rPr>
            <a:t>مرض الموظفين</a:t>
          </a:r>
        </a:p>
      </dgm:t>
    </dgm:pt>
    <dgm:pt modelId="{AF40611B-EF5B-40E2-BA77-6C3830FCC88D}" type="parTrans" cxnId="{D5555A17-FCBA-41A2-A269-66B84436BB08}">
      <dgm:prSet/>
      <dgm:spPr/>
      <dgm:t>
        <a:bodyPr/>
        <a:lstStyle/>
        <a:p>
          <a:endParaRPr lang="en-US"/>
        </a:p>
      </dgm:t>
    </dgm:pt>
    <dgm:pt modelId="{D8D9A4AB-AFAE-4D55-8C24-54F20DAC92A1}" type="sibTrans" cxnId="{D5555A17-FCBA-41A2-A269-66B84436BB08}">
      <dgm:prSet/>
      <dgm:spPr/>
      <dgm:t>
        <a:bodyPr/>
        <a:lstStyle/>
        <a:p>
          <a:endParaRPr lang="en-US"/>
        </a:p>
      </dgm:t>
    </dgm:pt>
    <dgm:pt modelId="{494BBC38-780C-4DDE-ACEC-869E923ACE75}">
      <dgm:prSet/>
      <dgm:spPr>
        <a:solidFill>
          <a:srgbClr val="CC3300"/>
        </a:solidFill>
      </dgm:spPr>
      <dgm:t>
        <a:bodyPr/>
        <a:lstStyle/>
        <a:p>
          <a:pPr>
            <a:buFont typeface="Wingdings" panose="05000000000000000000" pitchFamily="2" charset="2"/>
            <a:buChar char=""/>
          </a:pPr>
          <a:r>
            <a:rPr lang="en-US">
              <a:rtl/>
            </a:rPr>
            <a:t>الانخفاض في العمل التطوعي بسبب الخوف من الفيروس</a:t>
          </a:r>
        </a:p>
      </dgm:t>
    </dgm:pt>
    <dgm:pt modelId="{769E76F1-628B-4662-B4AF-BF038CA74C0E}" type="parTrans" cxnId="{8FFA5815-20D4-4937-A3E9-F693BAC45844}">
      <dgm:prSet/>
      <dgm:spPr/>
      <dgm:t>
        <a:bodyPr/>
        <a:lstStyle/>
        <a:p>
          <a:endParaRPr lang="en-US"/>
        </a:p>
      </dgm:t>
    </dgm:pt>
    <dgm:pt modelId="{A6C2A9C8-B1CE-44BC-B7F1-1512607591EE}" type="sibTrans" cxnId="{8FFA5815-20D4-4937-A3E9-F693BAC45844}">
      <dgm:prSet/>
      <dgm:spPr/>
      <dgm:t>
        <a:bodyPr/>
        <a:lstStyle/>
        <a:p>
          <a:endParaRPr lang="en-US"/>
        </a:p>
      </dgm:t>
    </dgm:pt>
    <dgm:pt modelId="{130FC5C9-D444-4099-A623-61F2160D73D2}" type="pres">
      <dgm:prSet presAssocID="{E9A62BEA-AF8E-41FF-960B-9147CA88EBF5}" presName="cycle" presStyleCnt="0">
        <dgm:presLayoutVars>
          <dgm:chMax val="1"/>
          <dgm:dir/>
          <dgm:animLvl val="ctr"/>
          <dgm:resizeHandles val="exact"/>
        </dgm:presLayoutVars>
      </dgm:prSet>
      <dgm:spPr/>
      <dgm:t>
        <a:bodyPr/>
        <a:lstStyle/>
        <a:p>
          <a:endParaRPr lang="en-US"/>
        </a:p>
      </dgm:t>
    </dgm:pt>
    <dgm:pt modelId="{20AA6E28-7B4C-4CC0-83F0-041882DDED89}" type="pres">
      <dgm:prSet presAssocID="{BBEDE06B-52B6-4557-890A-094856B23F34}" presName="centerShape" presStyleLbl="node0" presStyleIdx="0" presStyleCnt="1"/>
      <dgm:spPr/>
      <dgm:t>
        <a:bodyPr/>
        <a:lstStyle/>
        <a:p>
          <a:endParaRPr lang="en-US"/>
        </a:p>
      </dgm:t>
    </dgm:pt>
    <dgm:pt modelId="{7189AE6E-6770-422B-836B-3363C4819BA4}" type="pres">
      <dgm:prSet presAssocID="{FEC58080-7C6B-4531-8F4B-A1AB0A94E676}" presName="parTrans" presStyleLbl="bgSibTrans2D1" presStyleIdx="0" presStyleCnt="6"/>
      <dgm:spPr/>
      <dgm:t>
        <a:bodyPr/>
        <a:lstStyle/>
        <a:p>
          <a:endParaRPr lang="en-US"/>
        </a:p>
      </dgm:t>
    </dgm:pt>
    <dgm:pt modelId="{0ADE963B-890A-4E4F-9B24-17D6E714952D}" type="pres">
      <dgm:prSet presAssocID="{5FF6A3E8-FFFC-4E7B-B524-48D0545AAC7C}" presName="node" presStyleLbl="node1" presStyleIdx="0" presStyleCnt="6">
        <dgm:presLayoutVars>
          <dgm:bulletEnabled val="1"/>
        </dgm:presLayoutVars>
      </dgm:prSet>
      <dgm:spPr/>
      <dgm:t>
        <a:bodyPr/>
        <a:lstStyle/>
        <a:p>
          <a:endParaRPr lang="en-US"/>
        </a:p>
      </dgm:t>
    </dgm:pt>
    <dgm:pt modelId="{2DA8C72F-EDBC-4A56-BBB7-AE30A478390B}" type="pres">
      <dgm:prSet presAssocID="{EF823DA9-94CB-403A-9562-8CBD4AC84EDB}" presName="parTrans" presStyleLbl="bgSibTrans2D1" presStyleIdx="1" presStyleCnt="6"/>
      <dgm:spPr/>
      <dgm:t>
        <a:bodyPr/>
        <a:lstStyle/>
        <a:p>
          <a:endParaRPr lang="en-US"/>
        </a:p>
      </dgm:t>
    </dgm:pt>
    <dgm:pt modelId="{D2DC0C0D-5222-4B00-9C7D-347A5A376935}" type="pres">
      <dgm:prSet presAssocID="{5FEB160A-1260-46D0-AA4C-1ADD54CFE253}" presName="node" presStyleLbl="node1" presStyleIdx="1" presStyleCnt="6">
        <dgm:presLayoutVars>
          <dgm:bulletEnabled val="1"/>
        </dgm:presLayoutVars>
      </dgm:prSet>
      <dgm:spPr/>
      <dgm:t>
        <a:bodyPr/>
        <a:lstStyle/>
        <a:p>
          <a:endParaRPr lang="en-US"/>
        </a:p>
      </dgm:t>
    </dgm:pt>
    <dgm:pt modelId="{8455843F-A1EE-4F1F-ABC7-E7ECF02E890C}" type="pres">
      <dgm:prSet presAssocID="{14796DC1-4FF3-49A8-B54F-6A1CB0509FF3}" presName="parTrans" presStyleLbl="bgSibTrans2D1" presStyleIdx="2" presStyleCnt="6"/>
      <dgm:spPr/>
      <dgm:t>
        <a:bodyPr/>
        <a:lstStyle/>
        <a:p>
          <a:endParaRPr lang="en-US"/>
        </a:p>
      </dgm:t>
    </dgm:pt>
    <dgm:pt modelId="{CC7C7CA6-A161-4C94-BA3D-AC9FF5C310F4}" type="pres">
      <dgm:prSet presAssocID="{4C53B531-A3AA-4D2A-BE78-2D6F78C51AA9}" presName="node" presStyleLbl="node1" presStyleIdx="2" presStyleCnt="6">
        <dgm:presLayoutVars>
          <dgm:bulletEnabled val="1"/>
        </dgm:presLayoutVars>
      </dgm:prSet>
      <dgm:spPr/>
      <dgm:t>
        <a:bodyPr/>
        <a:lstStyle/>
        <a:p>
          <a:endParaRPr lang="en-US"/>
        </a:p>
      </dgm:t>
    </dgm:pt>
    <dgm:pt modelId="{19A8175B-09AD-4B19-9A4A-12921FB9AFCC}" type="pres">
      <dgm:prSet presAssocID="{E8B24E29-2154-4D71-8C8E-DD731BE5F1EE}" presName="parTrans" presStyleLbl="bgSibTrans2D1" presStyleIdx="3" presStyleCnt="6"/>
      <dgm:spPr/>
      <dgm:t>
        <a:bodyPr/>
        <a:lstStyle/>
        <a:p>
          <a:endParaRPr lang="en-US"/>
        </a:p>
      </dgm:t>
    </dgm:pt>
    <dgm:pt modelId="{65720670-6F4E-4BFE-973A-2228EEFC98DE}" type="pres">
      <dgm:prSet presAssocID="{BC28117B-E416-444B-834B-EF69CFA1B8C0}" presName="node" presStyleLbl="node1" presStyleIdx="3" presStyleCnt="6">
        <dgm:presLayoutVars>
          <dgm:bulletEnabled val="1"/>
        </dgm:presLayoutVars>
      </dgm:prSet>
      <dgm:spPr/>
      <dgm:t>
        <a:bodyPr/>
        <a:lstStyle/>
        <a:p>
          <a:endParaRPr lang="en-US"/>
        </a:p>
      </dgm:t>
    </dgm:pt>
    <dgm:pt modelId="{53DF01E3-842A-4322-8515-2AE13CD37EB2}" type="pres">
      <dgm:prSet presAssocID="{AF40611B-EF5B-40E2-BA77-6C3830FCC88D}" presName="parTrans" presStyleLbl="bgSibTrans2D1" presStyleIdx="4" presStyleCnt="6"/>
      <dgm:spPr/>
      <dgm:t>
        <a:bodyPr/>
        <a:lstStyle/>
        <a:p>
          <a:endParaRPr lang="en-US"/>
        </a:p>
      </dgm:t>
    </dgm:pt>
    <dgm:pt modelId="{4CEFDBE3-F15A-438A-B8BF-4444D53F5170}" type="pres">
      <dgm:prSet presAssocID="{6A930D1B-12BD-4A07-B034-266605D2F6C7}" presName="node" presStyleLbl="node1" presStyleIdx="4" presStyleCnt="6">
        <dgm:presLayoutVars>
          <dgm:bulletEnabled val="1"/>
        </dgm:presLayoutVars>
      </dgm:prSet>
      <dgm:spPr/>
      <dgm:t>
        <a:bodyPr/>
        <a:lstStyle/>
        <a:p>
          <a:endParaRPr lang="en-US"/>
        </a:p>
      </dgm:t>
    </dgm:pt>
    <dgm:pt modelId="{383948A8-E784-4786-8596-8333D23D4B73}" type="pres">
      <dgm:prSet presAssocID="{769E76F1-628B-4662-B4AF-BF038CA74C0E}" presName="parTrans" presStyleLbl="bgSibTrans2D1" presStyleIdx="5" presStyleCnt="6"/>
      <dgm:spPr/>
      <dgm:t>
        <a:bodyPr/>
        <a:lstStyle/>
        <a:p>
          <a:endParaRPr lang="en-US"/>
        </a:p>
      </dgm:t>
    </dgm:pt>
    <dgm:pt modelId="{178AF5F9-40CC-481F-83B4-9C9CD6391B7A}" type="pres">
      <dgm:prSet presAssocID="{494BBC38-780C-4DDE-ACEC-869E923ACE75}" presName="node" presStyleLbl="node1" presStyleIdx="5" presStyleCnt="6">
        <dgm:presLayoutVars>
          <dgm:bulletEnabled val="1"/>
        </dgm:presLayoutVars>
      </dgm:prSet>
      <dgm:spPr/>
      <dgm:t>
        <a:bodyPr/>
        <a:lstStyle/>
        <a:p>
          <a:endParaRPr lang="en-US"/>
        </a:p>
      </dgm:t>
    </dgm:pt>
  </dgm:ptLst>
  <dgm:cxnLst>
    <dgm:cxn modelId="{8FFA5815-20D4-4937-A3E9-F693BAC45844}" srcId="{BBEDE06B-52B6-4557-890A-094856B23F34}" destId="{494BBC38-780C-4DDE-ACEC-869E923ACE75}" srcOrd="5" destOrd="0" parTransId="{769E76F1-628B-4662-B4AF-BF038CA74C0E}" sibTransId="{A6C2A9C8-B1CE-44BC-B7F1-1512607591EE}"/>
    <dgm:cxn modelId="{2107CB82-2476-412D-AC8A-3C3BDF7E5176}" type="presOf" srcId="{EF823DA9-94CB-403A-9562-8CBD4AC84EDB}" destId="{2DA8C72F-EDBC-4A56-BBB7-AE30A478390B}" srcOrd="0" destOrd="0" presId="urn:microsoft.com/office/officeart/2005/8/layout/radial4"/>
    <dgm:cxn modelId="{D5BA6506-BD10-4AE4-9705-14E26BD3CF04}" srcId="{BBEDE06B-52B6-4557-890A-094856B23F34}" destId="{BC28117B-E416-444B-834B-EF69CFA1B8C0}" srcOrd="3" destOrd="0" parTransId="{E8B24E29-2154-4D71-8C8E-DD731BE5F1EE}" sibTransId="{A78E09D3-B618-448B-82D3-F9D76F55249E}"/>
    <dgm:cxn modelId="{C911992F-0D1B-4168-A03D-1FC26882FFF2}" type="presOf" srcId="{E9A62BEA-AF8E-41FF-960B-9147CA88EBF5}" destId="{130FC5C9-D444-4099-A623-61F2160D73D2}" srcOrd="0" destOrd="0" presId="urn:microsoft.com/office/officeart/2005/8/layout/radial4"/>
    <dgm:cxn modelId="{12E5D331-DD5F-4E64-A111-B80A0C244FB4}" srcId="{BBEDE06B-52B6-4557-890A-094856B23F34}" destId="{5FF6A3E8-FFFC-4E7B-B524-48D0545AAC7C}" srcOrd="0" destOrd="0" parTransId="{FEC58080-7C6B-4531-8F4B-A1AB0A94E676}" sibTransId="{6BDFDBA2-5F86-4C94-9098-AA009A830429}"/>
    <dgm:cxn modelId="{88DFE20F-B739-4DED-873E-17E0ACD9EB94}" type="presOf" srcId="{E8B24E29-2154-4D71-8C8E-DD731BE5F1EE}" destId="{19A8175B-09AD-4B19-9A4A-12921FB9AFCC}" srcOrd="0" destOrd="0" presId="urn:microsoft.com/office/officeart/2005/8/layout/radial4"/>
    <dgm:cxn modelId="{D00097D9-1255-4869-8FBB-47CD034B2816}" srcId="{BBEDE06B-52B6-4557-890A-094856B23F34}" destId="{5FEB160A-1260-46D0-AA4C-1ADD54CFE253}" srcOrd="1" destOrd="0" parTransId="{EF823DA9-94CB-403A-9562-8CBD4AC84EDB}" sibTransId="{4787ADFA-B74E-4AD6-BC3B-05F47B921816}"/>
    <dgm:cxn modelId="{90158DA2-116F-40E0-98B2-F9F3C42E5B9F}" type="presOf" srcId="{FEC58080-7C6B-4531-8F4B-A1AB0A94E676}" destId="{7189AE6E-6770-422B-836B-3363C4819BA4}" srcOrd="0" destOrd="0" presId="urn:microsoft.com/office/officeart/2005/8/layout/radial4"/>
    <dgm:cxn modelId="{3A9AB207-58CC-4FDE-B8FC-5875335F5CAA}" type="presOf" srcId="{5FEB160A-1260-46D0-AA4C-1ADD54CFE253}" destId="{D2DC0C0D-5222-4B00-9C7D-347A5A376935}" srcOrd="0" destOrd="0" presId="urn:microsoft.com/office/officeart/2005/8/layout/radial4"/>
    <dgm:cxn modelId="{2E5B270E-662F-44AC-8B5D-40A775CE9312}" type="presOf" srcId="{AF40611B-EF5B-40E2-BA77-6C3830FCC88D}" destId="{53DF01E3-842A-4322-8515-2AE13CD37EB2}" srcOrd="0" destOrd="0" presId="urn:microsoft.com/office/officeart/2005/8/layout/radial4"/>
    <dgm:cxn modelId="{0D368356-3853-4E5C-93A8-995902F20B88}" type="presOf" srcId="{14796DC1-4FF3-49A8-B54F-6A1CB0509FF3}" destId="{8455843F-A1EE-4F1F-ABC7-E7ECF02E890C}" srcOrd="0" destOrd="0" presId="urn:microsoft.com/office/officeart/2005/8/layout/radial4"/>
    <dgm:cxn modelId="{E4B9A9C8-5A9C-47AF-A048-F21DD32213C2}" srcId="{BBEDE06B-52B6-4557-890A-094856B23F34}" destId="{4C53B531-A3AA-4D2A-BE78-2D6F78C51AA9}" srcOrd="2" destOrd="0" parTransId="{14796DC1-4FF3-49A8-B54F-6A1CB0509FF3}" sibTransId="{F6DCC8A0-78C5-4BFA-8867-25D48E102E51}"/>
    <dgm:cxn modelId="{D5555A17-FCBA-41A2-A269-66B84436BB08}" srcId="{BBEDE06B-52B6-4557-890A-094856B23F34}" destId="{6A930D1B-12BD-4A07-B034-266605D2F6C7}" srcOrd="4" destOrd="0" parTransId="{AF40611B-EF5B-40E2-BA77-6C3830FCC88D}" sibTransId="{D8D9A4AB-AFAE-4D55-8C24-54F20DAC92A1}"/>
    <dgm:cxn modelId="{913C52FC-2221-4311-B8C3-11AC8BC1072C}" type="presOf" srcId="{BBEDE06B-52B6-4557-890A-094856B23F34}" destId="{20AA6E28-7B4C-4CC0-83F0-041882DDED89}" srcOrd="0" destOrd="0" presId="urn:microsoft.com/office/officeart/2005/8/layout/radial4"/>
    <dgm:cxn modelId="{E9369D8F-7BD2-4EE2-B256-F3EF3B2BA913}" type="presOf" srcId="{4C53B531-A3AA-4D2A-BE78-2D6F78C51AA9}" destId="{CC7C7CA6-A161-4C94-BA3D-AC9FF5C310F4}" srcOrd="0" destOrd="0" presId="urn:microsoft.com/office/officeart/2005/8/layout/radial4"/>
    <dgm:cxn modelId="{FA08CB7E-31E2-486D-8DCB-887DCE1B35E9}" srcId="{E9A62BEA-AF8E-41FF-960B-9147CA88EBF5}" destId="{BBEDE06B-52B6-4557-890A-094856B23F34}" srcOrd="0" destOrd="0" parTransId="{AFA82DEB-20C1-4767-BEA5-26EBEE26B561}" sibTransId="{772597E6-E98C-4BAD-AD09-1F3C8595CC74}"/>
    <dgm:cxn modelId="{95485D5A-40E1-4F9B-9F4F-58523FC98D92}" type="presOf" srcId="{6A930D1B-12BD-4A07-B034-266605D2F6C7}" destId="{4CEFDBE3-F15A-438A-B8BF-4444D53F5170}" srcOrd="0" destOrd="0" presId="urn:microsoft.com/office/officeart/2005/8/layout/radial4"/>
    <dgm:cxn modelId="{42FD3F6A-6846-4DD5-97C9-794E36B11DED}" type="presOf" srcId="{494BBC38-780C-4DDE-ACEC-869E923ACE75}" destId="{178AF5F9-40CC-481F-83B4-9C9CD6391B7A}" srcOrd="0" destOrd="0" presId="urn:microsoft.com/office/officeart/2005/8/layout/radial4"/>
    <dgm:cxn modelId="{DE3BD3C1-5ADC-49C9-BFEF-63D5E95B780A}" type="presOf" srcId="{5FF6A3E8-FFFC-4E7B-B524-48D0545AAC7C}" destId="{0ADE963B-890A-4E4F-9B24-17D6E714952D}" srcOrd="0" destOrd="0" presId="urn:microsoft.com/office/officeart/2005/8/layout/radial4"/>
    <dgm:cxn modelId="{DBCCDDD5-096D-4F25-B900-051764D9FBA4}" type="presOf" srcId="{769E76F1-628B-4662-B4AF-BF038CA74C0E}" destId="{383948A8-E784-4786-8596-8333D23D4B73}" srcOrd="0" destOrd="0" presId="urn:microsoft.com/office/officeart/2005/8/layout/radial4"/>
    <dgm:cxn modelId="{F283AEA7-0B75-4572-AB7A-0987F8CA22C8}" type="presOf" srcId="{BC28117B-E416-444B-834B-EF69CFA1B8C0}" destId="{65720670-6F4E-4BFE-973A-2228EEFC98DE}" srcOrd="0" destOrd="0" presId="urn:microsoft.com/office/officeart/2005/8/layout/radial4"/>
    <dgm:cxn modelId="{6491021E-2245-4638-ADC0-7EB9AD4F32F9}" type="presParOf" srcId="{130FC5C9-D444-4099-A623-61F2160D73D2}" destId="{20AA6E28-7B4C-4CC0-83F0-041882DDED89}" srcOrd="0" destOrd="0" presId="urn:microsoft.com/office/officeart/2005/8/layout/radial4"/>
    <dgm:cxn modelId="{DB8982F4-A8B3-4282-A178-CFC66DBB2641}" type="presParOf" srcId="{130FC5C9-D444-4099-A623-61F2160D73D2}" destId="{7189AE6E-6770-422B-836B-3363C4819BA4}" srcOrd="1" destOrd="0" presId="urn:microsoft.com/office/officeart/2005/8/layout/radial4"/>
    <dgm:cxn modelId="{DBAD61A3-53DB-4545-816B-280C63A1DA9F}" type="presParOf" srcId="{130FC5C9-D444-4099-A623-61F2160D73D2}" destId="{0ADE963B-890A-4E4F-9B24-17D6E714952D}" srcOrd="2" destOrd="0" presId="urn:microsoft.com/office/officeart/2005/8/layout/radial4"/>
    <dgm:cxn modelId="{13D85938-06CE-46F9-8C4D-07A24727967F}" type="presParOf" srcId="{130FC5C9-D444-4099-A623-61F2160D73D2}" destId="{2DA8C72F-EDBC-4A56-BBB7-AE30A478390B}" srcOrd="3" destOrd="0" presId="urn:microsoft.com/office/officeart/2005/8/layout/radial4"/>
    <dgm:cxn modelId="{63D4594B-B781-4323-9A62-8A86F79AF7BE}" type="presParOf" srcId="{130FC5C9-D444-4099-A623-61F2160D73D2}" destId="{D2DC0C0D-5222-4B00-9C7D-347A5A376935}" srcOrd="4" destOrd="0" presId="urn:microsoft.com/office/officeart/2005/8/layout/radial4"/>
    <dgm:cxn modelId="{F0F607AA-F646-453C-A8C3-82F0CC8FCDD6}" type="presParOf" srcId="{130FC5C9-D444-4099-A623-61F2160D73D2}" destId="{8455843F-A1EE-4F1F-ABC7-E7ECF02E890C}" srcOrd="5" destOrd="0" presId="urn:microsoft.com/office/officeart/2005/8/layout/radial4"/>
    <dgm:cxn modelId="{54B51524-6FE8-4247-B7AE-06CDD449788C}" type="presParOf" srcId="{130FC5C9-D444-4099-A623-61F2160D73D2}" destId="{CC7C7CA6-A161-4C94-BA3D-AC9FF5C310F4}" srcOrd="6" destOrd="0" presId="urn:microsoft.com/office/officeart/2005/8/layout/radial4"/>
    <dgm:cxn modelId="{80C552D9-F211-4C11-BAD7-0F9549CED506}" type="presParOf" srcId="{130FC5C9-D444-4099-A623-61F2160D73D2}" destId="{19A8175B-09AD-4B19-9A4A-12921FB9AFCC}" srcOrd="7" destOrd="0" presId="urn:microsoft.com/office/officeart/2005/8/layout/radial4"/>
    <dgm:cxn modelId="{E1128968-FAF0-41F9-A9BD-6C846951D3C6}" type="presParOf" srcId="{130FC5C9-D444-4099-A623-61F2160D73D2}" destId="{65720670-6F4E-4BFE-973A-2228EEFC98DE}" srcOrd="8" destOrd="0" presId="urn:microsoft.com/office/officeart/2005/8/layout/radial4"/>
    <dgm:cxn modelId="{3DFC5A82-131E-4B40-BCE7-851F8C5EDC12}" type="presParOf" srcId="{130FC5C9-D444-4099-A623-61F2160D73D2}" destId="{53DF01E3-842A-4322-8515-2AE13CD37EB2}" srcOrd="9" destOrd="0" presId="urn:microsoft.com/office/officeart/2005/8/layout/radial4"/>
    <dgm:cxn modelId="{71E3E761-5ED2-4FCB-A883-8C997F5DA758}" type="presParOf" srcId="{130FC5C9-D444-4099-A623-61F2160D73D2}" destId="{4CEFDBE3-F15A-438A-B8BF-4444D53F5170}" srcOrd="10" destOrd="0" presId="urn:microsoft.com/office/officeart/2005/8/layout/radial4"/>
    <dgm:cxn modelId="{9CF6C7B8-768D-4631-AC12-C9803B384107}" type="presParOf" srcId="{130FC5C9-D444-4099-A623-61F2160D73D2}" destId="{383948A8-E784-4786-8596-8333D23D4B73}" srcOrd="11" destOrd="0" presId="urn:microsoft.com/office/officeart/2005/8/layout/radial4"/>
    <dgm:cxn modelId="{8CD7CECC-4031-4ABE-AEE1-E1103C8C487A}" type="presParOf" srcId="{130FC5C9-D444-4099-A623-61F2160D73D2}" destId="{178AF5F9-40CC-481F-83B4-9C9CD6391B7A}" srcOrd="12" destOrd="0" presId="urn:microsoft.com/office/officeart/2005/8/layout/radial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BEE6E2D-ACFC-4B4C-93D0-EC26A142F5D2}"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CH"/>
        </a:p>
      </dgm:t>
    </dgm:pt>
    <dgm:pt modelId="{ACDBAA39-3BE1-4DFB-B816-ED00FF56B1AA}">
      <dgm:prSet phldrT="[Text]"/>
      <dgm:spPr/>
      <dgm:t>
        <a:bodyPr/>
        <a:lstStyle/>
        <a:p>
          <a:r>
            <a:rPr lang="en-CH">
              <a:rtl/>
            </a:rPr>
            <a:t>أ</a:t>
          </a:r>
        </a:p>
      </dgm:t>
    </dgm:pt>
    <dgm:pt modelId="{A9EAE5A2-EF95-4839-9E64-64740C76EF62}" type="parTrans" cxnId="{7DC1A8B9-165E-46F2-B93A-3B4BE44DE212}">
      <dgm:prSet/>
      <dgm:spPr/>
      <dgm:t>
        <a:bodyPr/>
        <a:lstStyle/>
        <a:p>
          <a:endParaRPr lang="en-CH"/>
        </a:p>
      </dgm:t>
    </dgm:pt>
    <dgm:pt modelId="{37457D19-631B-44E3-814C-E4E29400B78D}" type="sibTrans" cxnId="{7DC1A8B9-165E-46F2-B93A-3B4BE44DE212}">
      <dgm:prSet/>
      <dgm:spPr/>
      <dgm:t>
        <a:bodyPr/>
        <a:lstStyle/>
        <a:p>
          <a:endParaRPr lang="en-CH"/>
        </a:p>
      </dgm:t>
    </dgm:pt>
    <dgm:pt modelId="{C1DD91D2-D6EB-402B-96E1-21D8398FC5E3}">
      <dgm:prSet phldrT="[Text]"/>
      <dgm:spPr/>
      <dgm:t>
        <a:bodyPr/>
        <a:lstStyle/>
        <a:p>
          <a:r>
            <a:rPr lang="en-CH">
              <a:rtl/>
            </a:rPr>
            <a:t>ب</a:t>
          </a:r>
        </a:p>
      </dgm:t>
    </dgm:pt>
    <dgm:pt modelId="{D2E77F20-1B52-4097-BA46-9D604209693B}" type="parTrans" cxnId="{BF8EE95F-7EE7-40F0-905F-97EC1725CA37}">
      <dgm:prSet/>
      <dgm:spPr/>
      <dgm:t>
        <a:bodyPr/>
        <a:lstStyle/>
        <a:p>
          <a:endParaRPr lang="en-CH"/>
        </a:p>
      </dgm:t>
    </dgm:pt>
    <dgm:pt modelId="{80091F45-F80B-4DC1-8D01-B44A54FBE24D}" type="sibTrans" cxnId="{BF8EE95F-7EE7-40F0-905F-97EC1725CA37}">
      <dgm:prSet/>
      <dgm:spPr/>
      <dgm:t>
        <a:bodyPr/>
        <a:lstStyle/>
        <a:p>
          <a:endParaRPr lang="en-CH"/>
        </a:p>
      </dgm:t>
    </dgm:pt>
    <dgm:pt modelId="{337D203B-BC8A-4FED-85EE-F8AE57AAA778}">
      <dgm:prSet phldrT="[Text]"/>
      <dgm:spPr/>
      <dgm:t>
        <a:bodyPr/>
        <a:lstStyle/>
        <a:p>
          <a:r>
            <a:rPr lang="en-CH">
              <a:rtl/>
            </a:rPr>
            <a:t>د</a:t>
          </a:r>
        </a:p>
      </dgm:t>
    </dgm:pt>
    <dgm:pt modelId="{2EA12166-CFBD-4614-947B-F211914AA0CB}" type="parTrans" cxnId="{6282F168-282A-4966-96D6-E623B0CB1162}">
      <dgm:prSet/>
      <dgm:spPr/>
      <dgm:t>
        <a:bodyPr/>
        <a:lstStyle/>
        <a:p>
          <a:endParaRPr lang="en-CH"/>
        </a:p>
      </dgm:t>
    </dgm:pt>
    <dgm:pt modelId="{32A04695-7FA5-422F-B8FD-78DFA27CF859}" type="sibTrans" cxnId="{6282F168-282A-4966-96D6-E623B0CB1162}">
      <dgm:prSet/>
      <dgm:spPr/>
      <dgm:t>
        <a:bodyPr/>
        <a:lstStyle/>
        <a:p>
          <a:endParaRPr lang="en-CH"/>
        </a:p>
      </dgm:t>
    </dgm:pt>
    <dgm:pt modelId="{3C7E48EE-E4A9-4EBE-A937-166CE79BA5FC}">
      <dgm:prSet phldrT="[Text]"/>
      <dgm:spPr/>
      <dgm:t>
        <a:bodyPr/>
        <a:lstStyle/>
        <a:p>
          <a:r>
            <a:rPr lang="en-CH">
              <a:rtl/>
            </a:rPr>
            <a:t>إ</a:t>
          </a:r>
        </a:p>
      </dgm:t>
    </dgm:pt>
    <dgm:pt modelId="{CB37998E-FE0E-4DD2-B8CF-A0BCF6877986}" type="parTrans" cxnId="{6DDE7C92-B0BF-4073-8524-378D5C1EED1D}">
      <dgm:prSet/>
      <dgm:spPr/>
      <dgm:t>
        <a:bodyPr/>
        <a:lstStyle/>
        <a:p>
          <a:endParaRPr lang="en-CH"/>
        </a:p>
      </dgm:t>
    </dgm:pt>
    <dgm:pt modelId="{FE0C8E46-0B75-403D-97F9-2168BCEF52CA}" type="sibTrans" cxnId="{6DDE7C92-B0BF-4073-8524-378D5C1EED1D}">
      <dgm:prSet/>
      <dgm:spPr/>
      <dgm:t>
        <a:bodyPr/>
        <a:lstStyle/>
        <a:p>
          <a:endParaRPr lang="en-CH"/>
        </a:p>
      </dgm:t>
    </dgm:pt>
    <dgm:pt modelId="{3852A50B-D340-459A-9DAE-50E22DFAC907}">
      <dgm:prSet phldrT="[Text]"/>
      <dgm:spPr/>
      <dgm:t>
        <a:bodyPr/>
        <a:lstStyle/>
        <a:p>
          <a:r>
            <a:rPr lang="en-CH">
              <a:rtl/>
            </a:rPr>
            <a:t>سي</a:t>
          </a:r>
        </a:p>
      </dgm:t>
    </dgm:pt>
    <dgm:pt modelId="{7FE5C1D1-210E-4F42-886C-23F930AF8FA5}" type="parTrans" cxnId="{F0DDBDF7-C7D6-43F5-9298-97EAEFA7D418}">
      <dgm:prSet/>
      <dgm:spPr/>
      <dgm:t>
        <a:bodyPr/>
        <a:lstStyle/>
        <a:p>
          <a:endParaRPr lang="en-CH"/>
        </a:p>
      </dgm:t>
    </dgm:pt>
    <dgm:pt modelId="{A395DEE5-8D08-4788-87D6-AABF8321C686}" type="sibTrans" cxnId="{F0DDBDF7-C7D6-43F5-9298-97EAEFA7D418}">
      <dgm:prSet/>
      <dgm:spPr/>
      <dgm:t>
        <a:bodyPr/>
        <a:lstStyle/>
        <a:p>
          <a:endParaRPr lang="en-CH"/>
        </a:p>
      </dgm:t>
    </dgm:pt>
    <dgm:pt modelId="{3ADD9720-95DE-438F-AAC9-022DD99FF3EB}">
      <dgm:prSet phldrT="[Text]"/>
      <dgm:spPr/>
      <dgm:t>
        <a:bodyPr/>
        <a:lstStyle/>
        <a:p>
          <a:r>
            <a:rPr lang="en-CH">
              <a:rtl/>
            </a:rPr>
            <a:t>إف</a:t>
          </a:r>
        </a:p>
      </dgm:t>
    </dgm:pt>
    <dgm:pt modelId="{7E9BE9BA-1D9B-43E8-8848-1B27E216B6FA}" type="parTrans" cxnId="{FFB7F890-F28D-4FD2-83AD-DE9A0D9653D1}">
      <dgm:prSet/>
      <dgm:spPr/>
      <dgm:t>
        <a:bodyPr/>
        <a:lstStyle/>
        <a:p>
          <a:endParaRPr lang="en-CH"/>
        </a:p>
      </dgm:t>
    </dgm:pt>
    <dgm:pt modelId="{C617DD23-77C8-478A-A390-560884B685EE}" type="sibTrans" cxnId="{FFB7F890-F28D-4FD2-83AD-DE9A0D9653D1}">
      <dgm:prSet/>
      <dgm:spPr/>
      <dgm:t>
        <a:bodyPr/>
        <a:lstStyle/>
        <a:p>
          <a:endParaRPr lang="en-CH"/>
        </a:p>
      </dgm:t>
    </dgm:pt>
    <dgm:pt modelId="{C512CAC7-378E-4DD3-A6A8-3D2F6D218A79}" type="pres">
      <dgm:prSet presAssocID="{4BEE6E2D-ACFC-4B4C-93D0-EC26A142F5D2}" presName="diagram" presStyleCnt="0">
        <dgm:presLayoutVars>
          <dgm:chPref val="1"/>
          <dgm:dir/>
          <dgm:animOne val="branch"/>
          <dgm:animLvl val="lvl"/>
          <dgm:resizeHandles val="exact"/>
        </dgm:presLayoutVars>
      </dgm:prSet>
      <dgm:spPr/>
      <dgm:t>
        <a:bodyPr/>
        <a:lstStyle/>
        <a:p>
          <a:endParaRPr lang="en-US"/>
        </a:p>
      </dgm:t>
    </dgm:pt>
    <dgm:pt modelId="{4B85CA01-6286-487B-A2BA-5432992245EB}" type="pres">
      <dgm:prSet presAssocID="{ACDBAA39-3BE1-4DFB-B816-ED00FF56B1AA}" presName="root1" presStyleCnt="0"/>
      <dgm:spPr/>
    </dgm:pt>
    <dgm:pt modelId="{1D4B1E96-CD4C-418E-B20B-635367AB78DA}" type="pres">
      <dgm:prSet presAssocID="{ACDBAA39-3BE1-4DFB-B816-ED00FF56B1AA}" presName="LevelOneTextNode" presStyleLbl="node0" presStyleIdx="0" presStyleCnt="1">
        <dgm:presLayoutVars>
          <dgm:chPref val="3"/>
        </dgm:presLayoutVars>
      </dgm:prSet>
      <dgm:spPr/>
      <dgm:t>
        <a:bodyPr/>
        <a:lstStyle/>
        <a:p>
          <a:endParaRPr lang="en-US"/>
        </a:p>
      </dgm:t>
    </dgm:pt>
    <dgm:pt modelId="{968483CA-0C15-4C56-9348-8110B092C85A}" type="pres">
      <dgm:prSet presAssocID="{ACDBAA39-3BE1-4DFB-B816-ED00FF56B1AA}" presName="level2hierChild" presStyleCnt="0"/>
      <dgm:spPr/>
    </dgm:pt>
    <dgm:pt modelId="{490C749E-D64C-4183-9746-2CDA24FFEC30}" type="pres">
      <dgm:prSet presAssocID="{D2E77F20-1B52-4097-BA46-9D604209693B}" presName="conn2-1" presStyleLbl="parChTrans1D2" presStyleIdx="0" presStyleCnt="2"/>
      <dgm:spPr/>
      <dgm:t>
        <a:bodyPr/>
        <a:lstStyle/>
        <a:p>
          <a:endParaRPr lang="en-US"/>
        </a:p>
      </dgm:t>
    </dgm:pt>
    <dgm:pt modelId="{51DFF464-E9AC-436C-9821-C35CB40DD6C8}" type="pres">
      <dgm:prSet presAssocID="{D2E77F20-1B52-4097-BA46-9D604209693B}" presName="connTx" presStyleLbl="parChTrans1D2" presStyleIdx="0" presStyleCnt="2"/>
      <dgm:spPr/>
      <dgm:t>
        <a:bodyPr/>
        <a:lstStyle/>
        <a:p>
          <a:endParaRPr lang="en-US"/>
        </a:p>
      </dgm:t>
    </dgm:pt>
    <dgm:pt modelId="{5A5D846D-21F5-4602-95E2-C99B1DA83E33}" type="pres">
      <dgm:prSet presAssocID="{C1DD91D2-D6EB-402B-96E1-21D8398FC5E3}" presName="root2" presStyleCnt="0"/>
      <dgm:spPr/>
    </dgm:pt>
    <dgm:pt modelId="{C4CDDAA3-EB0B-4A7A-A813-D7E4D3C54A0A}" type="pres">
      <dgm:prSet presAssocID="{C1DD91D2-D6EB-402B-96E1-21D8398FC5E3}" presName="LevelTwoTextNode" presStyleLbl="node2" presStyleIdx="0" presStyleCnt="2">
        <dgm:presLayoutVars>
          <dgm:chPref val="3"/>
        </dgm:presLayoutVars>
      </dgm:prSet>
      <dgm:spPr/>
      <dgm:t>
        <a:bodyPr/>
        <a:lstStyle/>
        <a:p>
          <a:endParaRPr lang="en-US"/>
        </a:p>
      </dgm:t>
    </dgm:pt>
    <dgm:pt modelId="{8498C7D2-E2E6-40AB-89A9-F78FE7E257B3}" type="pres">
      <dgm:prSet presAssocID="{C1DD91D2-D6EB-402B-96E1-21D8398FC5E3}" presName="level3hierChild" presStyleCnt="0"/>
      <dgm:spPr/>
    </dgm:pt>
    <dgm:pt modelId="{DF0AB90C-7B64-49E7-B89C-E25596F282AD}" type="pres">
      <dgm:prSet presAssocID="{2EA12166-CFBD-4614-947B-F211914AA0CB}" presName="conn2-1" presStyleLbl="parChTrans1D3" presStyleIdx="0" presStyleCnt="3"/>
      <dgm:spPr/>
      <dgm:t>
        <a:bodyPr/>
        <a:lstStyle/>
        <a:p>
          <a:endParaRPr lang="en-US"/>
        </a:p>
      </dgm:t>
    </dgm:pt>
    <dgm:pt modelId="{DCAF8910-E52E-47C3-B5B5-7BF94AA3754B}" type="pres">
      <dgm:prSet presAssocID="{2EA12166-CFBD-4614-947B-F211914AA0CB}" presName="connTx" presStyleLbl="parChTrans1D3" presStyleIdx="0" presStyleCnt="3"/>
      <dgm:spPr/>
      <dgm:t>
        <a:bodyPr/>
        <a:lstStyle/>
        <a:p>
          <a:endParaRPr lang="en-US"/>
        </a:p>
      </dgm:t>
    </dgm:pt>
    <dgm:pt modelId="{2CA5B95D-D317-42AF-9697-2068829DD730}" type="pres">
      <dgm:prSet presAssocID="{337D203B-BC8A-4FED-85EE-F8AE57AAA778}" presName="root2" presStyleCnt="0"/>
      <dgm:spPr/>
    </dgm:pt>
    <dgm:pt modelId="{695E0DEF-5BAF-4557-A554-4142D40D4906}" type="pres">
      <dgm:prSet presAssocID="{337D203B-BC8A-4FED-85EE-F8AE57AAA778}" presName="LevelTwoTextNode" presStyleLbl="node3" presStyleIdx="0" presStyleCnt="3">
        <dgm:presLayoutVars>
          <dgm:chPref val="3"/>
        </dgm:presLayoutVars>
      </dgm:prSet>
      <dgm:spPr/>
      <dgm:t>
        <a:bodyPr/>
        <a:lstStyle/>
        <a:p>
          <a:endParaRPr lang="en-US"/>
        </a:p>
      </dgm:t>
    </dgm:pt>
    <dgm:pt modelId="{9394B416-392A-4963-BEE5-D931297340B6}" type="pres">
      <dgm:prSet presAssocID="{337D203B-BC8A-4FED-85EE-F8AE57AAA778}" presName="level3hierChild" presStyleCnt="0"/>
      <dgm:spPr/>
    </dgm:pt>
    <dgm:pt modelId="{C119241D-6400-4677-AF21-00DDAC5F3B3D}" type="pres">
      <dgm:prSet presAssocID="{CB37998E-FE0E-4DD2-B8CF-A0BCF6877986}" presName="conn2-1" presStyleLbl="parChTrans1D3" presStyleIdx="1" presStyleCnt="3"/>
      <dgm:spPr/>
      <dgm:t>
        <a:bodyPr/>
        <a:lstStyle/>
        <a:p>
          <a:endParaRPr lang="en-US"/>
        </a:p>
      </dgm:t>
    </dgm:pt>
    <dgm:pt modelId="{7E245966-4FB9-4849-AC04-7E0B150A7942}" type="pres">
      <dgm:prSet presAssocID="{CB37998E-FE0E-4DD2-B8CF-A0BCF6877986}" presName="connTx" presStyleLbl="parChTrans1D3" presStyleIdx="1" presStyleCnt="3"/>
      <dgm:spPr/>
      <dgm:t>
        <a:bodyPr/>
        <a:lstStyle/>
        <a:p>
          <a:endParaRPr lang="en-US"/>
        </a:p>
      </dgm:t>
    </dgm:pt>
    <dgm:pt modelId="{7507FAD8-E587-4997-A3E7-D00D01EF62A2}" type="pres">
      <dgm:prSet presAssocID="{3C7E48EE-E4A9-4EBE-A937-166CE79BA5FC}" presName="root2" presStyleCnt="0"/>
      <dgm:spPr/>
    </dgm:pt>
    <dgm:pt modelId="{530B5855-6F89-4FD3-BFB3-1AA78E660ADE}" type="pres">
      <dgm:prSet presAssocID="{3C7E48EE-E4A9-4EBE-A937-166CE79BA5FC}" presName="LevelTwoTextNode" presStyleLbl="node3" presStyleIdx="1" presStyleCnt="3">
        <dgm:presLayoutVars>
          <dgm:chPref val="3"/>
        </dgm:presLayoutVars>
      </dgm:prSet>
      <dgm:spPr/>
      <dgm:t>
        <a:bodyPr/>
        <a:lstStyle/>
        <a:p>
          <a:endParaRPr lang="en-US"/>
        </a:p>
      </dgm:t>
    </dgm:pt>
    <dgm:pt modelId="{60FFB690-CDE8-4059-9BFF-7E76A485EFCE}" type="pres">
      <dgm:prSet presAssocID="{3C7E48EE-E4A9-4EBE-A937-166CE79BA5FC}" presName="level3hierChild" presStyleCnt="0"/>
      <dgm:spPr/>
    </dgm:pt>
    <dgm:pt modelId="{9A80D6F0-0346-43A5-81E9-BE6179A65AED}" type="pres">
      <dgm:prSet presAssocID="{7FE5C1D1-210E-4F42-886C-23F930AF8FA5}" presName="conn2-1" presStyleLbl="parChTrans1D2" presStyleIdx="1" presStyleCnt="2"/>
      <dgm:spPr/>
      <dgm:t>
        <a:bodyPr/>
        <a:lstStyle/>
        <a:p>
          <a:endParaRPr lang="en-US"/>
        </a:p>
      </dgm:t>
    </dgm:pt>
    <dgm:pt modelId="{0F241543-C3CA-48A6-9B9E-0A7C9DF76DDE}" type="pres">
      <dgm:prSet presAssocID="{7FE5C1D1-210E-4F42-886C-23F930AF8FA5}" presName="connTx" presStyleLbl="parChTrans1D2" presStyleIdx="1" presStyleCnt="2"/>
      <dgm:spPr/>
      <dgm:t>
        <a:bodyPr/>
        <a:lstStyle/>
        <a:p>
          <a:endParaRPr lang="en-US"/>
        </a:p>
      </dgm:t>
    </dgm:pt>
    <dgm:pt modelId="{7EC95BA7-E487-4BAE-9BDC-A9ADEDE38A0A}" type="pres">
      <dgm:prSet presAssocID="{3852A50B-D340-459A-9DAE-50E22DFAC907}" presName="root2" presStyleCnt="0"/>
      <dgm:spPr/>
    </dgm:pt>
    <dgm:pt modelId="{1839A08C-9644-4A9A-ACC9-BD7D57FE4653}" type="pres">
      <dgm:prSet presAssocID="{3852A50B-D340-459A-9DAE-50E22DFAC907}" presName="LevelTwoTextNode" presStyleLbl="node2" presStyleIdx="1" presStyleCnt="2">
        <dgm:presLayoutVars>
          <dgm:chPref val="3"/>
        </dgm:presLayoutVars>
      </dgm:prSet>
      <dgm:spPr/>
      <dgm:t>
        <a:bodyPr/>
        <a:lstStyle/>
        <a:p>
          <a:endParaRPr lang="en-US"/>
        </a:p>
      </dgm:t>
    </dgm:pt>
    <dgm:pt modelId="{0F327EE2-95D6-4641-81AD-DAA3406CDE39}" type="pres">
      <dgm:prSet presAssocID="{3852A50B-D340-459A-9DAE-50E22DFAC907}" presName="level3hierChild" presStyleCnt="0"/>
      <dgm:spPr/>
    </dgm:pt>
    <dgm:pt modelId="{CE044CB5-A447-4A5A-9ADF-8FD17AF1F669}" type="pres">
      <dgm:prSet presAssocID="{7E9BE9BA-1D9B-43E8-8848-1B27E216B6FA}" presName="conn2-1" presStyleLbl="parChTrans1D3" presStyleIdx="2" presStyleCnt="3"/>
      <dgm:spPr/>
      <dgm:t>
        <a:bodyPr/>
        <a:lstStyle/>
        <a:p>
          <a:endParaRPr lang="en-US"/>
        </a:p>
      </dgm:t>
    </dgm:pt>
    <dgm:pt modelId="{178B9A97-B215-4803-91F0-F3420721B877}" type="pres">
      <dgm:prSet presAssocID="{7E9BE9BA-1D9B-43E8-8848-1B27E216B6FA}" presName="connTx" presStyleLbl="parChTrans1D3" presStyleIdx="2" presStyleCnt="3"/>
      <dgm:spPr/>
      <dgm:t>
        <a:bodyPr/>
        <a:lstStyle/>
        <a:p>
          <a:endParaRPr lang="en-US"/>
        </a:p>
      </dgm:t>
    </dgm:pt>
    <dgm:pt modelId="{D3818D96-2A5D-48DF-A628-13210F864209}" type="pres">
      <dgm:prSet presAssocID="{3ADD9720-95DE-438F-AAC9-022DD99FF3EB}" presName="root2" presStyleCnt="0"/>
      <dgm:spPr/>
    </dgm:pt>
    <dgm:pt modelId="{43175DC5-604D-49C7-A6DE-22ED28A81479}" type="pres">
      <dgm:prSet presAssocID="{3ADD9720-95DE-438F-AAC9-022DD99FF3EB}" presName="LevelTwoTextNode" presStyleLbl="node3" presStyleIdx="2" presStyleCnt="3">
        <dgm:presLayoutVars>
          <dgm:chPref val="3"/>
        </dgm:presLayoutVars>
      </dgm:prSet>
      <dgm:spPr/>
      <dgm:t>
        <a:bodyPr/>
        <a:lstStyle/>
        <a:p>
          <a:endParaRPr lang="en-US"/>
        </a:p>
      </dgm:t>
    </dgm:pt>
    <dgm:pt modelId="{E126C7BB-10A7-4D78-8832-761FAF521A3B}" type="pres">
      <dgm:prSet presAssocID="{3ADD9720-95DE-438F-AAC9-022DD99FF3EB}" presName="level3hierChild" presStyleCnt="0"/>
      <dgm:spPr/>
    </dgm:pt>
  </dgm:ptLst>
  <dgm:cxnLst>
    <dgm:cxn modelId="{E3A5388E-5FDA-4065-9316-067C109EEF03}" type="presOf" srcId="{C1DD91D2-D6EB-402B-96E1-21D8398FC5E3}" destId="{C4CDDAA3-EB0B-4A7A-A813-D7E4D3C54A0A}" srcOrd="0" destOrd="0" presId="urn:microsoft.com/office/officeart/2005/8/layout/hierarchy2"/>
    <dgm:cxn modelId="{1ED34C49-A6C1-4E5A-9B76-2D07EEDFF333}" type="presOf" srcId="{7FE5C1D1-210E-4F42-886C-23F930AF8FA5}" destId="{0F241543-C3CA-48A6-9B9E-0A7C9DF76DDE}" srcOrd="1" destOrd="0" presId="urn:microsoft.com/office/officeart/2005/8/layout/hierarchy2"/>
    <dgm:cxn modelId="{DD0D722C-06DE-4C72-953E-7928B04816D6}" type="presOf" srcId="{3ADD9720-95DE-438F-AAC9-022DD99FF3EB}" destId="{43175DC5-604D-49C7-A6DE-22ED28A81479}" srcOrd="0" destOrd="0" presId="urn:microsoft.com/office/officeart/2005/8/layout/hierarchy2"/>
    <dgm:cxn modelId="{E6D699B6-7B60-4AC2-9E05-C3265B84253B}" type="presOf" srcId="{CB37998E-FE0E-4DD2-B8CF-A0BCF6877986}" destId="{7E245966-4FB9-4849-AC04-7E0B150A7942}" srcOrd="1" destOrd="0" presId="urn:microsoft.com/office/officeart/2005/8/layout/hierarchy2"/>
    <dgm:cxn modelId="{BF8EE95F-7EE7-40F0-905F-97EC1725CA37}" srcId="{ACDBAA39-3BE1-4DFB-B816-ED00FF56B1AA}" destId="{C1DD91D2-D6EB-402B-96E1-21D8398FC5E3}" srcOrd="0" destOrd="0" parTransId="{D2E77F20-1B52-4097-BA46-9D604209693B}" sibTransId="{80091F45-F80B-4DC1-8D01-B44A54FBE24D}"/>
    <dgm:cxn modelId="{69308FFA-5F74-42C5-A80B-3F8739367C3B}" type="presOf" srcId="{CB37998E-FE0E-4DD2-B8CF-A0BCF6877986}" destId="{C119241D-6400-4677-AF21-00DDAC5F3B3D}" srcOrd="0" destOrd="0" presId="urn:microsoft.com/office/officeart/2005/8/layout/hierarchy2"/>
    <dgm:cxn modelId="{1B3AA51E-B92A-4295-9615-7351768A75F6}" type="presOf" srcId="{2EA12166-CFBD-4614-947B-F211914AA0CB}" destId="{DF0AB90C-7B64-49E7-B89C-E25596F282AD}" srcOrd="0" destOrd="0" presId="urn:microsoft.com/office/officeart/2005/8/layout/hierarchy2"/>
    <dgm:cxn modelId="{FBB7F310-5667-48A5-A77D-C884FE782B85}" type="presOf" srcId="{7E9BE9BA-1D9B-43E8-8848-1B27E216B6FA}" destId="{178B9A97-B215-4803-91F0-F3420721B877}" srcOrd="1" destOrd="0" presId="urn:microsoft.com/office/officeart/2005/8/layout/hierarchy2"/>
    <dgm:cxn modelId="{158D0F62-0F06-4C10-9883-0A177FC5E109}" type="presOf" srcId="{7FE5C1D1-210E-4F42-886C-23F930AF8FA5}" destId="{9A80D6F0-0346-43A5-81E9-BE6179A65AED}" srcOrd="0" destOrd="0" presId="urn:microsoft.com/office/officeart/2005/8/layout/hierarchy2"/>
    <dgm:cxn modelId="{A1FE6CB8-60F7-4EC4-B48A-81D72A820C5F}" type="presOf" srcId="{4BEE6E2D-ACFC-4B4C-93D0-EC26A142F5D2}" destId="{C512CAC7-378E-4DD3-A6A8-3D2F6D218A79}" srcOrd="0" destOrd="0" presId="urn:microsoft.com/office/officeart/2005/8/layout/hierarchy2"/>
    <dgm:cxn modelId="{FFB7F890-F28D-4FD2-83AD-DE9A0D9653D1}" srcId="{3852A50B-D340-459A-9DAE-50E22DFAC907}" destId="{3ADD9720-95DE-438F-AAC9-022DD99FF3EB}" srcOrd="0" destOrd="0" parTransId="{7E9BE9BA-1D9B-43E8-8848-1B27E216B6FA}" sibTransId="{C617DD23-77C8-478A-A390-560884B685EE}"/>
    <dgm:cxn modelId="{7DC1A8B9-165E-46F2-B93A-3B4BE44DE212}" srcId="{4BEE6E2D-ACFC-4B4C-93D0-EC26A142F5D2}" destId="{ACDBAA39-3BE1-4DFB-B816-ED00FF56B1AA}" srcOrd="0" destOrd="0" parTransId="{A9EAE5A2-EF95-4839-9E64-64740C76EF62}" sibTransId="{37457D19-631B-44E3-814C-E4E29400B78D}"/>
    <dgm:cxn modelId="{4C926267-A907-4B23-B59D-0561E464FF2E}" type="presOf" srcId="{D2E77F20-1B52-4097-BA46-9D604209693B}" destId="{490C749E-D64C-4183-9746-2CDA24FFEC30}" srcOrd="0" destOrd="0" presId="urn:microsoft.com/office/officeart/2005/8/layout/hierarchy2"/>
    <dgm:cxn modelId="{D3869E34-24E4-46FF-BF17-1BC6EC95EC52}" type="presOf" srcId="{D2E77F20-1B52-4097-BA46-9D604209693B}" destId="{51DFF464-E9AC-436C-9821-C35CB40DD6C8}" srcOrd="1" destOrd="0" presId="urn:microsoft.com/office/officeart/2005/8/layout/hierarchy2"/>
    <dgm:cxn modelId="{88120FE8-E6F7-4BF4-AEC4-FD35E49ADBDA}" type="presOf" srcId="{3852A50B-D340-459A-9DAE-50E22DFAC907}" destId="{1839A08C-9644-4A9A-ACC9-BD7D57FE4653}" srcOrd="0" destOrd="0" presId="urn:microsoft.com/office/officeart/2005/8/layout/hierarchy2"/>
    <dgm:cxn modelId="{0B629DA8-4CF7-41CA-BF25-B20347F23973}" type="presOf" srcId="{337D203B-BC8A-4FED-85EE-F8AE57AAA778}" destId="{695E0DEF-5BAF-4557-A554-4142D40D4906}" srcOrd="0" destOrd="0" presId="urn:microsoft.com/office/officeart/2005/8/layout/hierarchy2"/>
    <dgm:cxn modelId="{6DDE7C92-B0BF-4073-8524-378D5C1EED1D}" srcId="{C1DD91D2-D6EB-402B-96E1-21D8398FC5E3}" destId="{3C7E48EE-E4A9-4EBE-A937-166CE79BA5FC}" srcOrd="1" destOrd="0" parTransId="{CB37998E-FE0E-4DD2-B8CF-A0BCF6877986}" sibTransId="{FE0C8E46-0B75-403D-97F9-2168BCEF52CA}"/>
    <dgm:cxn modelId="{A7A74272-52E4-41AF-9AFE-7921287ECB9F}" type="presOf" srcId="{ACDBAA39-3BE1-4DFB-B816-ED00FF56B1AA}" destId="{1D4B1E96-CD4C-418E-B20B-635367AB78DA}" srcOrd="0" destOrd="0" presId="urn:microsoft.com/office/officeart/2005/8/layout/hierarchy2"/>
    <dgm:cxn modelId="{344F9AF3-B626-4F5B-A8AD-90727669D0C9}" type="presOf" srcId="{3C7E48EE-E4A9-4EBE-A937-166CE79BA5FC}" destId="{530B5855-6F89-4FD3-BFB3-1AA78E660ADE}" srcOrd="0" destOrd="0" presId="urn:microsoft.com/office/officeart/2005/8/layout/hierarchy2"/>
    <dgm:cxn modelId="{46960C9D-8EEF-439F-9EF1-8CF9899FCC50}" type="presOf" srcId="{2EA12166-CFBD-4614-947B-F211914AA0CB}" destId="{DCAF8910-E52E-47C3-B5B5-7BF94AA3754B}" srcOrd="1" destOrd="0" presId="urn:microsoft.com/office/officeart/2005/8/layout/hierarchy2"/>
    <dgm:cxn modelId="{F0DDBDF7-C7D6-43F5-9298-97EAEFA7D418}" srcId="{ACDBAA39-3BE1-4DFB-B816-ED00FF56B1AA}" destId="{3852A50B-D340-459A-9DAE-50E22DFAC907}" srcOrd="1" destOrd="0" parTransId="{7FE5C1D1-210E-4F42-886C-23F930AF8FA5}" sibTransId="{A395DEE5-8D08-4788-87D6-AABF8321C686}"/>
    <dgm:cxn modelId="{6282F168-282A-4966-96D6-E623B0CB1162}" srcId="{C1DD91D2-D6EB-402B-96E1-21D8398FC5E3}" destId="{337D203B-BC8A-4FED-85EE-F8AE57AAA778}" srcOrd="0" destOrd="0" parTransId="{2EA12166-CFBD-4614-947B-F211914AA0CB}" sibTransId="{32A04695-7FA5-422F-B8FD-78DFA27CF859}"/>
    <dgm:cxn modelId="{DA54FB6D-7821-4441-A710-397485B3D7BF}" type="presOf" srcId="{7E9BE9BA-1D9B-43E8-8848-1B27E216B6FA}" destId="{CE044CB5-A447-4A5A-9ADF-8FD17AF1F669}" srcOrd="0" destOrd="0" presId="urn:microsoft.com/office/officeart/2005/8/layout/hierarchy2"/>
    <dgm:cxn modelId="{974D3963-19F8-457E-9DA9-C7742293EF57}" type="presParOf" srcId="{C512CAC7-378E-4DD3-A6A8-3D2F6D218A79}" destId="{4B85CA01-6286-487B-A2BA-5432992245EB}" srcOrd="0" destOrd="0" presId="urn:microsoft.com/office/officeart/2005/8/layout/hierarchy2"/>
    <dgm:cxn modelId="{E37D0753-C971-4F6A-B61D-5409F8FBC7DB}" type="presParOf" srcId="{4B85CA01-6286-487B-A2BA-5432992245EB}" destId="{1D4B1E96-CD4C-418E-B20B-635367AB78DA}" srcOrd="0" destOrd="0" presId="urn:microsoft.com/office/officeart/2005/8/layout/hierarchy2"/>
    <dgm:cxn modelId="{09FDE23E-1C9B-4698-B05B-1DC75412E063}" type="presParOf" srcId="{4B85CA01-6286-487B-A2BA-5432992245EB}" destId="{968483CA-0C15-4C56-9348-8110B092C85A}" srcOrd="1" destOrd="0" presId="urn:microsoft.com/office/officeart/2005/8/layout/hierarchy2"/>
    <dgm:cxn modelId="{30499C20-C296-4031-8C3F-85C25487EF79}" type="presParOf" srcId="{968483CA-0C15-4C56-9348-8110B092C85A}" destId="{490C749E-D64C-4183-9746-2CDA24FFEC30}" srcOrd="0" destOrd="0" presId="urn:microsoft.com/office/officeart/2005/8/layout/hierarchy2"/>
    <dgm:cxn modelId="{4D86FBFC-1BD7-4E01-B314-AC22F471A38E}" type="presParOf" srcId="{490C749E-D64C-4183-9746-2CDA24FFEC30}" destId="{51DFF464-E9AC-436C-9821-C35CB40DD6C8}" srcOrd="0" destOrd="0" presId="urn:microsoft.com/office/officeart/2005/8/layout/hierarchy2"/>
    <dgm:cxn modelId="{77EC1A7C-9D61-4177-AD94-2B7D2959FF00}" type="presParOf" srcId="{968483CA-0C15-4C56-9348-8110B092C85A}" destId="{5A5D846D-21F5-4602-95E2-C99B1DA83E33}" srcOrd="1" destOrd="0" presId="urn:microsoft.com/office/officeart/2005/8/layout/hierarchy2"/>
    <dgm:cxn modelId="{11ECEF18-794E-4E7E-A5B6-958F6330068C}" type="presParOf" srcId="{5A5D846D-21F5-4602-95E2-C99B1DA83E33}" destId="{C4CDDAA3-EB0B-4A7A-A813-D7E4D3C54A0A}" srcOrd="0" destOrd="0" presId="urn:microsoft.com/office/officeart/2005/8/layout/hierarchy2"/>
    <dgm:cxn modelId="{257EC60A-86A0-48D3-B2F1-7DC0D11AC1C8}" type="presParOf" srcId="{5A5D846D-21F5-4602-95E2-C99B1DA83E33}" destId="{8498C7D2-E2E6-40AB-89A9-F78FE7E257B3}" srcOrd="1" destOrd="0" presId="urn:microsoft.com/office/officeart/2005/8/layout/hierarchy2"/>
    <dgm:cxn modelId="{BC83ACF3-3231-43C2-80C6-A6FDE5F48AA1}" type="presParOf" srcId="{8498C7D2-E2E6-40AB-89A9-F78FE7E257B3}" destId="{DF0AB90C-7B64-49E7-B89C-E25596F282AD}" srcOrd="0" destOrd="0" presId="urn:microsoft.com/office/officeart/2005/8/layout/hierarchy2"/>
    <dgm:cxn modelId="{0CE293C6-6536-40BC-8B7C-E53258046B47}" type="presParOf" srcId="{DF0AB90C-7B64-49E7-B89C-E25596F282AD}" destId="{DCAF8910-E52E-47C3-B5B5-7BF94AA3754B}" srcOrd="0" destOrd="0" presId="urn:microsoft.com/office/officeart/2005/8/layout/hierarchy2"/>
    <dgm:cxn modelId="{D1D34D73-1894-4E8F-88D4-9CB16B21501B}" type="presParOf" srcId="{8498C7D2-E2E6-40AB-89A9-F78FE7E257B3}" destId="{2CA5B95D-D317-42AF-9697-2068829DD730}" srcOrd="1" destOrd="0" presId="urn:microsoft.com/office/officeart/2005/8/layout/hierarchy2"/>
    <dgm:cxn modelId="{04947FFF-95EC-479B-8143-E9E883CF7539}" type="presParOf" srcId="{2CA5B95D-D317-42AF-9697-2068829DD730}" destId="{695E0DEF-5BAF-4557-A554-4142D40D4906}" srcOrd="0" destOrd="0" presId="urn:microsoft.com/office/officeart/2005/8/layout/hierarchy2"/>
    <dgm:cxn modelId="{0013F0FC-5061-40DF-A925-7AAF633293ED}" type="presParOf" srcId="{2CA5B95D-D317-42AF-9697-2068829DD730}" destId="{9394B416-392A-4963-BEE5-D931297340B6}" srcOrd="1" destOrd="0" presId="urn:microsoft.com/office/officeart/2005/8/layout/hierarchy2"/>
    <dgm:cxn modelId="{8DAB20F8-0E8E-415E-8199-1E88E2AB1C16}" type="presParOf" srcId="{8498C7D2-E2E6-40AB-89A9-F78FE7E257B3}" destId="{C119241D-6400-4677-AF21-00DDAC5F3B3D}" srcOrd="2" destOrd="0" presId="urn:microsoft.com/office/officeart/2005/8/layout/hierarchy2"/>
    <dgm:cxn modelId="{C73285FF-EBE4-4FC5-9D10-31861CE5C26F}" type="presParOf" srcId="{C119241D-6400-4677-AF21-00DDAC5F3B3D}" destId="{7E245966-4FB9-4849-AC04-7E0B150A7942}" srcOrd="0" destOrd="0" presId="urn:microsoft.com/office/officeart/2005/8/layout/hierarchy2"/>
    <dgm:cxn modelId="{6975FD8A-D72A-4B15-88B3-586E855A8E9D}" type="presParOf" srcId="{8498C7D2-E2E6-40AB-89A9-F78FE7E257B3}" destId="{7507FAD8-E587-4997-A3E7-D00D01EF62A2}" srcOrd="3" destOrd="0" presId="urn:microsoft.com/office/officeart/2005/8/layout/hierarchy2"/>
    <dgm:cxn modelId="{065D4916-8B15-4DCD-951E-2E6F74958F81}" type="presParOf" srcId="{7507FAD8-E587-4997-A3E7-D00D01EF62A2}" destId="{530B5855-6F89-4FD3-BFB3-1AA78E660ADE}" srcOrd="0" destOrd="0" presId="urn:microsoft.com/office/officeart/2005/8/layout/hierarchy2"/>
    <dgm:cxn modelId="{AF689F08-A52D-4F0D-B617-548195C6451C}" type="presParOf" srcId="{7507FAD8-E587-4997-A3E7-D00D01EF62A2}" destId="{60FFB690-CDE8-4059-9BFF-7E76A485EFCE}" srcOrd="1" destOrd="0" presId="urn:microsoft.com/office/officeart/2005/8/layout/hierarchy2"/>
    <dgm:cxn modelId="{FFC08D62-0C8C-4B7C-9DFE-DE8F13E1E736}" type="presParOf" srcId="{968483CA-0C15-4C56-9348-8110B092C85A}" destId="{9A80D6F0-0346-43A5-81E9-BE6179A65AED}" srcOrd="2" destOrd="0" presId="urn:microsoft.com/office/officeart/2005/8/layout/hierarchy2"/>
    <dgm:cxn modelId="{5BDB460A-9015-4565-957A-381EBEE73F8C}" type="presParOf" srcId="{9A80D6F0-0346-43A5-81E9-BE6179A65AED}" destId="{0F241543-C3CA-48A6-9B9E-0A7C9DF76DDE}" srcOrd="0" destOrd="0" presId="urn:microsoft.com/office/officeart/2005/8/layout/hierarchy2"/>
    <dgm:cxn modelId="{5474E0FD-E63B-461D-85CC-53632FBA2558}" type="presParOf" srcId="{968483CA-0C15-4C56-9348-8110B092C85A}" destId="{7EC95BA7-E487-4BAE-9BDC-A9ADEDE38A0A}" srcOrd="3" destOrd="0" presId="urn:microsoft.com/office/officeart/2005/8/layout/hierarchy2"/>
    <dgm:cxn modelId="{27629B66-C162-45AB-87E4-586D0E3AFC77}" type="presParOf" srcId="{7EC95BA7-E487-4BAE-9BDC-A9ADEDE38A0A}" destId="{1839A08C-9644-4A9A-ACC9-BD7D57FE4653}" srcOrd="0" destOrd="0" presId="urn:microsoft.com/office/officeart/2005/8/layout/hierarchy2"/>
    <dgm:cxn modelId="{8C23FCED-74CD-4BE5-BF4F-B2E47BA5C40E}" type="presParOf" srcId="{7EC95BA7-E487-4BAE-9BDC-A9ADEDE38A0A}" destId="{0F327EE2-95D6-4641-81AD-DAA3406CDE39}" srcOrd="1" destOrd="0" presId="urn:microsoft.com/office/officeart/2005/8/layout/hierarchy2"/>
    <dgm:cxn modelId="{4056AF4A-AB87-4FE6-A7FA-F61C9442BF61}" type="presParOf" srcId="{0F327EE2-95D6-4641-81AD-DAA3406CDE39}" destId="{CE044CB5-A447-4A5A-9ADF-8FD17AF1F669}" srcOrd="0" destOrd="0" presId="urn:microsoft.com/office/officeart/2005/8/layout/hierarchy2"/>
    <dgm:cxn modelId="{3D2218C8-8165-46BB-9A9F-6CE4610C054A}" type="presParOf" srcId="{CE044CB5-A447-4A5A-9ADF-8FD17AF1F669}" destId="{178B9A97-B215-4803-91F0-F3420721B877}" srcOrd="0" destOrd="0" presId="urn:microsoft.com/office/officeart/2005/8/layout/hierarchy2"/>
    <dgm:cxn modelId="{92AFA6CD-181E-4B16-88D1-A139680B146F}" type="presParOf" srcId="{0F327EE2-95D6-4641-81AD-DAA3406CDE39}" destId="{D3818D96-2A5D-48DF-A628-13210F864209}" srcOrd="1" destOrd="0" presId="urn:microsoft.com/office/officeart/2005/8/layout/hierarchy2"/>
    <dgm:cxn modelId="{64065770-1950-4C3B-9EB1-030425EC63B6}" type="presParOf" srcId="{D3818D96-2A5D-48DF-A628-13210F864209}" destId="{43175DC5-604D-49C7-A6DE-22ED28A81479}" srcOrd="0" destOrd="0" presId="urn:microsoft.com/office/officeart/2005/8/layout/hierarchy2"/>
    <dgm:cxn modelId="{09438D63-B691-48C9-9840-60CE7FD7CD5D}" type="presParOf" srcId="{D3818D96-2A5D-48DF-A628-13210F864209}" destId="{E126C7BB-10A7-4D78-8832-761FAF521A3B}" srcOrd="1" destOrd="0" presId="urn:microsoft.com/office/officeart/2005/8/layout/hierarchy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A6E28-7B4C-4CC0-83F0-041882DDED89}">
      <dsp:nvSpPr>
        <dsp:cNvPr id="0" name=""/>
        <dsp:cNvSpPr/>
      </dsp:nvSpPr>
      <dsp:spPr>
        <a:xfrm>
          <a:off x="2326576" y="1125716"/>
          <a:ext cx="833246" cy="8332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rtl/>
            </a:rPr>
            <a:t>الأخطار الخارجية التي تهدد استمرارية الأعمال</a:t>
          </a:r>
        </a:p>
      </dsp:txBody>
      <dsp:txXfrm>
        <a:off x="2448602" y="1247742"/>
        <a:ext cx="589194" cy="589194"/>
      </dsp:txXfrm>
    </dsp:sp>
    <dsp:sp modelId="{7189AE6E-6770-422B-836B-3363C4819BA4}">
      <dsp:nvSpPr>
        <dsp:cNvPr id="0" name=""/>
        <dsp:cNvSpPr/>
      </dsp:nvSpPr>
      <dsp:spPr>
        <a:xfrm rot="10800000">
          <a:off x="1517958" y="1423602"/>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DE963B-890A-4E4F-9B24-17D6E714952D}">
      <dsp:nvSpPr>
        <dsp:cNvPr id="0" name=""/>
        <dsp:cNvSpPr/>
      </dsp:nvSpPr>
      <dsp:spPr>
        <a:xfrm>
          <a:off x="1122166" y="1225706"/>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rtl/>
            </a:rPr>
            <a:t>تفشّي جديد لفاشية كوفيد-19</a:t>
          </a:r>
        </a:p>
      </dsp:txBody>
      <dsp:txXfrm>
        <a:off x="1140714" y="1244254"/>
        <a:ext cx="754488" cy="596171"/>
      </dsp:txXfrm>
    </dsp:sp>
    <dsp:sp modelId="{6B27A985-CAAA-46C9-9B93-9601C349DF2A}">
      <dsp:nvSpPr>
        <dsp:cNvPr id="0" name=""/>
        <dsp:cNvSpPr/>
      </dsp:nvSpPr>
      <dsp:spPr>
        <a:xfrm rot="13500000">
          <a:off x="1764917" y="827391"/>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7E720A-FD77-4E65-9B9E-BF0BECF49BC9}">
      <dsp:nvSpPr>
        <dsp:cNvPr id="0" name=""/>
        <dsp:cNvSpPr/>
      </dsp:nvSpPr>
      <dsp:spPr>
        <a:xfrm>
          <a:off x="1481031" y="359330"/>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rtl/>
            </a:rPr>
            <a:t>أعمال شغب بسبب الغذاء</a:t>
          </a:r>
        </a:p>
      </dsp:txBody>
      <dsp:txXfrm>
        <a:off x="1499579" y="377878"/>
        <a:ext cx="754488" cy="596171"/>
      </dsp:txXfrm>
    </dsp:sp>
    <dsp:sp modelId="{F297E5BA-2CD7-4DEE-AD28-C5D3276CC21F}">
      <dsp:nvSpPr>
        <dsp:cNvPr id="0" name=""/>
        <dsp:cNvSpPr/>
      </dsp:nvSpPr>
      <dsp:spPr>
        <a:xfrm rot="16200000">
          <a:off x="2361128" y="580433"/>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FCC7CA-4D66-4F70-ADA0-3A4092A28929}">
      <dsp:nvSpPr>
        <dsp:cNvPr id="0" name=""/>
        <dsp:cNvSpPr/>
      </dsp:nvSpPr>
      <dsp:spPr>
        <a:xfrm>
          <a:off x="2347407" y="465"/>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rtl/>
            </a:rPr>
            <a:t>زيادة البطالة والسرقة و/أو الجريمة</a:t>
          </a:r>
        </a:p>
      </dsp:txBody>
      <dsp:txXfrm>
        <a:off x="2365955" y="19013"/>
        <a:ext cx="754488" cy="596171"/>
      </dsp:txXfrm>
    </dsp:sp>
    <dsp:sp modelId="{71B822C8-0076-4BD4-9D77-A8989678F0C9}">
      <dsp:nvSpPr>
        <dsp:cNvPr id="0" name=""/>
        <dsp:cNvSpPr/>
      </dsp:nvSpPr>
      <dsp:spPr>
        <a:xfrm rot="18900000">
          <a:off x="2957338" y="827391"/>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50A693B-AF28-4231-8751-FD5CB3D6BB5B}">
      <dsp:nvSpPr>
        <dsp:cNvPr id="0" name=""/>
        <dsp:cNvSpPr/>
      </dsp:nvSpPr>
      <dsp:spPr>
        <a:xfrm>
          <a:off x="3213783" y="359330"/>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rtl/>
            </a:rPr>
            <a:t>الإغلاق الإلزامي للنظام المصرفي</a:t>
          </a:r>
        </a:p>
      </dsp:txBody>
      <dsp:txXfrm>
        <a:off x="3232331" y="377878"/>
        <a:ext cx="754488" cy="596171"/>
      </dsp:txXfrm>
    </dsp:sp>
    <dsp:sp modelId="{32DD8EE4-7EB8-449D-B63E-BD75555FD7B3}">
      <dsp:nvSpPr>
        <dsp:cNvPr id="0" name=""/>
        <dsp:cNvSpPr/>
      </dsp:nvSpPr>
      <dsp:spPr>
        <a:xfrm>
          <a:off x="3204297" y="1423602"/>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D3291FF-477A-4B08-93C8-873451BAD570}">
      <dsp:nvSpPr>
        <dsp:cNvPr id="0" name=""/>
        <dsp:cNvSpPr/>
      </dsp:nvSpPr>
      <dsp:spPr>
        <a:xfrm>
          <a:off x="3572648" y="1225706"/>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rtl/>
            </a:rPr>
            <a:t>إعصار/ فيضان / زلزال</a:t>
          </a:r>
        </a:p>
      </dsp:txBody>
      <dsp:txXfrm>
        <a:off x="3591196" y="1244254"/>
        <a:ext cx="754488" cy="5961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A6E28-7B4C-4CC0-83F0-041882DDED89}">
      <dsp:nvSpPr>
        <dsp:cNvPr id="0" name=""/>
        <dsp:cNvSpPr/>
      </dsp:nvSpPr>
      <dsp:spPr>
        <a:xfrm>
          <a:off x="2238333" y="1233130"/>
          <a:ext cx="1009733" cy="1009733"/>
        </a:xfrm>
        <a:prstGeom prst="ellipse">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rtl/>
            </a:rPr>
            <a:t>التهديد الداخلي للاستمرارية الدعم الوطني لقطاع الأعمال</a:t>
          </a:r>
        </a:p>
      </dsp:txBody>
      <dsp:txXfrm>
        <a:off x="2386205" y="1381002"/>
        <a:ext cx="713989" cy="713989"/>
      </dsp:txXfrm>
    </dsp:sp>
    <dsp:sp modelId="{7189AE6E-6770-422B-836B-3363C4819BA4}">
      <dsp:nvSpPr>
        <dsp:cNvPr id="0" name=""/>
        <dsp:cNvSpPr/>
      </dsp:nvSpPr>
      <dsp:spPr>
        <a:xfrm rot="10800000">
          <a:off x="1213040" y="1594109"/>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DE963B-890A-4E4F-9B24-17D6E714952D}">
      <dsp:nvSpPr>
        <dsp:cNvPr id="0" name=""/>
        <dsp:cNvSpPr/>
      </dsp:nvSpPr>
      <dsp:spPr>
        <a:xfrm>
          <a:off x="859633" y="1455271"/>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US" sz="800" kern="1200">
              <a:rtl/>
            </a:rPr>
            <a:t>زيادة الاحتياجات والضغط من أجل الاستجابة</a:t>
          </a:r>
        </a:p>
      </dsp:txBody>
      <dsp:txXfrm>
        <a:off x="876194" y="1471832"/>
        <a:ext cx="673691" cy="532328"/>
      </dsp:txXfrm>
    </dsp:sp>
    <dsp:sp modelId="{2DA8C72F-EDBC-4A56-BBB7-AE30A478390B}">
      <dsp:nvSpPr>
        <dsp:cNvPr id="0" name=""/>
        <dsp:cNvSpPr/>
      </dsp:nvSpPr>
      <dsp:spPr>
        <a:xfrm rot="12960000">
          <a:off x="1412752" y="979457"/>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DC0C0D-5222-4B00-9C7D-347A5A376935}">
      <dsp:nvSpPr>
        <dsp:cNvPr id="0" name=""/>
        <dsp:cNvSpPr/>
      </dsp:nvSpPr>
      <dsp:spPr>
        <a:xfrm>
          <a:off x="1151868" y="555866"/>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buFont typeface="Wingdings" panose="05000000000000000000" pitchFamily="2" charset="2"/>
            <a:buChar char=""/>
          </a:pPr>
          <a:r>
            <a:rPr lang="en-US" sz="800" kern="1200">
              <a:rtl/>
            </a:rPr>
            <a:t>زيادة التمويل المخصص</a:t>
          </a:r>
        </a:p>
      </dsp:txBody>
      <dsp:txXfrm>
        <a:off x="1168429" y="572427"/>
        <a:ext cx="673691" cy="532328"/>
      </dsp:txXfrm>
    </dsp:sp>
    <dsp:sp modelId="{8455843F-A1EE-4F1F-ABC7-E7ECF02E890C}">
      <dsp:nvSpPr>
        <dsp:cNvPr id="0" name=""/>
        <dsp:cNvSpPr/>
      </dsp:nvSpPr>
      <dsp:spPr>
        <a:xfrm rot="15120000">
          <a:off x="1935607" y="599581"/>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7C7CA6-A161-4C94-BA3D-AC9FF5C310F4}">
      <dsp:nvSpPr>
        <dsp:cNvPr id="0" name=""/>
        <dsp:cNvSpPr/>
      </dsp:nvSpPr>
      <dsp:spPr>
        <a:xfrm>
          <a:off x="1916948" y="3"/>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buFont typeface="Wingdings" panose="05000000000000000000" pitchFamily="2" charset="2"/>
            <a:buChar char=""/>
          </a:pPr>
          <a:r>
            <a:rPr lang="en-US" sz="800" kern="1200">
              <a:rtl/>
            </a:rPr>
            <a:t>القيود المفروضة على توصيل الخدمات</a:t>
          </a:r>
        </a:p>
      </dsp:txBody>
      <dsp:txXfrm>
        <a:off x="1933509" y="16564"/>
        <a:ext cx="673691" cy="532328"/>
      </dsp:txXfrm>
    </dsp:sp>
    <dsp:sp modelId="{19A8175B-09AD-4B19-9A4A-12921FB9AFCC}">
      <dsp:nvSpPr>
        <dsp:cNvPr id="0" name=""/>
        <dsp:cNvSpPr/>
      </dsp:nvSpPr>
      <dsp:spPr>
        <a:xfrm rot="17280000">
          <a:off x="2581890" y="599581"/>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5720670-6F4E-4BFE-973A-2228EEFC98DE}">
      <dsp:nvSpPr>
        <dsp:cNvPr id="0" name=""/>
        <dsp:cNvSpPr/>
      </dsp:nvSpPr>
      <dsp:spPr>
        <a:xfrm>
          <a:off x="2862638" y="3"/>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buFont typeface="Wingdings" panose="05000000000000000000" pitchFamily="2" charset="2"/>
            <a:buChar char=""/>
          </a:pPr>
          <a:r>
            <a:rPr lang="en-US" sz="800" kern="1200">
              <a:rtl/>
            </a:rPr>
            <a:t>أزمات مالية واقتصادية</a:t>
          </a:r>
        </a:p>
      </dsp:txBody>
      <dsp:txXfrm>
        <a:off x="2879199" y="16564"/>
        <a:ext cx="673691" cy="532328"/>
      </dsp:txXfrm>
    </dsp:sp>
    <dsp:sp modelId="{53DF01E3-842A-4322-8515-2AE13CD37EB2}">
      <dsp:nvSpPr>
        <dsp:cNvPr id="0" name=""/>
        <dsp:cNvSpPr/>
      </dsp:nvSpPr>
      <dsp:spPr>
        <a:xfrm rot="19440000">
          <a:off x="3104745" y="979457"/>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CEFDBE3-F15A-438A-B8BF-4444D53F5170}">
      <dsp:nvSpPr>
        <dsp:cNvPr id="0" name=""/>
        <dsp:cNvSpPr/>
      </dsp:nvSpPr>
      <dsp:spPr>
        <a:xfrm>
          <a:off x="3627718" y="555866"/>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buFont typeface="Wingdings" panose="05000000000000000000" pitchFamily="2" charset="2"/>
            <a:buChar char=""/>
          </a:pPr>
          <a:r>
            <a:rPr lang="en-US" sz="800" kern="1200">
              <a:rtl/>
            </a:rPr>
            <a:t>مرض الموظفين</a:t>
          </a:r>
        </a:p>
      </dsp:txBody>
      <dsp:txXfrm>
        <a:off x="3644279" y="572427"/>
        <a:ext cx="673691" cy="532328"/>
      </dsp:txXfrm>
    </dsp:sp>
    <dsp:sp modelId="{383948A8-E784-4786-8596-8333D23D4B73}">
      <dsp:nvSpPr>
        <dsp:cNvPr id="0" name=""/>
        <dsp:cNvSpPr/>
      </dsp:nvSpPr>
      <dsp:spPr>
        <a:xfrm>
          <a:off x="3304457" y="1594109"/>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78AF5F9-40CC-481F-83B4-9C9CD6391B7A}">
      <dsp:nvSpPr>
        <dsp:cNvPr id="0" name=""/>
        <dsp:cNvSpPr/>
      </dsp:nvSpPr>
      <dsp:spPr>
        <a:xfrm>
          <a:off x="3919952" y="1455271"/>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buFont typeface="Wingdings" panose="05000000000000000000" pitchFamily="2" charset="2"/>
            <a:buChar char=""/>
          </a:pPr>
          <a:r>
            <a:rPr lang="en-US" sz="800" kern="1200">
              <a:rtl/>
            </a:rPr>
            <a:t>الانخفاض في العمل التطوعي بسبب الخوف من الفيروس</a:t>
          </a:r>
        </a:p>
      </dsp:txBody>
      <dsp:txXfrm>
        <a:off x="3936513" y="1471832"/>
        <a:ext cx="673691" cy="5323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4B1E96-CD4C-418E-B20B-635367AB78DA}">
      <dsp:nvSpPr>
        <dsp:cNvPr id="0" name=""/>
        <dsp:cNvSpPr/>
      </dsp:nvSpPr>
      <dsp:spPr>
        <a:xfrm>
          <a:off x="980984" y="475372"/>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CH" sz="2000" kern="1200">
              <a:rtl/>
            </a:rPr>
            <a:t>أ</a:t>
          </a:r>
        </a:p>
      </dsp:txBody>
      <dsp:txXfrm>
        <a:off x="990659" y="485047"/>
        <a:ext cx="641296" cy="310973"/>
      </dsp:txXfrm>
    </dsp:sp>
    <dsp:sp modelId="{490C749E-D64C-4183-9746-2CDA24FFEC30}">
      <dsp:nvSpPr>
        <dsp:cNvPr id="0" name=""/>
        <dsp:cNvSpPr/>
      </dsp:nvSpPr>
      <dsp:spPr>
        <a:xfrm rot="18770822">
          <a:off x="1579465" y="470836"/>
          <a:ext cx="388591" cy="54492"/>
        </a:xfrm>
        <a:custGeom>
          <a:avLst/>
          <a:gdLst/>
          <a:ahLst/>
          <a:cxnLst/>
          <a:rect l="0" t="0" r="0" b="0"/>
          <a:pathLst>
            <a:path>
              <a:moveTo>
                <a:pt x="0" y="27246"/>
              </a:moveTo>
              <a:lnTo>
                <a:pt x="388591"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H" sz="500" kern="1200"/>
        </a:p>
      </dsp:txBody>
      <dsp:txXfrm>
        <a:off x="1764046" y="488367"/>
        <a:ext cx="19429" cy="19429"/>
      </dsp:txXfrm>
    </dsp:sp>
    <dsp:sp modelId="{C4CDDAA3-EB0B-4A7A-A813-D7E4D3C54A0A}">
      <dsp:nvSpPr>
        <dsp:cNvPr id="0" name=""/>
        <dsp:cNvSpPr/>
      </dsp:nvSpPr>
      <dsp:spPr>
        <a:xfrm>
          <a:off x="1905890" y="190468"/>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CH" sz="2000" kern="1200">
              <a:rtl/>
            </a:rPr>
            <a:t>ب</a:t>
          </a:r>
        </a:p>
      </dsp:txBody>
      <dsp:txXfrm>
        <a:off x="1915565" y="200143"/>
        <a:ext cx="641296" cy="310973"/>
      </dsp:txXfrm>
    </dsp:sp>
    <dsp:sp modelId="{DF0AB90C-7B64-49E7-B89C-E25596F282AD}">
      <dsp:nvSpPr>
        <dsp:cNvPr id="0" name=""/>
        <dsp:cNvSpPr/>
      </dsp:nvSpPr>
      <dsp:spPr>
        <a:xfrm rot="19457599">
          <a:off x="2535949" y="233416"/>
          <a:ext cx="325435" cy="54492"/>
        </a:xfrm>
        <a:custGeom>
          <a:avLst/>
          <a:gdLst/>
          <a:ahLst/>
          <a:cxnLst/>
          <a:rect l="0" t="0" r="0" b="0"/>
          <a:pathLst>
            <a:path>
              <a:moveTo>
                <a:pt x="0" y="27246"/>
              </a:moveTo>
              <a:lnTo>
                <a:pt x="325435"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H" sz="500" kern="1200"/>
        </a:p>
      </dsp:txBody>
      <dsp:txXfrm>
        <a:off x="2690530" y="252526"/>
        <a:ext cx="16271" cy="16271"/>
      </dsp:txXfrm>
    </dsp:sp>
    <dsp:sp modelId="{695E0DEF-5BAF-4557-A554-4142D40D4906}">
      <dsp:nvSpPr>
        <dsp:cNvPr id="0" name=""/>
        <dsp:cNvSpPr/>
      </dsp:nvSpPr>
      <dsp:spPr>
        <a:xfrm>
          <a:off x="2830796" y="532"/>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CH" sz="2000" kern="1200">
              <a:rtl/>
            </a:rPr>
            <a:t>د</a:t>
          </a:r>
        </a:p>
      </dsp:txBody>
      <dsp:txXfrm>
        <a:off x="2840471" y="10207"/>
        <a:ext cx="641296" cy="310973"/>
      </dsp:txXfrm>
    </dsp:sp>
    <dsp:sp modelId="{C119241D-6400-4677-AF21-00DDAC5F3B3D}">
      <dsp:nvSpPr>
        <dsp:cNvPr id="0" name=""/>
        <dsp:cNvSpPr/>
      </dsp:nvSpPr>
      <dsp:spPr>
        <a:xfrm rot="2142401">
          <a:off x="2535949" y="423352"/>
          <a:ext cx="325435" cy="54492"/>
        </a:xfrm>
        <a:custGeom>
          <a:avLst/>
          <a:gdLst/>
          <a:ahLst/>
          <a:cxnLst/>
          <a:rect l="0" t="0" r="0" b="0"/>
          <a:pathLst>
            <a:path>
              <a:moveTo>
                <a:pt x="0" y="27246"/>
              </a:moveTo>
              <a:lnTo>
                <a:pt x="325435"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H" sz="500" kern="1200"/>
        </a:p>
      </dsp:txBody>
      <dsp:txXfrm>
        <a:off x="2690530" y="442462"/>
        <a:ext cx="16271" cy="16271"/>
      </dsp:txXfrm>
    </dsp:sp>
    <dsp:sp modelId="{530B5855-6F89-4FD3-BFB3-1AA78E660ADE}">
      <dsp:nvSpPr>
        <dsp:cNvPr id="0" name=""/>
        <dsp:cNvSpPr/>
      </dsp:nvSpPr>
      <dsp:spPr>
        <a:xfrm>
          <a:off x="2830796" y="380404"/>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CH" sz="2000" kern="1200">
              <a:rtl/>
            </a:rPr>
            <a:t>إ</a:t>
          </a:r>
        </a:p>
      </dsp:txBody>
      <dsp:txXfrm>
        <a:off x="2840471" y="390079"/>
        <a:ext cx="641296" cy="310973"/>
      </dsp:txXfrm>
    </dsp:sp>
    <dsp:sp modelId="{9A80D6F0-0346-43A5-81E9-BE6179A65AED}">
      <dsp:nvSpPr>
        <dsp:cNvPr id="0" name=""/>
        <dsp:cNvSpPr/>
      </dsp:nvSpPr>
      <dsp:spPr>
        <a:xfrm rot="2829178">
          <a:off x="1579465" y="755740"/>
          <a:ext cx="388591" cy="54492"/>
        </a:xfrm>
        <a:custGeom>
          <a:avLst/>
          <a:gdLst/>
          <a:ahLst/>
          <a:cxnLst/>
          <a:rect l="0" t="0" r="0" b="0"/>
          <a:pathLst>
            <a:path>
              <a:moveTo>
                <a:pt x="0" y="27246"/>
              </a:moveTo>
              <a:lnTo>
                <a:pt x="388591"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H" sz="500" kern="1200"/>
        </a:p>
      </dsp:txBody>
      <dsp:txXfrm>
        <a:off x="1764046" y="773271"/>
        <a:ext cx="19429" cy="19429"/>
      </dsp:txXfrm>
    </dsp:sp>
    <dsp:sp modelId="{1839A08C-9644-4A9A-ACC9-BD7D57FE4653}">
      <dsp:nvSpPr>
        <dsp:cNvPr id="0" name=""/>
        <dsp:cNvSpPr/>
      </dsp:nvSpPr>
      <dsp:spPr>
        <a:xfrm>
          <a:off x="1905890" y="760276"/>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CH" sz="2000" kern="1200">
              <a:rtl/>
            </a:rPr>
            <a:t>سي</a:t>
          </a:r>
        </a:p>
      </dsp:txBody>
      <dsp:txXfrm>
        <a:off x="1915565" y="769951"/>
        <a:ext cx="641296" cy="310973"/>
      </dsp:txXfrm>
    </dsp:sp>
    <dsp:sp modelId="{CE044CB5-A447-4A5A-9ADF-8FD17AF1F669}">
      <dsp:nvSpPr>
        <dsp:cNvPr id="0" name=""/>
        <dsp:cNvSpPr/>
      </dsp:nvSpPr>
      <dsp:spPr>
        <a:xfrm>
          <a:off x="2566537" y="898192"/>
          <a:ext cx="264258" cy="54492"/>
        </a:xfrm>
        <a:custGeom>
          <a:avLst/>
          <a:gdLst/>
          <a:ahLst/>
          <a:cxnLst/>
          <a:rect l="0" t="0" r="0" b="0"/>
          <a:pathLst>
            <a:path>
              <a:moveTo>
                <a:pt x="0" y="27246"/>
              </a:moveTo>
              <a:lnTo>
                <a:pt x="264258"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H" sz="500" kern="1200"/>
        </a:p>
      </dsp:txBody>
      <dsp:txXfrm>
        <a:off x="2692060" y="918832"/>
        <a:ext cx="13212" cy="13212"/>
      </dsp:txXfrm>
    </dsp:sp>
    <dsp:sp modelId="{43175DC5-604D-49C7-A6DE-22ED28A81479}">
      <dsp:nvSpPr>
        <dsp:cNvPr id="0" name=""/>
        <dsp:cNvSpPr/>
      </dsp:nvSpPr>
      <dsp:spPr>
        <a:xfrm>
          <a:off x="2830796" y="760276"/>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CH" sz="2000" kern="1200">
              <a:rtl/>
            </a:rPr>
            <a:t>إف</a:t>
          </a:r>
        </a:p>
      </dsp:txBody>
      <dsp:txXfrm>
        <a:off x="2840471" y="769951"/>
        <a:ext cx="641296" cy="3109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D499A-678A-4C14-AF55-FC46177C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39</Pages>
  <Words>9323</Words>
  <Characters>53144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62343</CharactersWithSpaces>
  <SharedDoc>false</SharedDoc>
  <HLinks>
    <vt:vector size="312" baseType="variant">
      <vt:variant>
        <vt:i4>7012392</vt:i4>
      </vt:variant>
      <vt:variant>
        <vt:i4>279</vt:i4>
      </vt:variant>
      <vt:variant>
        <vt:i4>0</vt:i4>
      </vt:variant>
      <vt:variant>
        <vt:i4>5</vt:i4>
      </vt:variant>
      <vt:variant>
        <vt:lpwstr>https://media.ifrc.org/ifrc/wp-content/uploads/sites/5/2018/11/PAPE-AW-WEB-min.pdf</vt:lpwstr>
      </vt:variant>
      <vt:variant>
        <vt:lpwstr/>
      </vt:variant>
      <vt:variant>
        <vt:i4>8192051</vt:i4>
      </vt:variant>
      <vt:variant>
        <vt:i4>276</vt:i4>
      </vt:variant>
      <vt:variant>
        <vt:i4>0</vt:i4>
      </vt:variant>
      <vt:variant>
        <vt:i4>5</vt:i4>
      </vt:variant>
      <vt:variant>
        <vt:lpwstr>https://fednet.ifrc.org/en/resources/security/security-management/</vt:lpwstr>
      </vt:variant>
      <vt:variant>
        <vt:lpwstr/>
      </vt:variant>
      <vt:variant>
        <vt:i4>1376313</vt:i4>
      </vt:variant>
      <vt:variant>
        <vt:i4>269</vt:i4>
      </vt:variant>
      <vt:variant>
        <vt:i4>0</vt:i4>
      </vt:variant>
      <vt:variant>
        <vt:i4>5</vt:i4>
      </vt:variant>
      <vt:variant>
        <vt:lpwstr/>
      </vt:variant>
      <vt:variant>
        <vt:lpwstr>_Toc45019244</vt:lpwstr>
      </vt:variant>
      <vt:variant>
        <vt:i4>1179705</vt:i4>
      </vt:variant>
      <vt:variant>
        <vt:i4>263</vt:i4>
      </vt:variant>
      <vt:variant>
        <vt:i4>0</vt:i4>
      </vt:variant>
      <vt:variant>
        <vt:i4>5</vt:i4>
      </vt:variant>
      <vt:variant>
        <vt:lpwstr/>
      </vt:variant>
      <vt:variant>
        <vt:lpwstr>_Toc45019243</vt:lpwstr>
      </vt:variant>
      <vt:variant>
        <vt:i4>1245241</vt:i4>
      </vt:variant>
      <vt:variant>
        <vt:i4>257</vt:i4>
      </vt:variant>
      <vt:variant>
        <vt:i4>0</vt:i4>
      </vt:variant>
      <vt:variant>
        <vt:i4>5</vt:i4>
      </vt:variant>
      <vt:variant>
        <vt:lpwstr/>
      </vt:variant>
      <vt:variant>
        <vt:lpwstr>_Toc45019242</vt:lpwstr>
      </vt:variant>
      <vt:variant>
        <vt:i4>1048633</vt:i4>
      </vt:variant>
      <vt:variant>
        <vt:i4>251</vt:i4>
      </vt:variant>
      <vt:variant>
        <vt:i4>0</vt:i4>
      </vt:variant>
      <vt:variant>
        <vt:i4>5</vt:i4>
      </vt:variant>
      <vt:variant>
        <vt:lpwstr/>
      </vt:variant>
      <vt:variant>
        <vt:lpwstr>_Toc45019241</vt:lpwstr>
      </vt:variant>
      <vt:variant>
        <vt:i4>1114169</vt:i4>
      </vt:variant>
      <vt:variant>
        <vt:i4>245</vt:i4>
      </vt:variant>
      <vt:variant>
        <vt:i4>0</vt:i4>
      </vt:variant>
      <vt:variant>
        <vt:i4>5</vt:i4>
      </vt:variant>
      <vt:variant>
        <vt:lpwstr/>
      </vt:variant>
      <vt:variant>
        <vt:lpwstr>_Toc45019240</vt:lpwstr>
      </vt:variant>
      <vt:variant>
        <vt:i4>1572926</vt:i4>
      </vt:variant>
      <vt:variant>
        <vt:i4>239</vt:i4>
      </vt:variant>
      <vt:variant>
        <vt:i4>0</vt:i4>
      </vt:variant>
      <vt:variant>
        <vt:i4>5</vt:i4>
      </vt:variant>
      <vt:variant>
        <vt:lpwstr/>
      </vt:variant>
      <vt:variant>
        <vt:lpwstr>_Toc45019239</vt:lpwstr>
      </vt:variant>
      <vt:variant>
        <vt:i4>1638462</vt:i4>
      </vt:variant>
      <vt:variant>
        <vt:i4>233</vt:i4>
      </vt:variant>
      <vt:variant>
        <vt:i4>0</vt:i4>
      </vt:variant>
      <vt:variant>
        <vt:i4>5</vt:i4>
      </vt:variant>
      <vt:variant>
        <vt:lpwstr/>
      </vt:variant>
      <vt:variant>
        <vt:lpwstr>_Toc45019238</vt:lpwstr>
      </vt:variant>
      <vt:variant>
        <vt:i4>1441854</vt:i4>
      </vt:variant>
      <vt:variant>
        <vt:i4>227</vt:i4>
      </vt:variant>
      <vt:variant>
        <vt:i4>0</vt:i4>
      </vt:variant>
      <vt:variant>
        <vt:i4>5</vt:i4>
      </vt:variant>
      <vt:variant>
        <vt:lpwstr/>
      </vt:variant>
      <vt:variant>
        <vt:lpwstr>_Toc45019237</vt:lpwstr>
      </vt:variant>
      <vt:variant>
        <vt:i4>1507390</vt:i4>
      </vt:variant>
      <vt:variant>
        <vt:i4>221</vt:i4>
      </vt:variant>
      <vt:variant>
        <vt:i4>0</vt:i4>
      </vt:variant>
      <vt:variant>
        <vt:i4>5</vt:i4>
      </vt:variant>
      <vt:variant>
        <vt:lpwstr/>
      </vt:variant>
      <vt:variant>
        <vt:lpwstr>_Toc45019236</vt:lpwstr>
      </vt:variant>
      <vt:variant>
        <vt:i4>1376318</vt:i4>
      </vt:variant>
      <vt:variant>
        <vt:i4>215</vt:i4>
      </vt:variant>
      <vt:variant>
        <vt:i4>0</vt:i4>
      </vt:variant>
      <vt:variant>
        <vt:i4>5</vt:i4>
      </vt:variant>
      <vt:variant>
        <vt:lpwstr/>
      </vt:variant>
      <vt:variant>
        <vt:lpwstr>_Toc45019234</vt:lpwstr>
      </vt:variant>
      <vt:variant>
        <vt:i4>1179710</vt:i4>
      </vt:variant>
      <vt:variant>
        <vt:i4>209</vt:i4>
      </vt:variant>
      <vt:variant>
        <vt:i4>0</vt:i4>
      </vt:variant>
      <vt:variant>
        <vt:i4>5</vt:i4>
      </vt:variant>
      <vt:variant>
        <vt:lpwstr/>
      </vt:variant>
      <vt:variant>
        <vt:lpwstr>_Toc45019233</vt:lpwstr>
      </vt:variant>
      <vt:variant>
        <vt:i4>1245246</vt:i4>
      </vt:variant>
      <vt:variant>
        <vt:i4>203</vt:i4>
      </vt:variant>
      <vt:variant>
        <vt:i4>0</vt:i4>
      </vt:variant>
      <vt:variant>
        <vt:i4>5</vt:i4>
      </vt:variant>
      <vt:variant>
        <vt:lpwstr/>
      </vt:variant>
      <vt:variant>
        <vt:lpwstr>_Toc45019232</vt:lpwstr>
      </vt:variant>
      <vt:variant>
        <vt:i4>1048638</vt:i4>
      </vt:variant>
      <vt:variant>
        <vt:i4>197</vt:i4>
      </vt:variant>
      <vt:variant>
        <vt:i4>0</vt:i4>
      </vt:variant>
      <vt:variant>
        <vt:i4>5</vt:i4>
      </vt:variant>
      <vt:variant>
        <vt:lpwstr/>
      </vt:variant>
      <vt:variant>
        <vt:lpwstr>_Toc45019231</vt:lpwstr>
      </vt:variant>
      <vt:variant>
        <vt:i4>1114174</vt:i4>
      </vt:variant>
      <vt:variant>
        <vt:i4>191</vt:i4>
      </vt:variant>
      <vt:variant>
        <vt:i4>0</vt:i4>
      </vt:variant>
      <vt:variant>
        <vt:i4>5</vt:i4>
      </vt:variant>
      <vt:variant>
        <vt:lpwstr/>
      </vt:variant>
      <vt:variant>
        <vt:lpwstr>_Toc45019230</vt:lpwstr>
      </vt:variant>
      <vt:variant>
        <vt:i4>1572927</vt:i4>
      </vt:variant>
      <vt:variant>
        <vt:i4>185</vt:i4>
      </vt:variant>
      <vt:variant>
        <vt:i4>0</vt:i4>
      </vt:variant>
      <vt:variant>
        <vt:i4>5</vt:i4>
      </vt:variant>
      <vt:variant>
        <vt:lpwstr/>
      </vt:variant>
      <vt:variant>
        <vt:lpwstr>_Toc45019229</vt:lpwstr>
      </vt:variant>
      <vt:variant>
        <vt:i4>1638463</vt:i4>
      </vt:variant>
      <vt:variant>
        <vt:i4>179</vt:i4>
      </vt:variant>
      <vt:variant>
        <vt:i4>0</vt:i4>
      </vt:variant>
      <vt:variant>
        <vt:i4>5</vt:i4>
      </vt:variant>
      <vt:variant>
        <vt:lpwstr/>
      </vt:variant>
      <vt:variant>
        <vt:lpwstr>_Toc45019228</vt:lpwstr>
      </vt:variant>
      <vt:variant>
        <vt:i4>1441855</vt:i4>
      </vt:variant>
      <vt:variant>
        <vt:i4>173</vt:i4>
      </vt:variant>
      <vt:variant>
        <vt:i4>0</vt:i4>
      </vt:variant>
      <vt:variant>
        <vt:i4>5</vt:i4>
      </vt:variant>
      <vt:variant>
        <vt:lpwstr/>
      </vt:variant>
      <vt:variant>
        <vt:lpwstr>_Toc45019227</vt:lpwstr>
      </vt:variant>
      <vt:variant>
        <vt:i4>1507391</vt:i4>
      </vt:variant>
      <vt:variant>
        <vt:i4>167</vt:i4>
      </vt:variant>
      <vt:variant>
        <vt:i4>0</vt:i4>
      </vt:variant>
      <vt:variant>
        <vt:i4>5</vt:i4>
      </vt:variant>
      <vt:variant>
        <vt:lpwstr/>
      </vt:variant>
      <vt:variant>
        <vt:lpwstr>_Toc45019226</vt:lpwstr>
      </vt:variant>
      <vt:variant>
        <vt:i4>1310783</vt:i4>
      </vt:variant>
      <vt:variant>
        <vt:i4>161</vt:i4>
      </vt:variant>
      <vt:variant>
        <vt:i4>0</vt:i4>
      </vt:variant>
      <vt:variant>
        <vt:i4>5</vt:i4>
      </vt:variant>
      <vt:variant>
        <vt:lpwstr/>
      </vt:variant>
      <vt:variant>
        <vt:lpwstr>_Toc45019225</vt:lpwstr>
      </vt:variant>
      <vt:variant>
        <vt:i4>1376319</vt:i4>
      </vt:variant>
      <vt:variant>
        <vt:i4>155</vt:i4>
      </vt:variant>
      <vt:variant>
        <vt:i4>0</vt:i4>
      </vt:variant>
      <vt:variant>
        <vt:i4>5</vt:i4>
      </vt:variant>
      <vt:variant>
        <vt:lpwstr/>
      </vt:variant>
      <vt:variant>
        <vt:lpwstr>_Toc45019224</vt:lpwstr>
      </vt:variant>
      <vt:variant>
        <vt:i4>1179711</vt:i4>
      </vt:variant>
      <vt:variant>
        <vt:i4>149</vt:i4>
      </vt:variant>
      <vt:variant>
        <vt:i4>0</vt:i4>
      </vt:variant>
      <vt:variant>
        <vt:i4>5</vt:i4>
      </vt:variant>
      <vt:variant>
        <vt:lpwstr/>
      </vt:variant>
      <vt:variant>
        <vt:lpwstr>_Toc45019223</vt:lpwstr>
      </vt:variant>
      <vt:variant>
        <vt:i4>1245247</vt:i4>
      </vt:variant>
      <vt:variant>
        <vt:i4>143</vt:i4>
      </vt:variant>
      <vt:variant>
        <vt:i4>0</vt:i4>
      </vt:variant>
      <vt:variant>
        <vt:i4>5</vt:i4>
      </vt:variant>
      <vt:variant>
        <vt:lpwstr/>
      </vt:variant>
      <vt:variant>
        <vt:lpwstr>_Toc45019222</vt:lpwstr>
      </vt:variant>
      <vt:variant>
        <vt:i4>1048639</vt:i4>
      </vt:variant>
      <vt:variant>
        <vt:i4>137</vt:i4>
      </vt:variant>
      <vt:variant>
        <vt:i4>0</vt:i4>
      </vt:variant>
      <vt:variant>
        <vt:i4>5</vt:i4>
      </vt:variant>
      <vt:variant>
        <vt:lpwstr/>
      </vt:variant>
      <vt:variant>
        <vt:lpwstr>_Toc45019221</vt:lpwstr>
      </vt:variant>
      <vt:variant>
        <vt:i4>1114175</vt:i4>
      </vt:variant>
      <vt:variant>
        <vt:i4>131</vt:i4>
      </vt:variant>
      <vt:variant>
        <vt:i4>0</vt:i4>
      </vt:variant>
      <vt:variant>
        <vt:i4>5</vt:i4>
      </vt:variant>
      <vt:variant>
        <vt:lpwstr/>
      </vt:variant>
      <vt:variant>
        <vt:lpwstr>_Toc45019220</vt:lpwstr>
      </vt:variant>
      <vt:variant>
        <vt:i4>1572924</vt:i4>
      </vt:variant>
      <vt:variant>
        <vt:i4>125</vt:i4>
      </vt:variant>
      <vt:variant>
        <vt:i4>0</vt:i4>
      </vt:variant>
      <vt:variant>
        <vt:i4>5</vt:i4>
      </vt:variant>
      <vt:variant>
        <vt:lpwstr/>
      </vt:variant>
      <vt:variant>
        <vt:lpwstr>_Toc45019219</vt:lpwstr>
      </vt:variant>
      <vt:variant>
        <vt:i4>1638460</vt:i4>
      </vt:variant>
      <vt:variant>
        <vt:i4>119</vt:i4>
      </vt:variant>
      <vt:variant>
        <vt:i4>0</vt:i4>
      </vt:variant>
      <vt:variant>
        <vt:i4>5</vt:i4>
      </vt:variant>
      <vt:variant>
        <vt:lpwstr/>
      </vt:variant>
      <vt:variant>
        <vt:lpwstr>_Toc45019218</vt:lpwstr>
      </vt:variant>
      <vt:variant>
        <vt:i4>1507388</vt:i4>
      </vt:variant>
      <vt:variant>
        <vt:i4>113</vt:i4>
      </vt:variant>
      <vt:variant>
        <vt:i4>0</vt:i4>
      </vt:variant>
      <vt:variant>
        <vt:i4>5</vt:i4>
      </vt:variant>
      <vt:variant>
        <vt:lpwstr/>
      </vt:variant>
      <vt:variant>
        <vt:lpwstr>_Toc45019216</vt:lpwstr>
      </vt:variant>
      <vt:variant>
        <vt:i4>1310780</vt:i4>
      </vt:variant>
      <vt:variant>
        <vt:i4>107</vt:i4>
      </vt:variant>
      <vt:variant>
        <vt:i4>0</vt:i4>
      </vt:variant>
      <vt:variant>
        <vt:i4>5</vt:i4>
      </vt:variant>
      <vt:variant>
        <vt:lpwstr/>
      </vt:variant>
      <vt:variant>
        <vt:lpwstr>_Toc45019215</vt:lpwstr>
      </vt:variant>
      <vt:variant>
        <vt:i4>1376316</vt:i4>
      </vt:variant>
      <vt:variant>
        <vt:i4>101</vt:i4>
      </vt:variant>
      <vt:variant>
        <vt:i4>0</vt:i4>
      </vt:variant>
      <vt:variant>
        <vt:i4>5</vt:i4>
      </vt:variant>
      <vt:variant>
        <vt:lpwstr/>
      </vt:variant>
      <vt:variant>
        <vt:lpwstr>_Toc45019214</vt:lpwstr>
      </vt:variant>
      <vt:variant>
        <vt:i4>1179708</vt:i4>
      </vt:variant>
      <vt:variant>
        <vt:i4>95</vt:i4>
      </vt:variant>
      <vt:variant>
        <vt:i4>0</vt:i4>
      </vt:variant>
      <vt:variant>
        <vt:i4>5</vt:i4>
      </vt:variant>
      <vt:variant>
        <vt:lpwstr/>
      </vt:variant>
      <vt:variant>
        <vt:lpwstr>_Toc45019213</vt:lpwstr>
      </vt:variant>
      <vt:variant>
        <vt:i4>1245244</vt:i4>
      </vt:variant>
      <vt:variant>
        <vt:i4>89</vt:i4>
      </vt:variant>
      <vt:variant>
        <vt:i4>0</vt:i4>
      </vt:variant>
      <vt:variant>
        <vt:i4>5</vt:i4>
      </vt:variant>
      <vt:variant>
        <vt:lpwstr/>
      </vt:variant>
      <vt:variant>
        <vt:lpwstr>_Toc45019212</vt:lpwstr>
      </vt:variant>
      <vt:variant>
        <vt:i4>1048636</vt:i4>
      </vt:variant>
      <vt:variant>
        <vt:i4>83</vt:i4>
      </vt:variant>
      <vt:variant>
        <vt:i4>0</vt:i4>
      </vt:variant>
      <vt:variant>
        <vt:i4>5</vt:i4>
      </vt:variant>
      <vt:variant>
        <vt:lpwstr/>
      </vt:variant>
      <vt:variant>
        <vt:lpwstr>_Toc45019211</vt:lpwstr>
      </vt:variant>
      <vt:variant>
        <vt:i4>1114172</vt:i4>
      </vt:variant>
      <vt:variant>
        <vt:i4>77</vt:i4>
      </vt:variant>
      <vt:variant>
        <vt:i4>0</vt:i4>
      </vt:variant>
      <vt:variant>
        <vt:i4>5</vt:i4>
      </vt:variant>
      <vt:variant>
        <vt:lpwstr/>
      </vt:variant>
      <vt:variant>
        <vt:lpwstr>_Toc45019210</vt:lpwstr>
      </vt:variant>
      <vt:variant>
        <vt:i4>1572925</vt:i4>
      </vt:variant>
      <vt:variant>
        <vt:i4>71</vt:i4>
      </vt:variant>
      <vt:variant>
        <vt:i4>0</vt:i4>
      </vt:variant>
      <vt:variant>
        <vt:i4>5</vt:i4>
      </vt:variant>
      <vt:variant>
        <vt:lpwstr/>
      </vt:variant>
      <vt:variant>
        <vt:lpwstr>_Toc45019209</vt:lpwstr>
      </vt:variant>
      <vt:variant>
        <vt:i4>1638461</vt:i4>
      </vt:variant>
      <vt:variant>
        <vt:i4>65</vt:i4>
      </vt:variant>
      <vt:variant>
        <vt:i4>0</vt:i4>
      </vt:variant>
      <vt:variant>
        <vt:i4>5</vt:i4>
      </vt:variant>
      <vt:variant>
        <vt:lpwstr/>
      </vt:variant>
      <vt:variant>
        <vt:lpwstr>_Toc45019208</vt:lpwstr>
      </vt:variant>
      <vt:variant>
        <vt:i4>1507389</vt:i4>
      </vt:variant>
      <vt:variant>
        <vt:i4>59</vt:i4>
      </vt:variant>
      <vt:variant>
        <vt:i4>0</vt:i4>
      </vt:variant>
      <vt:variant>
        <vt:i4>5</vt:i4>
      </vt:variant>
      <vt:variant>
        <vt:lpwstr/>
      </vt:variant>
      <vt:variant>
        <vt:lpwstr>_Toc45019206</vt:lpwstr>
      </vt:variant>
      <vt:variant>
        <vt:i4>1310781</vt:i4>
      </vt:variant>
      <vt:variant>
        <vt:i4>53</vt:i4>
      </vt:variant>
      <vt:variant>
        <vt:i4>0</vt:i4>
      </vt:variant>
      <vt:variant>
        <vt:i4>5</vt:i4>
      </vt:variant>
      <vt:variant>
        <vt:lpwstr/>
      </vt:variant>
      <vt:variant>
        <vt:lpwstr>_Toc45019205</vt:lpwstr>
      </vt:variant>
      <vt:variant>
        <vt:i4>1376317</vt:i4>
      </vt:variant>
      <vt:variant>
        <vt:i4>47</vt:i4>
      </vt:variant>
      <vt:variant>
        <vt:i4>0</vt:i4>
      </vt:variant>
      <vt:variant>
        <vt:i4>5</vt:i4>
      </vt:variant>
      <vt:variant>
        <vt:lpwstr/>
      </vt:variant>
      <vt:variant>
        <vt:lpwstr>_Toc45019204</vt:lpwstr>
      </vt:variant>
      <vt:variant>
        <vt:i4>1179709</vt:i4>
      </vt:variant>
      <vt:variant>
        <vt:i4>41</vt:i4>
      </vt:variant>
      <vt:variant>
        <vt:i4>0</vt:i4>
      </vt:variant>
      <vt:variant>
        <vt:i4>5</vt:i4>
      </vt:variant>
      <vt:variant>
        <vt:lpwstr/>
      </vt:variant>
      <vt:variant>
        <vt:lpwstr>_Toc45019203</vt:lpwstr>
      </vt:variant>
      <vt:variant>
        <vt:i4>1245245</vt:i4>
      </vt:variant>
      <vt:variant>
        <vt:i4>35</vt:i4>
      </vt:variant>
      <vt:variant>
        <vt:i4>0</vt:i4>
      </vt:variant>
      <vt:variant>
        <vt:i4>5</vt:i4>
      </vt:variant>
      <vt:variant>
        <vt:lpwstr/>
      </vt:variant>
      <vt:variant>
        <vt:lpwstr>_Toc45019202</vt:lpwstr>
      </vt:variant>
      <vt:variant>
        <vt:i4>1048637</vt:i4>
      </vt:variant>
      <vt:variant>
        <vt:i4>29</vt:i4>
      </vt:variant>
      <vt:variant>
        <vt:i4>0</vt:i4>
      </vt:variant>
      <vt:variant>
        <vt:i4>5</vt:i4>
      </vt:variant>
      <vt:variant>
        <vt:lpwstr/>
      </vt:variant>
      <vt:variant>
        <vt:lpwstr>_Toc45019201</vt:lpwstr>
      </vt:variant>
      <vt:variant>
        <vt:i4>1114173</vt:i4>
      </vt:variant>
      <vt:variant>
        <vt:i4>23</vt:i4>
      </vt:variant>
      <vt:variant>
        <vt:i4>0</vt:i4>
      </vt:variant>
      <vt:variant>
        <vt:i4>5</vt:i4>
      </vt:variant>
      <vt:variant>
        <vt:lpwstr/>
      </vt:variant>
      <vt:variant>
        <vt:lpwstr>_Toc45019200</vt:lpwstr>
      </vt:variant>
      <vt:variant>
        <vt:i4>1769524</vt:i4>
      </vt:variant>
      <vt:variant>
        <vt:i4>17</vt:i4>
      </vt:variant>
      <vt:variant>
        <vt:i4>0</vt:i4>
      </vt:variant>
      <vt:variant>
        <vt:i4>5</vt:i4>
      </vt:variant>
      <vt:variant>
        <vt:lpwstr/>
      </vt:variant>
      <vt:variant>
        <vt:lpwstr>_Toc45019199</vt:lpwstr>
      </vt:variant>
      <vt:variant>
        <vt:i4>1310772</vt:i4>
      </vt:variant>
      <vt:variant>
        <vt:i4>11</vt:i4>
      </vt:variant>
      <vt:variant>
        <vt:i4>0</vt:i4>
      </vt:variant>
      <vt:variant>
        <vt:i4>5</vt:i4>
      </vt:variant>
      <vt:variant>
        <vt:lpwstr/>
      </vt:variant>
      <vt:variant>
        <vt:lpwstr>_Toc45019196</vt:lpwstr>
      </vt:variant>
      <vt:variant>
        <vt:i4>1507380</vt:i4>
      </vt:variant>
      <vt:variant>
        <vt:i4>5</vt:i4>
      </vt:variant>
      <vt:variant>
        <vt:i4>0</vt:i4>
      </vt:variant>
      <vt:variant>
        <vt:i4>5</vt:i4>
      </vt:variant>
      <vt:variant>
        <vt:lpwstr/>
      </vt:variant>
      <vt:variant>
        <vt:lpwstr>_Toc45019195</vt:lpwstr>
      </vt:variant>
      <vt:variant>
        <vt:i4>2490411</vt:i4>
      </vt:variant>
      <vt:variant>
        <vt:i4>0</vt:i4>
      </vt:variant>
      <vt:variant>
        <vt:i4>0</vt:i4>
      </vt:variant>
      <vt:variant>
        <vt:i4>5</vt:i4>
      </vt:variant>
      <vt:variant>
        <vt:lpwstr>https://www.preparecenter.org/resource/business-continuity-planning-guidelines/</vt:lpwstr>
      </vt:variant>
      <vt:variant>
        <vt:lpwstr/>
      </vt:variant>
      <vt:variant>
        <vt:i4>4390930</vt:i4>
      </vt:variant>
      <vt:variant>
        <vt:i4>9</vt:i4>
      </vt:variant>
      <vt:variant>
        <vt:i4>0</vt:i4>
      </vt:variant>
      <vt:variant>
        <vt:i4>5</vt:i4>
      </vt:variant>
      <vt:variant>
        <vt:lpwstr>https://volunteeringredcross.org/wp-content/uploads/2020/05/IFRC-Guidance-Duty-of-Care-for-Volunteers-18-May.pdf</vt:lpwstr>
      </vt:variant>
      <vt:variant>
        <vt:lpwstr/>
      </vt:variant>
      <vt:variant>
        <vt:i4>4390930</vt:i4>
      </vt:variant>
      <vt:variant>
        <vt:i4>6</vt:i4>
      </vt:variant>
      <vt:variant>
        <vt:i4>0</vt:i4>
      </vt:variant>
      <vt:variant>
        <vt:i4>5</vt:i4>
      </vt:variant>
      <vt:variant>
        <vt:lpwstr>https://volunteeringredcross.org/wp-content/uploads/2020/05/IFRC-Guidance-Duty-of-Care-for-Volunteers-18-May.pdf</vt:lpwstr>
      </vt:variant>
      <vt:variant>
        <vt:lpwstr/>
      </vt:variant>
      <vt:variant>
        <vt:i4>4718637</vt:i4>
      </vt:variant>
      <vt:variant>
        <vt:i4>3</vt:i4>
      </vt:variant>
      <vt:variant>
        <vt:i4>0</vt:i4>
      </vt:variant>
      <vt:variant>
        <vt:i4>5</vt:i4>
      </vt:variant>
      <vt:variant>
        <vt:lpwstr>https://fednet.ifrc.org/PageFiles/254219/English/2. Tool_2 for NS FS_Sample scenario of COVID-19_2020.4.17_ver1_rev20200423.pdf</vt:lpwstr>
      </vt:variant>
      <vt:variant>
        <vt:lpwstr/>
      </vt:variant>
      <vt:variant>
        <vt:i4>2621498</vt:i4>
      </vt:variant>
      <vt:variant>
        <vt:i4>0</vt:i4>
      </vt:variant>
      <vt:variant>
        <vt:i4>0</vt:i4>
      </vt:variant>
      <vt:variant>
        <vt:i4>5</vt:i4>
      </vt:variant>
      <vt:variant>
        <vt:lpwstr>https://www.acaps.org/sites/acaps/files/resources/files/acaps_technical_brief_scenario_building_august_2016.pdf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Armond&amp;Kathy</dc:creator>
  <cp:keywords/>
  <cp:lastModifiedBy>Dona Petkova</cp:lastModifiedBy>
  <cp:revision>4</cp:revision>
  <dcterms:created xsi:type="dcterms:W3CDTF">2020-07-30T14:56:00Z</dcterms:created>
  <dcterms:modified xsi:type="dcterms:W3CDTF">2020-08-31T13:26:00Z</dcterms:modified>
</cp:coreProperties>
</file>