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81D1" w14:textId="29650C95" w:rsidR="00730414" w:rsidRDefault="007A4EF9" w:rsidP="00730414">
      <w:pPr>
        <w:tabs>
          <w:tab w:val="left" w:pos="2385"/>
        </w:tabs>
        <w:rPr>
          <w:rFonts w:asciiTheme="majorBidi" w:hAnsiTheme="majorBidi" w:cstheme="majorBidi"/>
          <w:b/>
          <w:bCs/>
          <w:sz w:val="24"/>
          <w:szCs w:val="24"/>
          <w:u w:val="single"/>
        </w:rPr>
      </w:pPr>
      <w:bookmarkStart w:id="0" w:name="_Hlk488932285"/>
      <w:bookmarkStart w:id="1" w:name="_GoBack"/>
      <w:r>
        <w:rPr>
          <w:rFonts w:asciiTheme="majorBidi" w:hAnsiTheme="majorBidi" w:cstheme="majorBidi"/>
          <w:b/>
          <w:bCs/>
          <w:sz w:val="24"/>
          <w:szCs w:val="24"/>
          <w:u w:val="single"/>
        </w:rPr>
        <w:t>Annexe 1</w:t>
      </w:r>
      <w:r w:rsidRPr="007A4EF9">
        <w:rPr>
          <w:rFonts w:asciiTheme="majorBidi" w:hAnsiTheme="majorBidi" w:cstheme="majorBidi"/>
          <w:b/>
          <w:bCs/>
          <w:sz w:val="24"/>
          <w:szCs w:val="24"/>
        </w:rPr>
        <w:t xml:space="preserve">: </w:t>
      </w:r>
      <w:r>
        <w:rPr>
          <w:rFonts w:asciiTheme="majorBidi" w:hAnsiTheme="majorBidi" w:cstheme="majorBidi"/>
          <w:b/>
          <w:bCs/>
          <w:sz w:val="24"/>
          <w:szCs w:val="24"/>
          <w:u w:val="single"/>
        </w:rPr>
        <w:t xml:space="preserve">Right of initiative- Compliance and Mediation Committee Report </w:t>
      </w:r>
    </w:p>
    <w:p w14:paraId="324B49F9" w14:textId="77777777" w:rsidR="007A4EF9" w:rsidRDefault="007A4EF9" w:rsidP="00755810">
      <w:pPr>
        <w:jc w:val="center"/>
        <w:rPr>
          <w:rFonts w:asciiTheme="majorBidi" w:hAnsiTheme="majorBidi" w:cstheme="majorBidi"/>
          <w:b/>
          <w:bCs/>
          <w:sz w:val="24"/>
          <w:szCs w:val="24"/>
          <w:u w:val="single"/>
        </w:rPr>
      </w:pPr>
      <w:bookmarkStart w:id="2" w:name="_Hlk488766958"/>
    </w:p>
    <w:p w14:paraId="51B1393D" w14:textId="01659D2C" w:rsidR="004439BC" w:rsidRPr="00947B56" w:rsidRDefault="00755810" w:rsidP="00755810">
      <w:pPr>
        <w:jc w:val="center"/>
        <w:rPr>
          <w:rFonts w:asciiTheme="majorBidi" w:hAnsiTheme="majorBidi" w:cstheme="majorBidi"/>
          <w:b/>
          <w:bCs/>
          <w:sz w:val="24"/>
          <w:szCs w:val="24"/>
          <w:u w:val="single"/>
        </w:rPr>
      </w:pPr>
      <w:r w:rsidRPr="00947B56">
        <w:rPr>
          <w:rFonts w:asciiTheme="majorBidi" w:hAnsiTheme="majorBidi" w:cstheme="majorBidi"/>
          <w:b/>
          <w:bCs/>
          <w:sz w:val="24"/>
          <w:szCs w:val="24"/>
          <w:u w:val="single"/>
        </w:rPr>
        <w:t xml:space="preserve">Compliance and Mediation Committee </w:t>
      </w:r>
    </w:p>
    <w:p w14:paraId="16EDC91B" w14:textId="77777777" w:rsidR="00755810" w:rsidRPr="00947B56" w:rsidRDefault="00BD1197" w:rsidP="00755810">
      <w:pPr>
        <w:jc w:val="center"/>
        <w:rPr>
          <w:rFonts w:asciiTheme="majorBidi" w:hAnsiTheme="majorBidi" w:cstheme="majorBidi"/>
          <w:b/>
          <w:bCs/>
          <w:sz w:val="24"/>
          <w:szCs w:val="24"/>
          <w:u w:val="single"/>
        </w:rPr>
      </w:pPr>
      <w:r>
        <w:rPr>
          <w:rFonts w:asciiTheme="majorBidi" w:hAnsiTheme="majorBidi" w:cstheme="majorBidi"/>
          <w:b/>
          <w:bCs/>
          <w:sz w:val="24"/>
          <w:szCs w:val="24"/>
          <w:u w:val="single"/>
        </w:rPr>
        <w:t xml:space="preserve">The </w:t>
      </w:r>
      <w:r w:rsidR="00F55FE1">
        <w:rPr>
          <w:rFonts w:asciiTheme="majorBidi" w:hAnsiTheme="majorBidi" w:cstheme="majorBidi"/>
          <w:b/>
          <w:bCs/>
          <w:sz w:val="24"/>
          <w:szCs w:val="24"/>
          <w:u w:val="single"/>
        </w:rPr>
        <w:t>“R</w:t>
      </w:r>
      <w:r>
        <w:rPr>
          <w:rFonts w:asciiTheme="majorBidi" w:hAnsiTheme="majorBidi" w:cstheme="majorBidi"/>
          <w:b/>
          <w:bCs/>
          <w:sz w:val="24"/>
          <w:szCs w:val="24"/>
          <w:u w:val="single"/>
        </w:rPr>
        <w:t>ight to initiate a review</w:t>
      </w:r>
      <w:r w:rsidR="00F55FE1">
        <w:rPr>
          <w:rFonts w:asciiTheme="majorBidi" w:hAnsiTheme="majorBidi" w:cstheme="majorBidi"/>
          <w:b/>
          <w:bCs/>
          <w:sz w:val="24"/>
          <w:szCs w:val="24"/>
          <w:u w:val="single"/>
        </w:rPr>
        <w:t>”</w:t>
      </w:r>
      <w:r w:rsidR="0001035F">
        <w:rPr>
          <w:rFonts w:asciiTheme="majorBidi" w:hAnsiTheme="majorBidi" w:cstheme="majorBidi"/>
          <w:b/>
          <w:bCs/>
          <w:sz w:val="24"/>
          <w:szCs w:val="24"/>
          <w:u w:val="single"/>
        </w:rPr>
        <w:t xml:space="preserve"> of a breach of integrity or any dispute</w:t>
      </w:r>
    </w:p>
    <w:p w14:paraId="3B48D285" w14:textId="77777777" w:rsidR="00755810" w:rsidRPr="00947B56" w:rsidRDefault="00755810" w:rsidP="00755810">
      <w:pPr>
        <w:rPr>
          <w:rFonts w:asciiTheme="majorBidi" w:hAnsiTheme="majorBidi" w:cstheme="majorBidi"/>
          <w:b/>
          <w:bCs/>
          <w:sz w:val="24"/>
          <w:szCs w:val="24"/>
          <w:u w:val="single"/>
        </w:rPr>
      </w:pPr>
    </w:p>
    <w:p w14:paraId="73C11D9E" w14:textId="6FD42ACA" w:rsidR="00916C93" w:rsidRDefault="004C13F4" w:rsidP="00D67525">
      <w:pPr>
        <w:pStyle w:val="ListParagraph"/>
        <w:keepNext w:val="0"/>
        <w:keepLines w:val="0"/>
        <w:widowControl/>
        <w:spacing w:after="200"/>
        <w:ind w:left="0"/>
        <w:contextualSpacing/>
        <w:jc w:val="both"/>
        <w:rPr>
          <w:lang w:val="en-GB"/>
        </w:rPr>
      </w:pPr>
      <w:r>
        <w:rPr>
          <w:lang w:val="en-GB"/>
        </w:rPr>
        <w:t xml:space="preserve">The revised </w:t>
      </w:r>
      <w:r w:rsidR="00956890">
        <w:rPr>
          <w:lang w:val="en-GB"/>
        </w:rPr>
        <w:t xml:space="preserve">Constitution </w:t>
      </w:r>
      <w:r>
        <w:rPr>
          <w:lang w:val="en-GB"/>
        </w:rPr>
        <w:t xml:space="preserve">approved by the General Assembly </w:t>
      </w:r>
      <w:r w:rsidR="00956890">
        <w:rPr>
          <w:lang w:val="en-GB"/>
        </w:rPr>
        <w:t xml:space="preserve">in December 2015 </w:t>
      </w:r>
      <w:r w:rsidR="002F73C8">
        <w:rPr>
          <w:lang w:val="en-GB"/>
        </w:rPr>
        <w:t>grants</w:t>
      </w:r>
      <w:r>
        <w:rPr>
          <w:lang w:val="en-GB"/>
        </w:rPr>
        <w:t xml:space="preserve"> </w:t>
      </w:r>
      <w:r w:rsidR="00956890">
        <w:rPr>
          <w:lang w:val="en-GB"/>
        </w:rPr>
        <w:t>the Compliance and Mediation Committee</w:t>
      </w:r>
      <w:r w:rsidR="00C72D39">
        <w:rPr>
          <w:lang w:val="en-GB"/>
        </w:rPr>
        <w:t xml:space="preserve"> (CMC)</w:t>
      </w:r>
      <w:r w:rsidR="002F73C8">
        <w:rPr>
          <w:lang w:val="en-GB"/>
        </w:rPr>
        <w:t xml:space="preserve"> a further power</w:t>
      </w:r>
      <w:r>
        <w:rPr>
          <w:lang w:val="en-GB"/>
        </w:rPr>
        <w:t xml:space="preserve">, which is the right of initiative. According to </w:t>
      </w:r>
      <w:r w:rsidR="00956890">
        <w:rPr>
          <w:lang w:val="en-GB"/>
        </w:rPr>
        <w:t>article 32</w:t>
      </w:r>
      <w:r>
        <w:rPr>
          <w:lang w:val="en-GB"/>
        </w:rPr>
        <w:t>.3</w:t>
      </w:r>
      <w:r w:rsidR="00966C94">
        <w:rPr>
          <w:lang w:val="en-GB"/>
        </w:rPr>
        <w:t>,</w:t>
      </w:r>
      <w:r w:rsidR="00956890">
        <w:rPr>
          <w:lang w:val="en-GB"/>
        </w:rPr>
        <w:t xml:space="preserve"> “</w:t>
      </w:r>
      <w:r w:rsidR="00966C94">
        <w:rPr>
          <w:lang w:val="en-GB"/>
        </w:rPr>
        <w:t>[t]</w:t>
      </w:r>
      <w:r>
        <w:rPr>
          <w:lang w:val="en-GB"/>
        </w:rPr>
        <w:t>he Committee may initiate its own</w:t>
      </w:r>
      <w:r w:rsidR="00956890">
        <w:rPr>
          <w:lang w:val="en-GB"/>
        </w:rPr>
        <w:t xml:space="preserve"> review </w:t>
      </w:r>
      <w:r w:rsidR="00916C93">
        <w:rPr>
          <w:lang w:val="en-GB"/>
        </w:rPr>
        <w:t>based on the criteria adopted by the Governing Board and with notification to the President”.</w:t>
      </w:r>
    </w:p>
    <w:p w14:paraId="529A266A" w14:textId="77777777" w:rsidR="00916C93" w:rsidRDefault="00916C93" w:rsidP="00D67525">
      <w:pPr>
        <w:pStyle w:val="ListParagraph"/>
        <w:keepNext w:val="0"/>
        <w:keepLines w:val="0"/>
        <w:widowControl/>
        <w:spacing w:after="200"/>
        <w:ind w:left="0"/>
        <w:contextualSpacing/>
        <w:jc w:val="both"/>
        <w:rPr>
          <w:lang w:val="en-GB"/>
        </w:rPr>
      </w:pPr>
    </w:p>
    <w:p w14:paraId="7EC09F9F" w14:textId="2E083778" w:rsidR="00D67525" w:rsidRDefault="00916C93" w:rsidP="00D67525">
      <w:pPr>
        <w:pStyle w:val="ListParagraph"/>
        <w:keepNext w:val="0"/>
        <w:keepLines w:val="0"/>
        <w:widowControl/>
        <w:spacing w:after="200"/>
        <w:ind w:left="0"/>
        <w:contextualSpacing/>
        <w:jc w:val="both"/>
        <w:rPr>
          <w:lang w:val="en-GB"/>
        </w:rPr>
      </w:pPr>
      <w:r>
        <w:rPr>
          <w:lang w:val="en-GB"/>
        </w:rPr>
        <w:t>The purpose of this paper is to pr</w:t>
      </w:r>
      <w:r w:rsidR="00C66BA0">
        <w:rPr>
          <w:lang w:val="en-GB"/>
        </w:rPr>
        <w:t xml:space="preserve">esent to the </w:t>
      </w:r>
      <w:r w:rsidR="002F73C8">
        <w:rPr>
          <w:lang w:val="en-GB"/>
        </w:rPr>
        <w:t>B</w:t>
      </w:r>
      <w:r w:rsidR="00C66BA0">
        <w:rPr>
          <w:lang w:val="en-GB"/>
        </w:rPr>
        <w:t>oard the criteria that the C</w:t>
      </w:r>
      <w:r w:rsidR="00C72D39">
        <w:rPr>
          <w:lang w:val="en-GB"/>
        </w:rPr>
        <w:t>MC</w:t>
      </w:r>
      <w:r w:rsidR="00947B56">
        <w:rPr>
          <w:lang w:val="en-GB"/>
        </w:rPr>
        <w:t xml:space="preserve"> will use to initiate a review </w:t>
      </w:r>
      <w:r w:rsidR="002F73C8">
        <w:rPr>
          <w:lang w:val="en-GB"/>
        </w:rPr>
        <w:t>and</w:t>
      </w:r>
      <w:r w:rsidR="00947B56">
        <w:rPr>
          <w:lang w:val="en-GB"/>
        </w:rPr>
        <w:t xml:space="preserve"> the procedure to be followed. </w:t>
      </w:r>
      <w:r>
        <w:rPr>
          <w:lang w:val="en-GB"/>
        </w:rPr>
        <w:t xml:space="preserve"> </w:t>
      </w:r>
      <w:r w:rsidR="00956890">
        <w:rPr>
          <w:lang w:val="en-GB"/>
        </w:rPr>
        <w:t xml:space="preserve"> </w:t>
      </w:r>
    </w:p>
    <w:p w14:paraId="3EB8A547" w14:textId="77777777" w:rsidR="00947B56" w:rsidRDefault="00947B56" w:rsidP="00D67525">
      <w:pPr>
        <w:pStyle w:val="ListParagraph"/>
        <w:keepNext w:val="0"/>
        <w:keepLines w:val="0"/>
        <w:widowControl/>
        <w:spacing w:after="200"/>
        <w:ind w:left="0"/>
        <w:contextualSpacing/>
        <w:jc w:val="both"/>
        <w:rPr>
          <w:lang w:val="en-GB"/>
        </w:rPr>
      </w:pPr>
    </w:p>
    <w:p w14:paraId="4CA95ADA" w14:textId="3D190673" w:rsidR="00C72D39" w:rsidRDefault="00C72D39" w:rsidP="00D67525">
      <w:pPr>
        <w:pStyle w:val="ListParagraph"/>
        <w:keepNext w:val="0"/>
        <w:keepLines w:val="0"/>
        <w:widowControl/>
        <w:spacing w:after="200"/>
        <w:ind w:left="0"/>
        <w:contextualSpacing/>
        <w:jc w:val="both"/>
        <w:rPr>
          <w:b/>
          <w:bCs/>
          <w:u w:val="single"/>
          <w:lang w:val="en-GB"/>
        </w:rPr>
      </w:pPr>
      <w:r>
        <w:rPr>
          <w:b/>
          <w:bCs/>
          <w:u w:val="single"/>
          <w:lang w:val="en-GB"/>
        </w:rPr>
        <w:t>Current CMC working documents</w:t>
      </w:r>
    </w:p>
    <w:p w14:paraId="180F30AB" w14:textId="77777777" w:rsidR="00AF6E1E" w:rsidRDefault="00AF6E1E" w:rsidP="00D67525">
      <w:pPr>
        <w:pStyle w:val="ListParagraph"/>
        <w:keepNext w:val="0"/>
        <w:keepLines w:val="0"/>
        <w:widowControl/>
        <w:spacing w:after="200"/>
        <w:ind w:left="0"/>
        <w:contextualSpacing/>
        <w:jc w:val="both"/>
        <w:rPr>
          <w:b/>
          <w:bCs/>
          <w:lang w:val="en-GB"/>
        </w:rPr>
      </w:pPr>
    </w:p>
    <w:p w14:paraId="19CAD0F0" w14:textId="77777777" w:rsidR="00AF6E1E" w:rsidRDefault="00C72D39" w:rsidP="00D67525">
      <w:pPr>
        <w:pStyle w:val="ListParagraph"/>
        <w:keepNext w:val="0"/>
        <w:keepLines w:val="0"/>
        <w:widowControl/>
        <w:spacing w:after="200"/>
        <w:ind w:left="0"/>
        <w:contextualSpacing/>
        <w:jc w:val="both"/>
        <w:rPr>
          <w:lang w:val="en-GB"/>
        </w:rPr>
      </w:pPr>
      <w:r>
        <w:rPr>
          <w:lang w:val="en-GB"/>
        </w:rPr>
        <w:t xml:space="preserve">The two working documents </w:t>
      </w:r>
      <w:r w:rsidR="00882706">
        <w:rPr>
          <w:lang w:val="en-GB"/>
        </w:rPr>
        <w:t>used on regular basis by</w:t>
      </w:r>
      <w:r>
        <w:rPr>
          <w:lang w:val="en-GB"/>
        </w:rPr>
        <w:t xml:space="preserve"> the CMC </w:t>
      </w:r>
      <w:r w:rsidR="00882706">
        <w:rPr>
          <w:lang w:val="en-GB"/>
        </w:rPr>
        <w:t>are the following:</w:t>
      </w:r>
      <w:r w:rsidR="00CB02ED">
        <w:rPr>
          <w:lang w:val="en-GB"/>
        </w:rPr>
        <w:t xml:space="preserve"> </w:t>
      </w:r>
    </w:p>
    <w:p w14:paraId="14BE3F3D" w14:textId="77777777" w:rsidR="00CB02ED" w:rsidRDefault="00CB02ED" w:rsidP="00D67525">
      <w:pPr>
        <w:pStyle w:val="ListParagraph"/>
        <w:keepNext w:val="0"/>
        <w:keepLines w:val="0"/>
        <w:widowControl/>
        <w:spacing w:after="200"/>
        <w:ind w:left="0"/>
        <w:contextualSpacing/>
        <w:jc w:val="both"/>
        <w:rPr>
          <w:lang w:val="en-GB"/>
        </w:rPr>
      </w:pPr>
    </w:p>
    <w:p w14:paraId="618CB58A" w14:textId="026520FF" w:rsidR="00CB02ED" w:rsidRDefault="00CB02ED" w:rsidP="00CB02ED">
      <w:pPr>
        <w:pStyle w:val="ListParagraph"/>
        <w:keepNext w:val="0"/>
        <w:keepLines w:val="0"/>
        <w:widowControl/>
        <w:numPr>
          <w:ilvl w:val="0"/>
          <w:numId w:val="8"/>
        </w:numPr>
        <w:spacing w:after="200"/>
        <w:contextualSpacing/>
        <w:jc w:val="both"/>
        <w:rPr>
          <w:lang w:val="en-GB"/>
        </w:rPr>
      </w:pPr>
      <w:r>
        <w:rPr>
          <w:lang w:val="en-GB"/>
        </w:rPr>
        <w:t xml:space="preserve">The </w:t>
      </w:r>
      <w:r w:rsidR="00882706">
        <w:rPr>
          <w:lang w:val="en-GB"/>
        </w:rPr>
        <w:t>“</w:t>
      </w:r>
      <w:r w:rsidR="00C72D39">
        <w:rPr>
          <w:lang w:val="en-GB"/>
        </w:rPr>
        <w:t>C</w:t>
      </w:r>
      <w:r>
        <w:rPr>
          <w:lang w:val="en-GB"/>
        </w:rPr>
        <w:t>riteria to submit cases to the C</w:t>
      </w:r>
      <w:r w:rsidR="00C72D39">
        <w:rPr>
          <w:lang w:val="en-GB"/>
        </w:rPr>
        <w:t>MC</w:t>
      </w:r>
      <w:r w:rsidR="00882706">
        <w:rPr>
          <w:lang w:val="en-GB"/>
        </w:rPr>
        <w:t xml:space="preserve">” were </w:t>
      </w:r>
      <w:r w:rsidR="00B13DCE">
        <w:rPr>
          <w:lang w:val="en-GB"/>
        </w:rPr>
        <w:t>formul</w:t>
      </w:r>
      <w:r>
        <w:rPr>
          <w:lang w:val="en-GB"/>
        </w:rPr>
        <w:t xml:space="preserve">ated </w:t>
      </w:r>
      <w:r w:rsidR="00882706">
        <w:rPr>
          <w:lang w:val="en-GB"/>
        </w:rPr>
        <w:t xml:space="preserve">by the Committee </w:t>
      </w:r>
      <w:r>
        <w:rPr>
          <w:lang w:val="en-GB"/>
        </w:rPr>
        <w:t xml:space="preserve">to provide guidance to the Secretary General </w:t>
      </w:r>
      <w:r w:rsidR="00966C94">
        <w:rPr>
          <w:lang w:val="en-GB"/>
        </w:rPr>
        <w:t xml:space="preserve">on </w:t>
      </w:r>
      <w:r>
        <w:rPr>
          <w:lang w:val="en-GB"/>
        </w:rPr>
        <w:t>when cases should be submitted to the C</w:t>
      </w:r>
      <w:r w:rsidR="00882706">
        <w:rPr>
          <w:lang w:val="en-GB"/>
        </w:rPr>
        <w:t>MC</w:t>
      </w:r>
      <w:r w:rsidR="00966C94">
        <w:rPr>
          <w:lang w:val="en-GB"/>
        </w:rPr>
        <w:t>. They</w:t>
      </w:r>
      <w:r w:rsidR="00882706">
        <w:rPr>
          <w:lang w:val="en-GB"/>
        </w:rPr>
        <w:t xml:space="preserve"> </w:t>
      </w:r>
      <w:r w:rsidR="00B13DCE">
        <w:rPr>
          <w:lang w:val="en-GB"/>
        </w:rPr>
        <w:t xml:space="preserve">were </w:t>
      </w:r>
      <w:r>
        <w:rPr>
          <w:lang w:val="en-GB"/>
        </w:rPr>
        <w:t>endorsed by the Governing Board</w:t>
      </w:r>
      <w:r w:rsidR="00651D6E">
        <w:rPr>
          <w:lang w:val="en-GB"/>
        </w:rPr>
        <w:t xml:space="preserve"> in April 2011</w:t>
      </w:r>
      <w:r w:rsidR="00882706">
        <w:rPr>
          <w:lang w:val="en-GB"/>
        </w:rPr>
        <w:t>. The Criteria</w:t>
      </w:r>
      <w:r>
        <w:rPr>
          <w:lang w:val="en-GB"/>
        </w:rPr>
        <w:t xml:space="preserve"> </w:t>
      </w:r>
      <w:r w:rsidR="00882706">
        <w:rPr>
          <w:lang w:val="en-GB"/>
        </w:rPr>
        <w:t>were</w:t>
      </w:r>
      <w:r>
        <w:rPr>
          <w:lang w:val="en-GB"/>
        </w:rPr>
        <w:t xml:space="preserve"> </w:t>
      </w:r>
      <w:r w:rsidR="00882706">
        <w:rPr>
          <w:lang w:val="en-GB"/>
        </w:rPr>
        <w:t xml:space="preserve">further </w:t>
      </w:r>
      <w:r>
        <w:rPr>
          <w:lang w:val="en-GB"/>
        </w:rPr>
        <w:t>reviewed in April 2015 to extend their scope</w:t>
      </w:r>
      <w:r w:rsidR="00966C94">
        <w:rPr>
          <w:lang w:val="en-GB"/>
        </w:rPr>
        <w:t>, with a view to their</w:t>
      </w:r>
      <w:r w:rsidR="00882706">
        <w:rPr>
          <w:lang w:val="en-GB"/>
        </w:rPr>
        <w:t xml:space="preserve"> be</w:t>
      </w:r>
      <w:r w:rsidR="00966C94">
        <w:rPr>
          <w:lang w:val="en-GB"/>
        </w:rPr>
        <w:t>ing</w:t>
      </w:r>
      <w:r w:rsidR="00882706">
        <w:rPr>
          <w:lang w:val="en-GB"/>
        </w:rPr>
        <w:t xml:space="preserve"> used </w:t>
      </w:r>
      <w:r>
        <w:rPr>
          <w:lang w:val="en-GB"/>
        </w:rPr>
        <w:t xml:space="preserve">to </w:t>
      </w:r>
      <w:r w:rsidR="00882706">
        <w:rPr>
          <w:lang w:val="en-GB"/>
        </w:rPr>
        <w:t xml:space="preserve">guide the </w:t>
      </w:r>
      <w:r>
        <w:rPr>
          <w:lang w:val="en-GB"/>
        </w:rPr>
        <w:t xml:space="preserve">National Societies, </w:t>
      </w:r>
      <w:r w:rsidR="00882706">
        <w:rPr>
          <w:lang w:val="en-GB"/>
        </w:rPr>
        <w:t xml:space="preserve">the </w:t>
      </w:r>
      <w:r>
        <w:rPr>
          <w:lang w:val="en-GB"/>
        </w:rPr>
        <w:t>President,</w:t>
      </w:r>
      <w:r w:rsidR="00882706">
        <w:rPr>
          <w:lang w:val="en-GB"/>
        </w:rPr>
        <w:t xml:space="preserve"> the</w:t>
      </w:r>
      <w:r>
        <w:rPr>
          <w:lang w:val="en-GB"/>
        </w:rPr>
        <w:t xml:space="preserve"> Vice-President</w:t>
      </w:r>
      <w:r w:rsidR="00882706">
        <w:rPr>
          <w:lang w:val="en-GB"/>
        </w:rPr>
        <w:t>s</w:t>
      </w:r>
      <w:r>
        <w:rPr>
          <w:lang w:val="en-GB"/>
        </w:rPr>
        <w:t xml:space="preserve"> and </w:t>
      </w:r>
      <w:r w:rsidR="00882706">
        <w:rPr>
          <w:lang w:val="en-GB"/>
        </w:rPr>
        <w:t xml:space="preserve">the </w:t>
      </w:r>
      <w:r>
        <w:rPr>
          <w:lang w:val="en-GB"/>
        </w:rPr>
        <w:t xml:space="preserve">General Assembly. </w:t>
      </w:r>
    </w:p>
    <w:p w14:paraId="6E1D59AE" w14:textId="77777777" w:rsidR="00C72D39" w:rsidRDefault="00C72D39" w:rsidP="00C72D39">
      <w:pPr>
        <w:pStyle w:val="ListParagraph"/>
        <w:keepNext w:val="0"/>
        <w:keepLines w:val="0"/>
        <w:widowControl/>
        <w:spacing w:after="200"/>
        <w:ind w:left="360"/>
        <w:contextualSpacing/>
        <w:jc w:val="both"/>
        <w:rPr>
          <w:lang w:val="en-GB"/>
        </w:rPr>
      </w:pPr>
    </w:p>
    <w:p w14:paraId="77064D49" w14:textId="79A9E8B5" w:rsidR="00AF6E1E" w:rsidRPr="00CB02ED" w:rsidRDefault="00CB02ED" w:rsidP="00CB02ED">
      <w:pPr>
        <w:pStyle w:val="ListParagraph"/>
        <w:keepNext w:val="0"/>
        <w:keepLines w:val="0"/>
        <w:widowControl/>
        <w:numPr>
          <w:ilvl w:val="0"/>
          <w:numId w:val="8"/>
        </w:numPr>
        <w:spacing w:after="200"/>
        <w:contextualSpacing/>
        <w:jc w:val="both"/>
        <w:rPr>
          <w:lang w:val="en-GB"/>
        </w:rPr>
      </w:pPr>
      <w:r>
        <w:rPr>
          <w:lang w:val="en-GB"/>
        </w:rPr>
        <w:t xml:space="preserve">The </w:t>
      </w:r>
      <w:r w:rsidR="00882706">
        <w:rPr>
          <w:lang w:val="en-GB"/>
        </w:rPr>
        <w:t>“CMC D</w:t>
      </w:r>
      <w:r>
        <w:rPr>
          <w:lang w:val="en-GB"/>
        </w:rPr>
        <w:t>ashboard</w:t>
      </w:r>
      <w:r w:rsidR="00882706">
        <w:rPr>
          <w:lang w:val="en-GB"/>
        </w:rPr>
        <w:t>”</w:t>
      </w:r>
      <w:r>
        <w:rPr>
          <w:lang w:val="en-GB"/>
        </w:rPr>
        <w:t xml:space="preserve"> is a tool approved by the Governing Board in October 2015 to </w:t>
      </w:r>
      <w:r w:rsidR="00AF6E1E">
        <w:t xml:space="preserve">raise awareness </w:t>
      </w:r>
      <w:r w:rsidR="00B13DCE">
        <w:t xml:space="preserve">about </w:t>
      </w:r>
      <w:r w:rsidR="00AF6E1E">
        <w:t xml:space="preserve">the integrity portfolio and to increase accountability and transparency within </w:t>
      </w:r>
      <w:r w:rsidR="00B13DCE">
        <w:t xml:space="preserve">the </w:t>
      </w:r>
      <w:r w:rsidR="00AF6E1E">
        <w:t xml:space="preserve">IFRC. The </w:t>
      </w:r>
      <w:r w:rsidR="00F55FE1">
        <w:t>D</w:t>
      </w:r>
      <w:r w:rsidR="00AF6E1E">
        <w:t xml:space="preserve">ashboard is composed of </w:t>
      </w:r>
      <w:r w:rsidR="00B13DCE">
        <w:t>eight</w:t>
      </w:r>
      <w:r w:rsidR="00AF6E1E">
        <w:t xml:space="preserve"> elements deriving mainly from the duties of National Societies defined under article 8 of the Constitution. Some additional criteria were added</w:t>
      </w:r>
      <w:r w:rsidR="002320D6">
        <w:t>,</w:t>
      </w:r>
      <w:r w:rsidR="00AF6E1E">
        <w:t xml:space="preserve"> such </w:t>
      </w:r>
      <w:r w:rsidR="00AF6E1E" w:rsidRPr="00CB02ED">
        <w:rPr>
          <w:lang w:val="en-GB"/>
        </w:rPr>
        <w:t xml:space="preserve">as the requirement </w:t>
      </w:r>
      <w:r w:rsidR="002320D6">
        <w:rPr>
          <w:lang w:val="en-GB"/>
        </w:rPr>
        <w:t>for</w:t>
      </w:r>
      <w:r w:rsidR="00AF6E1E" w:rsidRPr="00CB02ED">
        <w:rPr>
          <w:lang w:val="en-GB"/>
        </w:rPr>
        <w:t xml:space="preserve"> National Societies </w:t>
      </w:r>
      <w:r w:rsidR="002320D6">
        <w:rPr>
          <w:lang w:val="en-GB"/>
        </w:rPr>
        <w:t xml:space="preserve">to </w:t>
      </w:r>
      <w:r w:rsidR="00AF6E1E" w:rsidRPr="00CB02ED">
        <w:rPr>
          <w:lang w:val="en-GB"/>
        </w:rPr>
        <w:t xml:space="preserve">review their Statutes </w:t>
      </w:r>
      <w:r w:rsidR="002320D6">
        <w:rPr>
          <w:lang w:val="en-GB"/>
        </w:rPr>
        <w:t>every ten</w:t>
      </w:r>
      <w:r w:rsidR="00AF6E1E" w:rsidRPr="00CB02ED">
        <w:rPr>
          <w:lang w:val="en-GB"/>
        </w:rPr>
        <w:t xml:space="preserve"> years</w:t>
      </w:r>
      <w:r w:rsidR="002320D6">
        <w:rPr>
          <w:lang w:val="en-GB"/>
        </w:rPr>
        <w:t>,</w:t>
      </w:r>
      <w:r w:rsidR="00AF6E1E" w:rsidRPr="00CB02ED">
        <w:rPr>
          <w:lang w:val="en-GB"/>
        </w:rPr>
        <w:t xml:space="preserve"> as agreed by the Council of Delegates. However, the overall objective of this document is to ensure that National Societies comply with their Statutory Duties.</w:t>
      </w:r>
    </w:p>
    <w:p w14:paraId="47CFEB12" w14:textId="77777777" w:rsidR="00947B56" w:rsidRDefault="00947B56" w:rsidP="00D67525">
      <w:pPr>
        <w:pStyle w:val="ListParagraph"/>
        <w:keepNext w:val="0"/>
        <w:keepLines w:val="0"/>
        <w:widowControl/>
        <w:spacing w:after="200"/>
        <w:ind w:left="0"/>
        <w:contextualSpacing/>
        <w:jc w:val="both"/>
        <w:rPr>
          <w:lang w:val="en-GB"/>
        </w:rPr>
      </w:pPr>
    </w:p>
    <w:p w14:paraId="0E79EDA1" w14:textId="0DC4C17B" w:rsidR="00C72D39" w:rsidRDefault="001E697F" w:rsidP="00C72D39">
      <w:pPr>
        <w:pStyle w:val="ListParagraph"/>
        <w:keepNext w:val="0"/>
        <w:keepLines w:val="0"/>
        <w:widowControl/>
        <w:spacing w:after="200"/>
        <w:ind w:left="0"/>
        <w:contextualSpacing/>
        <w:jc w:val="both"/>
        <w:rPr>
          <w:b/>
          <w:bCs/>
          <w:lang w:val="en-GB"/>
        </w:rPr>
      </w:pPr>
      <w:r>
        <w:rPr>
          <w:b/>
          <w:bCs/>
          <w:u w:val="single"/>
          <w:lang w:val="en-GB"/>
        </w:rPr>
        <w:t>Use</w:t>
      </w:r>
      <w:r w:rsidR="00C72D39" w:rsidRPr="00947B56">
        <w:rPr>
          <w:b/>
          <w:bCs/>
          <w:u w:val="single"/>
          <w:lang w:val="en-GB"/>
        </w:rPr>
        <w:t xml:space="preserve"> </w:t>
      </w:r>
      <w:r>
        <w:rPr>
          <w:b/>
          <w:bCs/>
          <w:u w:val="single"/>
          <w:lang w:val="en-GB"/>
        </w:rPr>
        <w:t xml:space="preserve">of </w:t>
      </w:r>
      <w:r w:rsidR="00C72D39" w:rsidRPr="00947B56">
        <w:rPr>
          <w:b/>
          <w:bCs/>
          <w:u w:val="single"/>
          <w:lang w:val="en-GB"/>
        </w:rPr>
        <w:t>the</w:t>
      </w:r>
      <w:r w:rsidR="00F55FE1">
        <w:rPr>
          <w:b/>
          <w:bCs/>
          <w:u w:val="single"/>
          <w:lang w:val="en-GB"/>
        </w:rPr>
        <w:t xml:space="preserve"> </w:t>
      </w:r>
      <w:r w:rsidR="00560372">
        <w:rPr>
          <w:b/>
          <w:bCs/>
          <w:u w:val="single"/>
          <w:lang w:val="en-GB"/>
        </w:rPr>
        <w:t>“</w:t>
      </w:r>
      <w:r w:rsidR="00F55FE1">
        <w:rPr>
          <w:b/>
          <w:bCs/>
          <w:u w:val="single"/>
          <w:lang w:val="en-GB"/>
        </w:rPr>
        <w:t>R</w:t>
      </w:r>
      <w:r w:rsidR="00C72D39">
        <w:rPr>
          <w:b/>
          <w:bCs/>
          <w:u w:val="single"/>
          <w:lang w:val="en-GB"/>
        </w:rPr>
        <w:t>ight to initiate a review</w:t>
      </w:r>
      <w:r w:rsidR="00F55FE1">
        <w:rPr>
          <w:b/>
          <w:bCs/>
          <w:u w:val="single"/>
          <w:lang w:val="en-GB"/>
        </w:rPr>
        <w:t>”</w:t>
      </w:r>
    </w:p>
    <w:p w14:paraId="769DF607" w14:textId="77777777" w:rsidR="00C72D39" w:rsidRDefault="00C72D39" w:rsidP="00D67525">
      <w:pPr>
        <w:pStyle w:val="ListParagraph"/>
        <w:keepNext w:val="0"/>
        <w:keepLines w:val="0"/>
        <w:widowControl/>
        <w:spacing w:after="200"/>
        <w:ind w:left="0"/>
        <w:contextualSpacing/>
        <w:jc w:val="both"/>
        <w:rPr>
          <w:lang w:val="en-GB"/>
        </w:rPr>
      </w:pPr>
    </w:p>
    <w:p w14:paraId="24F461C2" w14:textId="561004F9" w:rsidR="00947B56" w:rsidRPr="00F26FA2" w:rsidRDefault="00FC00ED" w:rsidP="00D67525">
      <w:pPr>
        <w:pStyle w:val="ListParagraph"/>
        <w:keepNext w:val="0"/>
        <w:keepLines w:val="0"/>
        <w:widowControl/>
        <w:spacing w:after="200"/>
        <w:ind w:left="0"/>
        <w:contextualSpacing/>
        <w:jc w:val="both"/>
        <w:rPr>
          <w:lang w:val="en-GB"/>
        </w:rPr>
      </w:pPr>
      <w:r>
        <w:rPr>
          <w:lang w:val="en-GB"/>
        </w:rPr>
        <w:t>Following</w:t>
      </w:r>
      <w:r w:rsidR="0001035F" w:rsidRPr="00F26FA2">
        <w:rPr>
          <w:lang w:val="en-GB"/>
        </w:rPr>
        <w:t xml:space="preserve"> the </w:t>
      </w:r>
      <w:r w:rsidR="00560372" w:rsidRPr="00F26FA2">
        <w:rPr>
          <w:lang w:val="en-GB"/>
        </w:rPr>
        <w:t>line</w:t>
      </w:r>
      <w:r>
        <w:rPr>
          <w:lang w:val="en-GB"/>
        </w:rPr>
        <w:t>s</w:t>
      </w:r>
      <w:r w:rsidR="00560372" w:rsidRPr="00F26FA2">
        <w:rPr>
          <w:lang w:val="en-GB"/>
        </w:rPr>
        <w:t xml:space="preserve"> set by the working documents </w:t>
      </w:r>
      <w:r w:rsidR="00C72D39" w:rsidRPr="00F26FA2">
        <w:rPr>
          <w:lang w:val="en-GB"/>
        </w:rPr>
        <w:t>“Criteria to submit cases to the CMC” and the “</w:t>
      </w:r>
      <w:r w:rsidR="00560372" w:rsidRPr="00F26FA2">
        <w:rPr>
          <w:lang w:val="en-GB"/>
        </w:rPr>
        <w:t xml:space="preserve">CMC </w:t>
      </w:r>
      <w:r w:rsidR="00C72D39" w:rsidRPr="00F26FA2">
        <w:rPr>
          <w:lang w:val="en-GB"/>
        </w:rPr>
        <w:t>Dashboard”</w:t>
      </w:r>
      <w:r w:rsidR="00CB02ED" w:rsidRPr="00F26FA2">
        <w:rPr>
          <w:lang w:val="en-GB"/>
        </w:rPr>
        <w:t>, t</w:t>
      </w:r>
      <w:r w:rsidR="00947B56" w:rsidRPr="00F26FA2">
        <w:rPr>
          <w:lang w:val="en-GB"/>
        </w:rPr>
        <w:t xml:space="preserve">he </w:t>
      </w:r>
      <w:r w:rsidR="00C72D39" w:rsidRPr="00F26FA2">
        <w:rPr>
          <w:lang w:val="en-GB"/>
        </w:rPr>
        <w:t>C</w:t>
      </w:r>
      <w:r w:rsidR="00560372" w:rsidRPr="00F26FA2">
        <w:rPr>
          <w:lang w:val="en-GB"/>
        </w:rPr>
        <w:t>ommittee</w:t>
      </w:r>
      <w:r w:rsidR="00947B56" w:rsidRPr="00F26FA2">
        <w:rPr>
          <w:lang w:val="en-GB"/>
        </w:rPr>
        <w:t xml:space="preserve"> </w:t>
      </w:r>
      <w:r w:rsidR="00C47891" w:rsidRPr="00F26FA2">
        <w:rPr>
          <w:lang w:val="en-GB"/>
        </w:rPr>
        <w:t>will</w:t>
      </w:r>
      <w:r w:rsidR="00947B56" w:rsidRPr="00F26FA2">
        <w:rPr>
          <w:lang w:val="en-GB"/>
        </w:rPr>
        <w:t xml:space="preserve"> use its right t</w:t>
      </w:r>
      <w:r w:rsidR="00CB02ED" w:rsidRPr="00F26FA2">
        <w:rPr>
          <w:lang w:val="en-GB"/>
        </w:rPr>
        <w:t>o initiate a review i</w:t>
      </w:r>
      <w:r w:rsidR="00C47891" w:rsidRPr="00F26FA2">
        <w:rPr>
          <w:lang w:val="en-GB"/>
        </w:rPr>
        <w:t>f</w:t>
      </w:r>
      <w:r w:rsidR="00CB02ED" w:rsidRPr="00F26FA2">
        <w:rPr>
          <w:lang w:val="en-GB"/>
        </w:rPr>
        <w:t xml:space="preserve"> </w:t>
      </w:r>
      <w:r w:rsidR="00C47891" w:rsidRPr="00F26FA2">
        <w:rPr>
          <w:lang w:val="en-GB"/>
        </w:rPr>
        <w:t xml:space="preserve">a National Society is in one of the </w:t>
      </w:r>
      <w:r w:rsidR="00947B56" w:rsidRPr="00F26FA2">
        <w:rPr>
          <w:lang w:val="en-GB"/>
        </w:rPr>
        <w:t xml:space="preserve">following </w:t>
      </w:r>
      <w:r w:rsidR="001B6A7C">
        <w:rPr>
          <w:lang w:val="en-GB"/>
        </w:rPr>
        <w:t xml:space="preserve">three </w:t>
      </w:r>
      <w:r w:rsidR="00CB02ED" w:rsidRPr="00F26FA2">
        <w:rPr>
          <w:lang w:val="en-GB"/>
        </w:rPr>
        <w:t>situations</w:t>
      </w:r>
      <w:r w:rsidR="00B4031C" w:rsidRPr="00F26FA2">
        <w:rPr>
          <w:lang w:val="en-GB"/>
        </w:rPr>
        <w:t xml:space="preserve">: </w:t>
      </w:r>
    </w:p>
    <w:p w14:paraId="4E5702A7" w14:textId="77777777" w:rsidR="00B4031C" w:rsidRPr="00F26FA2" w:rsidRDefault="00B4031C" w:rsidP="00D67525">
      <w:pPr>
        <w:pStyle w:val="ListParagraph"/>
        <w:keepNext w:val="0"/>
        <w:keepLines w:val="0"/>
        <w:widowControl/>
        <w:spacing w:after="200"/>
        <w:ind w:left="0"/>
        <w:contextualSpacing/>
        <w:jc w:val="both"/>
        <w:rPr>
          <w:lang w:val="en-GB"/>
        </w:rPr>
      </w:pPr>
    </w:p>
    <w:p w14:paraId="7B0D9CD4" w14:textId="77777777" w:rsidR="003654DA" w:rsidRPr="00F26FA2" w:rsidRDefault="00C47891" w:rsidP="00C47891">
      <w:pPr>
        <w:spacing w:after="200"/>
        <w:jc w:val="both"/>
        <w:rPr>
          <w:rFonts w:asciiTheme="majorBidi" w:hAnsiTheme="majorBidi" w:cstheme="majorBidi"/>
          <w:sz w:val="24"/>
          <w:szCs w:val="24"/>
        </w:rPr>
      </w:pPr>
      <w:r w:rsidRPr="00F26FA2">
        <w:rPr>
          <w:rFonts w:asciiTheme="majorBidi" w:hAnsiTheme="majorBidi" w:cstheme="majorBidi"/>
          <w:b/>
          <w:bCs/>
          <w:sz w:val="24"/>
          <w:szCs w:val="24"/>
          <w:u w:val="single"/>
        </w:rPr>
        <w:t>Situation 1</w:t>
      </w:r>
      <w:r w:rsidRPr="00F26FA2">
        <w:rPr>
          <w:rFonts w:asciiTheme="majorBidi" w:hAnsiTheme="majorBidi" w:cstheme="majorBidi"/>
          <w:sz w:val="24"/>
          <w:szCs w:val="24"/>
        </w:rPr>
        <w:t xml:space="preserve">: </w:t>
      </w:r>
      <w:r w:rsidR="003654DA" w:rsidRPr="00F26FA2">
        <w:rPr>
          <w:rFonts w:asciiTheme="majorBidi" w:hAnsiTheme="majorBidi" w:cstheme="majorBidi"/>
          <w:sz w:val="24"/>
          <w:szCs w:val="24"/>
        </w:rPr>
        <w:t>W</w:t>
      </w:r>
      <w:r w:rsidR="00B4031C" w:rsidRPr="00F26FA2">
        <w:rPr>
          <w:rFonts w:asciiTheme="majorBidi" w:hAnsiTheme="majorBidi" w:cstheme="majorBidi"/>
          <w:sz w:val="24"/>
          <w:szCs w:val="24"/>
        </w:rPr>
        <w:t xml:space="preserve">hen the National Society and/or the Secretariat have tried to resolve the breach of integrity for a period of two years </w:t>
      </w:r>
      <w:r w:rsidR="003654DA" w:rsidRPr="00F26FA2">
        <w:rPr>
          <w:rFonts w:asciiTheme="majorBidi" w:hAnsiTheme="majorBidi" w:cstheme="majorBidi"/>
          <w:sz w:val="24"/>
          <w:szCs w:val="24"/>
        </w:rPr>
        <w:t>and no significant progress has been made.</w:t>
      </w:r>
    </w:p>
    <w:p w14:paraId="2A19A9A2" w14:textId="77777777" w:rsidR="00C47891" w:rsidRPr="00F26FA2" w:rsidRDefault="00C47891" w:rsidP="00C47891">
      <w:pPr>
        <w:spacing w:after="200"/>
        <w:jc w:val="both"/>
        <w:rPr>
          <w:sz w:val="24"/>
          <w:szCs w:val="24"/>
        </w:rPr>
      </w:pPr>
    </w:p>
    <w:p w14:paraId="358D664C" w14:textId="77777777" w:rsidR="00C47891" w:rsidRDefault="00C47891" w:rsidP="00C47891">
      <w:pPr>
        <w:spacing w:after="200"/>
        <w:jc w:val="both"/>
      </w:pPr>
    </w:p>
    <w:p w14:paraId="0C9A3F2A" w14:textId="77777777" w:rsidR="00C47891" w:rsidRDefault="00C47891" w:rsidP="00C47891">
      <w:pPr>
        <w:spacing w:after="200"/>
        <w:jc w:val="both"/>
      </w:pPr>
    </w:p>
    <w:p w14:paraId="1475E1A9" w14:textId="77777777" w:rsidR="00C47891" w:rsidRPr="00C47891" w:rsidRDefault="00C47891" w:rsidP="00C47891">
      <w:pPr>
        <w:spacing w:after="200"/>
        <w:jc w:val="both"/>
      </w:pPr>
    </w:p>
    <w:p w14:paraId="6EED29FE" w14:textId="77777777" w:rsidR="00AF1380" w:rsidRDefault="00AF1380" w:rsidP="00C47891">
      <w:pPr>
        <w:spacing w:after="120"/>
        <w:jc w:val="both"/>
        <w:rPr>
          <w:rFonts w:asciiTheme="majorBidi" w:hAnsiTheme="majorBidi" w:cstheme="majorBidi"/>
          <w:b/>
          <w:bCs/>
          <w:u w:val="single"/>
        </w:rPr>
      </w:pPr>
    </w:p>
    <w:p w14:paraId="095EDB1A" w14:textId="3E12B66C" w:rsidR="00867254" w:rsidRDefault="00AF1380" w:rsidP="00C47891">
      <w:pPr>
        <w:spacing w:after="120"/>
        <w:jc w:val="both"/>
        <w:rPr>
          <w:rFonts w:asciiTheme="majorBidi" w:hAnsiTheme="majorBidi" w:cstheme="majorBidi"/>
        </w:rPr>
      </w:pPr>
      <w:r>
        <w:rPr>
          <w:rFonts w:asciiTheme="majorBidi" w:hAnsiTheme="majorBidi" w:cstheme="majorBidi"/>
          <w:b/>
          <w:bCs/>
          <w:u w:val="single"/>
        </w:rPr>
        <w:t>Situation 2</w:t>
      </w:r>
      <w:r w:rsidR="00C47891" w:rsidRPr="00C47891">
        <w:rPr>
          <w:rFonts w:asciiTheme="majorBidi" w:hAnsiTheme="majorBidi" w:cstheme="majorBidi"/>
        </w:rPr>
        <w:t xml:space="preserve">: </w:t>
      </w:r>
      <w:r w:rsidR="00CB02ED" w:rsidRPr="00C47891">
        <w:rPr>
          <w:rFonts w:asciiTheme="majorBidi" w:hAnsiTheme="majorBidi" w:cstheme="majorBidi"/>
        </w:rPr>
        <w:t>W</w:t>
      </w:r>
      <w:r w:rsidR="00867254" w:rsidRPr="00C47891">
        <w:rPr>
          <w:rFonts w:asciiTheme="majorBidi" w:hAnsiTheme="majorBidi" w:cstheme="majorBidi"/>
        </w:rPr>
        <w:t xml:space="preserve">hen </w:t>
      </w:r>
      <w:r w:rsidR="00FC00ED">
        <w:rPr>
          <w:rFonts w:asciiTheme="majorBidi" w:hAnsiTheme="majorBidi" w:cstheme="majorBidi"/>
        </w:rPr>
        <w:t xml:space="preserve">the National Society fails to fulfil the </w:t>
      </w:r>
      <w:r w:rsidR="002B7F9D" w:rsidRPr="00C47891">
        <w:rPr>
          <w:rFonts w:asciiTheme="majorBidi" w:hAnsiTheme="majorBidi" w:cstheme="majorBidi"/>
        </w:rPr>
        <w:t xml:space="preserve">following </w:t>
      </w:r>
      <w:r w:rsidR="00772348" w:rsidRPr="00C47891">
        <w:rPr>
          <w:rFonts w:asciiTheme="majorBidi" w:hAnsiTheme="majorBidi" w:cstheme="majorBidi"/>
        </w:rPr>
        <w:t xml:space="preserve">three </w:t>
      </w:r>
      <w:r w:rsidR="00867254" w:rsidRPr="00C47891">
        <w:rPr>
          <w:rFonts w:asciiTheme="majorBidi" w:hAnsiTheme="majorBidi" w:cstheme="majorBidi"/>
        </w:rPr>
        <w:t xml:space="preserve">elements of the </w:t>
      </w:r>
      <w:r w:rsidR="00560372" w:rsidRPr="00C47891">
        <w:rPr>
          <w:rFonts w:asciiTheme="majorBidi" w:hAnsiTheme="majorBidi" w:cstheme="majorBidi"/>
        </w:rPr>
        <w:t xml:space="preserve">CMC </w:t>
      </w:r>
      <w:r w:rsidR="00867254" w:rsidRPr="00C47891">
        <w:rPr>
          <w:rFonts w:asciiTheme="majorBidi" w:hAnsiTheme="majorBidi" w:cstheme="majorBidi"/>
        </w:rPr>
        <w:t>Dashboard simultaneously</w:t>
      </w:r>
      <w:r w:rsidR="0003777B">
        <w:rPr>
          <w:rFonts w:asciiTheme="majorBidi" w:hAnsiTheme="majorBidi" w:cstheme="majorBidi"/>
        </w:rPr>
        <w:t xml:space="preserve">: </w:t>
      </w:r>
    </w:p>
    <w:p w14:paraId="318C384F" w14:textId="77777777" w:rsidR="0003777B" w:rsidRPr="002B7F9D" w:rsidRDefault="0003777B" w:rsidP="0003777B">
      <w:pPr>
        <w:pStyle w:val="ListParagraph"/>
        <w:numPr>
          <w:ilvl w:val="0"/>
          <w:numId w:val="12"/>
        </w:numPr>
        <w:jc w:val="both"/>
        <w:rPr>
          <w:rFonts w:asciiTheme="majorBidi" w:hAnsiTheme="majorBidi" w:cstheme="majorBidi"/>
        </w:rPr>
      </w:pPr>
      <w:r w:rsidRPr="002B7F9D">
        <w:rPr>
          <w:rFonts w:asciiTheme="majorBidi" w:hAnsiTheme="majorBidi" w:cstheme="majorBidi"/>
        </w:rPr>
        <w:t xml:space="preserve">The National Society has not reviewed its Statutes within the past 10 years. </w:t>
      </w:r>
    </w:p>
    <w:p w14:paraId="21830DC5" w14:textId="77777777" w:rsidR="0003777B" w:rsidRPr="00C47891" w:rsidRDefault="0003777B" w:rsidP="0003777B">
      <w:pPr>
        <w:pStyle w:val="ListParagraph"/>
        <w:numPr>
          <w:ilvl w:val="0"/>
          <w:numId w:val="12"/>
        </w:numPr>
        <w:jc w:val="both"/>
        <w:rPr>
          <w:rFonts w:asciiTheme="majorBidi" w:hAnsiTheme="majorBidi" w:cstheme="majorBidi"/>
        </w:rPr>
      </w:pPr>
      <w:r w:rsidRPr="00C47891">
        <w:rPr>
          <w:rFonts w:asciiTheme="majorBidi" w:hAnsiTheme="majorBidi" w:cstheme="majorBidi"/>
        </w:rPr>
        <w:t xml:space="preserve">The National Society has not provided an annual report. </w:t>
      </w:r>
    </w:p>
    <w:p w14:paraId="6C76EB8A" w14:textId="5EEE6C26" w:rsidR="00832983" w:rsidRDefault="00AF1380" w:rsidP="00AF1380">
      <w:pPr>
        <w:pStyle w:val="ListParagraph"/>
        <w:numPr>
          <w:ilvl w:val="0"/>
          <w:numId w:val="12"/>
        </w:numPr>
        <w:jc w:val="both"/>
        <w:rPr>
          <w:rFonts w:asciiTheme="majorBidi" w:hAnsiTheme="majorBidi" w:cstheme="majorBidi"/>
        </w:rPr>
      </w:pPr>
      <w:r w:rsidRPr="002B7F9D">
        <w:rPr>
          <w:rFonts w:asciiTheme="majorBidi" w:hAnsiTheme="majorBidi" w:cstheme="majorBidi"/>
        </w:rPr>
        <w:t>The National Society is declared in default.</w:t>
      </w:r>
    </w:p>
    <w:p w14:paraId="7BB7E5FD" w14:textId="77777777" w:rsidR="00AF1380" w:rsidRPr="00AF1380" w:rsidRDefault="00AF1380" w:rsidP="00AF1380">
      <w:pPr>
        <w:pStyle w:val="ListParagraph"/>
        <w:jc w:val="both"/>
        <w:rPr>
          <w:rFonts w:asciiTheme="majorBidi" w:hAnsiTheme="majorBidi" w:cstheme="majorBidi"/>
        </w:rPr>
      </w:pPr>
    </w:p>
    <w:p w14:paraId="2F8D0C00" w14:textId="371D25A7" w:rsidR="00AF1380" w:rsidRDefault="00832983" w:rsidP="00AF1380">
      <w:pPr>
        <w:ind w:left="360"/>
        <w:jc w:val="both"/>
        <w:rPr>
          <w:rFonts w:asciiTheme="majorBidi" w:hAnsiTheme="majorBidi" w:cstheme="majorBidi"/>
        </w:rPr>
      </w:pPr>
      <w:r w:rsidRPr="002B7F9D">
        <w:rPr>
          <w:rFonts w:asciiTheme="majorBidi" w:hAnsiTheme="majorBidi" w:cstheme="majorBidi"/>
          <w:sz w:val="24"/>
          <w:szCs w:val="24"/>
        </w:rPr>
        <w:t xml:space="preserve">When there is an indication that </w:t>
      </w:r>
      <w:r w:rsidR="000C6404">
        <w:rPr>
          <w:rFonts w:asciiTheme="majorBidi" w:hAnsiTheme="majorBidi" w:cstheme="majorBidi"/>
          <w:sz w:val="24"/>
          <w:szCs w:val="24"/>
        </w:rPr>
        <w:t>there are</w:t>
      </w:r>
      <w:r w:rsidR="000C6404" w:rsidRPr="002B7F9D">
        <w:rPr>
          <w:rFonts w:asciiTheme="majorBidi" w:hAnsiTheme="majorBidi" w:cstheme="majorBidi"/>
          <w:sz w:val="24"/>
          <w:szCs w:val="24"/>
        </w:rPr>
        <w:t xml:space="preserve"> issues </w:t>
      </w:r>
      <w:r w:rsidR="000C6404">
        <w:rPr>
          <w:rFonts w:asciiTheme="majorBidi" w:hAnsiTheme="majorBidi" w:cstheme="majorBidi"/>
          <w:sz w:val="24"/>
          <w:szCs w:val="24"/>
        </w:rPr>
        <w:t xml:space="preserve">with </w:t>
      </w:r>
      <w:r w:rsidRPr="002B7F9D">
        <w:rPr>
          <w:rFonts w:asciiTheme="majorBidi" w:hAnsiTheme="majorBidi" w:cstheme="majorBidi"/>
          <w:sz w:val="24"/>
          <w:szCs w:val="24"/>
        </w:rPr>
        <w:t xml:space="preserve">the </w:t>
      </w:r>
      <w:r w:rsidR="006853E7">
        <w:rPr>
          <w:rFonts w:asciiTheme="majorBidi" w:hAnsiTheme="majorBidi" w:cstheme="majorBidi"/>
          <w:sz w:val="24"/>
          <w:szCs w:val="24"/>
        </w:rPr>
        <w:t xml:space="preserve">legal </w:t>
      </w:r>
      <w:r w:rsidRPr="002B7F9D">
        <w:rPr>
          <w:rFonts w:asciiTheme="majorBidi" w:hAnsiTheme="majorBidi" w:cstheme="majorBidi"/>
          <w:sz w:val="24"/>
          <w:szCs w:val="24"/>
        </w:rPr>
        <w:t xml:space="preserve">foundation, the performance and the finances of the National Society, the </w:t>
      </w:r>
      <w:r w:rsidR="00C72D39" w:rsidRPr="002B7F9D">
        <w:rPr>
          <w:rFonts w:asciiTheme="majorBidi" w:hAnsiTheme="majorBidi" w:cstheme="majorBidi"/>
          <w:sz w:val="24"/>
          <w:szCs w:val="24"/>
        </w:rPr>
        <w:t>CMC</w:t>
      </w:r>
      <w:r w:rsidRPr="002B7F9D">
        <w:rPr>
          <w:rFonts w:asciiTheme="majorBidi" w:hAnsiTheme="majorBidi" w:cstheme="majorBidi"/>
          <w:sz w:val="24"/>
          <w:szCs w:val="24"/>
        </w:rPr>
        <w:t xml:space="preserve"> considers that it is important to check whether there is an underlying integrity issue.</w:t>
      </w:r>
      <w:r w:rsidRPr="00C47891">
        <w:rPr>
          <w:rFonts w:asciiTheme="majorBidi" w:hAnsiTheme="majorBidi" w:cstheme="majorBidi"/>
        </w:rPr>
        <w:t xml:space="preserve"> </w:t>
      </w:r>
    </w:p>
    <w:p w14:paraId="3E8BFF0F" w14:textId="0A166DF2" w:rsidR="00832983" w:rsidRPr="00AF1380" w:rsidRDefault="00AF1380" w:rsidP="00AF1380">
      <w:pPr>
        <w:spacing w:after="200"/>
        <w:jc w:val="both"/>
        <w:rPr>
          <w:rFonts w:asciiTheme="majorBidi" w:hAnsiTheme="majorBidi" w:cstheme="majorBidi"/>
          <w:sz w:val="24"/>
          <w:szCs w:val="24"/>
        </w:rPr>
      </w:pPr>
      <w:r w:rsidRPr="00AF1380">
        <w:rPr>
          <w:rFonts w:asciiTheme="majorBidi" w:hAnsiTheme="majorBidi" w:cstheme="majorBidi"/>
          <w:b/>
          <w:bCs/>
          <w:sz w:val="24"/>
          <w:szCs w:val="24"/>
          <w:u w:val="single"/>
        </w:rPr>
        <w:t>Situation 3</w:t>
      </w:r>
      <w:r w:rsidRPr="00AF1380">
        <w:rPr>
          <w:rFonts w:asciiTheme="majorBidi" w:hAnsiTheme="majorBidi" w:cstheme="majorBidi"/>
          <w:sz w:val="24"/>
          <w:szCs w:val="24"/>
        </w:rPr>
        <w:t xml:space="preserve">: </w:t>
      </w:r>
      <w:r w:rsidRPr="007A4EF9">
        <w:rPr>
          <w:rFonts w:asciiTheme="majorBidi" w:hAnsiTheme="majorBidi" w:cstheme="majorBidi"/>
          <w:sz w:val="24"/>
          <w:szCs w:val="24"/>
        </w:rPr>
        <w:t>When the National Society has been subjected to repeated criticism from one or multiple sources relating to violations(s) of the elements of the IFRC integrity policy and the National Society has not appeared to act upon the same, putting the reputation of the National Society and therefore, the IFRC at risk.</w:t>
      </w:r>
      <w:r>
        <w:rPr>
          <w:rFonts w:asciiTheme="majorBidi" w:hAnsiTheme="majorBidi" w:cstheme="majorBidi"/>
          <w:sz w:val="24"/>
          <w:szCs w:val="24"/>
        </w:rPr>
        <w:t xml:space="preserve"> </w:t>
      </w:r>
    </w:p>
    <w:p w14:paraId="1BC4C9B4" w14:textId="0D7F0645" w:rsidR="00832983" w:rsidRPr="00C47891" w:rsidRDefault="00832983" w:rsidP="00C47891">
      <w:pPr>
        <w:rPr>
          <w:rFonts w:asciiTheme="majorBidi" w:hAnsiTheme="majorBidi" w:cstheme="majorBidi"/>
          <w:b/>
          <w:bCs/>
          <w:sz w:val="24"/>
          <w:szCs w:val="24"/>
          <w:u w:val="single"/>
        </w:rPr>
      </w:pPr>
      <w:r w:rsidRPr="00C47891">
        <w:rPr>
          <w:rFonts w:asciiTheme="majorBidi" w:hAnsiTheme="majorBidi" w:cstheme="majorBidi"/>
          <w:b/>
          <w:bCs/>
          <w:sz w:val="24"/>
          <w:szCs w:val="24"/>
          <w:u w:val="single"/>
        </w:rPr>
        <w:t xml:space="preserve">Procedures for using the </w:t>
      </w:r>
      <w:r w:rsidR="002B7F9D" w:rsidRPr="00C47891">
        <w:rPr>
          <w:rFonts w:asciiTheme="majorBidi" w:hAnsiTheme="majorBidi" w:cstheme="majorBidi"/>
          <w:b/>
          <w:bCs/>
          <w:sz w:val="24"/>
          <w:szCs w:val="24"/>
          <w:u w:val="single"/>
        </w:rPr>
        <w:t>“R</w:t>
      </w:r>
      <w:r w:rsidRPr="00C47891">
        <w:rPr>
          <w:rFonts w:asciiTheme="majorBidi" w:hAnsiTheme="majorBidi" w:cstheme="majorBidi"/>
          <w:b/>
          <w:bCs/>
          <w:sz w:val="24"/>
          <w:szCs w:val="24"/>
          <w:u w:val="single"/>
        </w:rPr>
        <w:t>ight to initiate a review</w:t>
      </w:r>
      <w:r w:rsidR="002B7F9D" w:rsidRPr="00C47891">
        <w:rPr>
          <w:rFonts w:asciiTheme="majorBidi" w:hAnsiTheme="majorBidi" w:cstheme="majorBidi"/>
          <w:b/>
          <w:bCs/>
          <w:sz w:val="24"/>
          <w:szCs w:val="24"/>
          <w:u w:val="single"/>
        </w:rPr>
        <w:t>”</w:t>
      </w:r>
    </w:p>
    <w:p w14:paraId="677ABD67" w14:textId="66163781" w:rsidR="00832983" w:rsidRPr="00C47891" w:rsidRDefault="00033BF4" w:rsidP="00F26FA2">
      <w:pPr>
        <w:pStyle w:val="ListParagraph"/>
        <w:numPr>
          <w:ilvl w:val="0"/>
          <w:numId w:val="11"/>
        </w:numPr>
        <w:spacing w:after="120"/>
        <w:jc w:val="both"/>
        <w:rPr>
          <w:rFonts w:asciiTheme="majorBidi" w:hAnsiTheme="majorBidi" w:cstheme="majorBidi"/>
        </w:rPr>
      </w:pPr>
      <w:r w:rsidRPr="00C47891">
        <w:rPr>
          <w:rFonts w:asciiTheme="majorBidi" w:hAnsiTheme="majorBidi" w:cstheme="majorBidi"/>
        </w:rPr>
        <w:t xml:space="preserve">Once one of the three </w:t>
      </w:r>
      <w:r w:rsidR="002B7F9D" w:rsidRPr="00C47891">
        <w:rPr>
          <w:rFonts w:asciiTheme="majorBidi" w:hAnsiTheme="majorBidi" w:cstheme="majorBidi"/>
        </w:rPr>
        <w:t>above</w:t>
      </w:r>
      <w:r w:rsidR="009D0176">
        <w:rPr>
          <w:rFonts w:asciiTheme="majorBidi" w:hAnsiTheme="majorBidi" w:cstheme="majorBidi"/>
        </w:rPr>
        <w:t>-</w:t>
      </w:r>
      <w:r w:rsidR="002B7F9D" w:rsidRPr="00C47891">
        <w:rPr>
          <w:rFonts w:asciiTheme="majorBidi" w:hAnsiTheme="majorBidi" w:cstheme="majorBidi"/>
        </w:rPr>
        <w:t xml:space="preserve">mentioned </w:t>
      </w:r>
      <w:r w:rsidRPr="00C47891">
        <w:rPr>
          <w:rFonts w:asciiTheme="majorBidi" w:hAnsiTheme="majorBidi" w:cstheme="majorBidi"/>
        </w:rPr>
        <w:t>situations</w:t>
      </w:r>
      <w:r w:rsidR="00832983" w:rsidRPr="00C47891">
        <w:rPr>
          <w:rFonts w:asciiTheme="majorBidi" w:hAnsiTheme="majorBidi" w:cstheme="majorBidi"/>
        </w:rPr>
        <w:t xml:space="preserve"> ha</w:t>
      </w:r>
      <w:r w:rsidR="00AF1380">
        <w:rPr>
          <w:rFonts w:asciiTheme="majorBidi" w:hAnsiTheme="majorBidi" w:cstheme="majorBidi"/>
        </w:rPr>
        <w:t>ve</w:t>
      </w:r>
      <w:r w:rsidR="003D12AF">
        <w:rPr>
          <w:rFonts w:asciiTheme="majorBidi" w:hAnsiTheme="majorBidi" w:cstheme="majorBidi"/>
        </w:rPr>
        <w:t xml:space="preserve">  </w:t>
      </w:r>
      <w:r w:rsidR="00832983" w:rsidRPr="00C47891">
        <w:rPr>
          <w:rFonts w:asciiTheme="majorBidi" w:hAnsiTheme="majorBidi" w:cstheme="majorBidi"/>
        </w:rPr>
        <w:t xml:space="preserve"> been identified, </w:t>
      </w:r>
      <w:r w:rsidR="00FD301F" w:rsidRPr="00C47891">
        <w:rPr>
          <w:rFonts w:asciiTheme="majorBidi" w:hAnsiTheme="majorBidi" w:cstheme="majorBidi"/>
        </w:rPr>
        <w:t xml:space="preserve">the </w:t>
      </w:r>
      <w:r w:rsidR="00C72D39" w:rsidRPr="00C47891">
        <w:rPr>
          <w:rFonts w:asciiTheme="majorBidi" w:hAnsiTheme="majorBidi" w:cstheme="majorBidi"/>
        </w:rPr>
        <w:t>CMC</w:t>
      </w:r>
      <w:r w:rsidR="00FD301F" w:rsidRPr="00C47891">
        <w:rPr>
          <w:rFonts w:asciiTheme="majorBidi" w:hAnsiTheme="majorBidi" w:cstheme="majorBidi"/>
        </w:rPr>
        <w:t xml:space="preserve"> will, through </w:t>
      </w:r>
      <w:r w:rsidR="00C72D39" w:rsidRPr="00C47891">
        <w:rPr>
          <w:rFonts w:asciiTheme="majorBidi" w:hAnsiTheme="majorBidi" w:cstheme="majorBidi"/>
        </w:rPr>
        <w:t>its</w:t>
      </w:r>
      <w:r w:rsidR="00FD301F" w:rsidRPr="00C47891">
        <w:rPr>
          <w:rFonts w:asciiTheme="majorBidi" w:hAnsiTheme="majorBidi" w:cstheme="majorBidi"/>
        </w:rPr>
        <w:t xml:space="preserve"> Chair, </w:t>
      </w:r>
      <w:r w:rsidR="009D0176">
        <w:rPr>
          <w:rFonts w:asciiTheme="majorBidi" w:hAnsiTheme="majorBidi" w:cstheme="majorBidi"/>
        </w:rPr>
        <w:t xml:space="preserve">ask </w:t>
      </w:r>
      <w:r w:rsidR="00FD301F" w:rsidRPr="00C47891">
        <w:rPr>
          <w:rFonts w:asciiTheme="majorBidi" w:hAnsiTheme="majorBidi" w:cstheme="majorBidi"/>
        </w:rPr>
        <w:t xml:space="preserve">the </w:t>
      </w:r>
      <w:r w:rsidR="00C72D39" w:rsidRPr="00C47891">
        <w:rPr>
          <w:rFonts w:asciiTheme="majorBidi" w:hAnsiTheme="majorBidi" w:cstheme="majorBidi"/>
        </w:rPr>
        <w:t xml:space="preserve">IFRC </w:t>
      </w:r>
      <w:r w:rsidR="00FD301F" w:rsidRPr="00C47891">
        <w:rPr>
          <w:rFonts w:asciiTheme="majorBidi" w:hAnsiTheme="majorBidi" w:cstheme="majorBidi"/>
        </w:rPr>
        <w:t>Secretary General to provide further information on the National Society, its activities</w:t>
      </w:r>
      <w:r w:rsidR="009D0176">
        <w:rPr>
          <w:rFonts w:asciiTheme="majorBidi" w:hAnsiTheme="majorBidi" w:cstheme="majorBidi"/>
        </w:rPr>
        <w:t xml:space="preserve"> and</w:t>
      </w:r>
      <w:r w:rsidR="00FD301F" w:rsidRPr="00C47891">
        <w:rPr>
          <w:rFonts w:asciiTheme="majorBidi" w:hAnsiTheme="majorBidi" w:cstheme="majorBidi"/>
        </w:rPr>
        <w:t xml:space="preserve"> issues that might be at stake. </w:t>
      </w:r>
    </w:p>
    <w:p w14:paraId="6AC10F67" w14:textId="3FD9343A" w:rsidR="00906A42" w:rsidRPr="00C47891" w:rsidRDefault="00FD301F" w:rsidP="00F26FA2">
      <w:pPr>
        <w:pStyle w:val="ListParagraph"/>
        <w:numPr>
          <w:ilvl w:val="0"/>
          <w:numId w:val="11"/>
        </w:numPr>
        <w:spacing w:after="120"/>
        <w:jc w:val="both"/>
        <w:rPr>
          <w:rFonts w:asciiTheme="majorBidi" w:hAnsiTheme="majorBidi" w:cstheme="majorBidi"/>
        </w:rPr>
      </w:pPr>
      <w:r w:rsidRPr="00C47891">
        <w:rPr>
          <w:rFonts w:asciiTheme="majorBidi" w:hAnsiTheme="majorBidi" w:cstheme="majorBidi"/>
        </w:rPr>
        <w:t xml:space="preserve">Upon receipt of the information, the CMC Chair will review the information with two </w:t>
      </w:r>
      <w:r w:rsidR="00771466">
        <w:rPr>
          <w:rFonts w:asciiTheme="majorBidi" w:hAnsiTheme="majorBidi" w:cstheme="majorBidi"/>
        </w:rPr>
        <w:t>CMC</w:t>
      </w:r>
      <w:r w:rsidRPr="00C47891">
        <w:rPr>
          <w:rFonts w:asciiTheme="majorBidi" w:hAnsiTheme="majorBidi" w:cstheme="majorBidi"/>
        </w:rPr>
        <w:t xml:space="preserve"> members. The CMC could decide that the informati</w:t>
      </w:r>
      <w:r w:rsidR="00906A42" w:rsidRPr="00C47891">
        <w:rPr>
          <w:rFonts w:asciiTheme="majorBidi" w:hAnsiTheme="majorBidi" w:cstheme="majorBidi"/>
        </w:rPr>
        <w:t xml:space="preserve">on is substantiated </w:t>
      </w:r>
      <w:r w:rsidR="00BE15DF">
        <w:rPr>
          <w:rFonts w:asciiTheme="majorBidi" w:hAnsiTheme="majorBidi" w:cstheme="majorBidi"/>
        </w:rPr>
        <w:t>and</w:t>
      </w:r>
      <w:r w:rsidR="00BE15DF" w:rsidRPr="00C47891">
        <w:rPr>
          <w:rFonts w:asciiTheme="majorBidi" w:hAnsiTheme="majorBidi" w:cstheme="majorBidi"/>
        </w:rPr>
        <w:t xml:space="preserve"> </w:t>
      </w:r>
      <w:r w:rsidR="00906A42" w:rsidRPr="00C47891">
        <w:rPr>
          <w:rFonts w:asciiTheme="majorBidi" w:hAnsiTheme="majorBidi" w:cstheme="majorBidi"/>
        </w:rPr>
        <w:t>merit</w:t>
      </w:r>
      <w:r w:rsidR="006853E7">
        <w:rPr>
          <w:rFonts w:asciiTheme="majorBidi" w:hAnsiTheme="majorBidi" w:cstheme="majorBidi"/>
        </w:rPr>
        <w:t>s</w:t>
      </w:r>
      <w:r w:rsidR="00906A42" w:rsidRPr="00C47891">
        <w:rPr>
          <w:rFonts w:asciiTheme="majorBidi" w:hAnsiTheme="majorBidi" w:cstheme="majorBidi"/>
        </w:rPr>
        <w:t xml:space="preserve"> an</w:t>
      </w:r>
      <w:r w:rsidRPr="00C47891">
        <w:rPr>
          <w:rFonts w:asciiTheme="majorBidi" w:hAnsiTheme="majorBidi" w:cstheme="majorBidi"/>
        </w:rPr>
        <w:t xml:space="preserve"> inquiry</w:t>
      </w:r>
      <w:r w:rsidR="006853E7">
        <w:rPr>
          <w:rFonts w:asciiTheme="majorBidi" w:hAnsiTheme="majorBidi" w:cstheme="majorBidi"/>
        </w:rPr>
        <w:t>.</w:t>
      </w:r>
      <w:r w:rsidR="00906A42" w:rsidRPr="00C47891">
        <w:rPr>
          <w:rFonts w:asciiTheme="majorBidi" w:hAnsiTheme="majorBidi" w:cstheme="majorBidi"/>
        </w:rPr>
        <w:t xml:space="preserve"> </w:t>
      </w:r>
      <w:r w:rsidR="006853E7">
        <w:rPr>
          <w:rFonts w:asciiTheme="majorBidi" w:hAnsiTheme="majorBidi" w:cstheme="majorBidi"/>
        </w:rPr>
        <w:t>I</w:t>
      </w:r>
      <w:r w:rsidR="00906A42" w:rsidRPr="00C47891">
        <w:rPr>
          <w:rFonts w:asciiTheme="majorBidi" w:hAnsiTheme="majorBidi" w:cstheme="majorBidi"/>
        </w:rPr>
        <w:t xml:space="preserve">t could also decide that based on the information received, the Secretariat should </w:t>
      </w:r>
      <w:proofErr w:type="gramStart"/>
      <w:r w:rsidR="00906A42" w:rsidRPr="00C47891">
        <w:rPr>
          <w:rFonts w:asciiTheme="majorBidi" w:hAnsiTheme="majorBidi" w:cstheme="majorBidi"/>
        </w:rPr>
        <w:t>take action</w:t>
      </w:r>
      <w:proofErr w:type="gramEnd"/>
      <w:r w:rsidR="00906A42" w:rsidRPr="00C47891">
        <w:rPr>
          <w:rFonts w:asciiTheme="majorBidi" w:hAnsiTheme="majorBidi" w:cstheme="majorBidi"/>
        </w:rPr>
        <w:t xml:space="preserve"> or that no action is required</w:t>
      </w:r>
      <w:r w:rsidR="006853E7">
        <w:rPr>
          <w:rFonts w:asciiTheme="majorBidi" w:hAnsiTheme="majorBidi" w:cstheme="majorBidi"/>
        </w:rPr>
        <w:t>,</w:t>
      </w:r>
      <w:r w:rsidR="00906A42" w:rsidRPr="00C47891">
        <w:rPr>
          <w:rFonts w:asciiTheme="majorBidi" w:hAnsiTheme="majorBidi" w:cstheme="majorBidi"/>
        </w:rPr>
        <w:t xml:space="preserve"> but </w:t>
      </w:r>
      <w:r w:rsidR="00033BF4" w:rsidRPr="00C47891">
        <w:rPr>
          <w:rFonts w:asciiTheme="majorBidi" w:hAnsiTheme="majorBidi" w:cstheme="majorBidi"/>
        </w:rPr>
        <w:t xml:space="preserve">the issue </w:t>
      </w:r>
      <w:r w:rsidR="00906A42" w:rsidRPr="00C47891">
        <w:rPr>
          <w:rFonts w:asciiTheme="majorBidi" w:hAnsiTheme="majorBidi" w:cstheme="majorBidi"/>
        </w:rPr>
        <w:t xml:space="preserve">should be closely monitored.  </w:t>
      </w:r>
    </w:p>
    <w:p w14:paraId="0B78CD58" w14:textId="0C89D7B7" w:rsidR="00C53A33" w:rsidRPr="00C47891" w:rsidRDefault="00771466" w:rsidP="00F26FA2">
      <w:pPr>
        <w:pStyle w:val="ListParagraph"/>
        <w:numPr>
          <w:ilvl w:val="0"/>
          <w:numId w:val="11"/>
        </w:numPr>
        <w:spacing w:after="120"/>
        <w:jc w:val="both"/>
        <w:rPr>
          <w:rFonts w:asciiTheme="majorBidi" w:hAnsiTheme="majorBidi" w:cstheme="majorBidi"/>
        </w:rPr>
      </w:pPr>
      <w:r>
        <w:rPr>
          <w:rFonts w:asciiTheme="majorBidi" w:hAnsiTheme="majorBidi" w:cstheme="majorBidi"/>
        </w:rPr>
        <w:t>I</w:t>
      </w:r>
      <w:r w:rsidRPr="00C47891">
        <w:rPr>
          <w:rFonts w:asciiTheme="majorBidi" w:hAnsiTheme="majorBidi" w:cstheme="majorBidi"/>
        </w:rPr>
        <w:t>n accordance with article 32 of the Constitution</w:t>
      </w:r>
      <w:r>
        <w:rPr>
          <w:rFonts w:asciiTheme="majorBidi" w:hAnsiTheme="majorBidi" w:cstheme="majorBidi"/>
        </w:rPr>
        <w:t>,</w:t>
      </w:r>
      <w:r w:rsidRPr="00C47891">
        <w:rPr>
          <w:rFonts w:asciiTheme="majorBidi" w:hAnsiTheme="majorBidi" w:cstheme="majorBidi"/>
        </w:rPr>
        <w:t xml:space="preserve"> </w:t>
      </w:r>
      <w:r>
        <w:rPr>
          <w:rFonts w:asciiTheme="majorBidi" w:hAnsiTheme="majorBidi" w:cstheme="majorBidi"/>
        </w:rPr>
        <w:t>t</w:t>
      </w:r>
      <w:r w:rsidR="00906A42" w:rsidRPr="00C47891">
        <w:rPr>
          <w:rFonts w:asciiTheme="majorBidi" w:hAnsiTheme="majorBidi" w:cstheme="majorBidi"/>
        </w:rPr>
        <w:t xml:space="preserve">he CMC will then notify the IFRC President of the </w:t>
      </w:r>
      <w:r w:rsidR="006853E7">
        <w:rPr>
          <w:rFonts w:asciiTheme="majorBidi" w:hAnsiTheme="majorBidi" w:cstheme="majorBidi"/>
        </w:rPr>
        <w:t>matter</w:t>
      </w:r>
      <w:r w:rsidR="00906A42" w:rsidRPr="00C47891">
        <w:rPr>
          <w:rFonts w:asciiTheme="majorBidi" w:hAnsiTheme="majorBidi" w:cstheme="majorBidi"/>
        </w:rPr>
        <w:t xml:space="preserve"> </w:t>
      </w:r>
      <w:r>
        <w:rPr>
          <w:rFonts w:asciiTheme="majorBidi" w:hAnsiTheme="majorBidi" w:cstheme="majorBidi"/>
        </w:rPr>
        <w:t>and</w:t>
      </w:r>
      <w:r w:rsidR="00C53A33" w:rsidRPr="00C47891">
        <w:rPr>
          <w:rFonts w:asciiTheme="majorBidi" w:hAnsiTheme="majorBidi" w:cstheme="majorBidi"/>
        </w:rPr>
        <w:t xml:space="preserve"> the reasons for </w:t>
      </w:r>
      <w:r w:rsidR="00906A42" w:rsidRPr="00C47891">
        <w:rPr>
          <w:rFonts w:asciiTheme="majorBidi" w:hAnsiTheme="majorBidi" w:cstheme="majorBidi"/>
        </w:rPr>
        <w:t xml:space="preserve">taking such a decision. </w:t>
      </w:r>
    </w:p>
    <w:p w14:paraId="346A642A" w14:textId="11AA28D0" w:rsidR="009A7FE6" w:rsidRPr="00C47891" w:rsidRDefault="009A7FE6" w:rsidP="00F26FA2">
      <w:pPr>
        <w:pStyle w:val="ListParagraph"/>
        <w:numPr>
          <w:ilvl w:val="0"/>
          <w:numId w:val="11"/>
        </w:numPr>
        <w:spacing w:after="120"/>
        <w:jc w:val="both"/>
        <w:rPr>
          <w:rFonts w:asciiTheme="majorBidi" w:hAnsiTheme="majorBidi" w:cstheme="majorBidi"/>
        </w:rPr>
      </w:pPr>
      <w:r w:rsidRPr="00C47891">
        <w:rPr>
          <w:rFonts w:asciiTheme="majorBidi" w:hAnsiTheme="majorBidi" w:cstheme="majorBidi"/>
        </w:rPr>
        <w:t>If the CMC decides to accept the case</w:t>
      </w:r>
      <w:r w:rsidR="002B7F9D" w:rsidRPr="00C47891">
        <w:rPr>
          <w:rFonts w:asciiTheme="majorBidi" w:hAnsiTheme="majorBidi" w:cstheme="majorBidi"/>
        </w:rPr>
        <w:t>,</w:t>
      </w:r>
      <w:r w:rsidRPr="00C47891">
        <w:rPr>
          <w:rFonts w:asciiTheme="majorBidi" w:hAnsiTheme="majorBidi" w:cstheme="majorBidi"/>
        </w:rPr>
        <w:t xml:space="preserve"> then </w:t>
      </w:r>
      <w:r w:rsidR="00C72D39" w:rsidRPr="00C47891">
        <w:rPr>
          <w:rFonts w:asciiTheme="majorBidi" w:hAnsiTheme="majorBidi" w:cstheme="majorBidi"/>
        </w:rPr>
        <w:t>its</w:t>
      </w:r>
      <w:r w:rsidR="002E1E4A" w:rsidRPr="00C47891">
        <w:rPr>
          <w:rFonts w:asciiTheme="majorBidi" w:hAnsiTheme="majorBidi" w:cstheme="majorBidi"/>
        </w:rPr>
        <w:t xml:space="preserve"> </w:t>
      </w:r>
      <w:r w:rsidRPr="00C47891">
        <w:rPr>
          <w:rFonts w:asciiTheme="majorBidi" w:hAnsiTheme="majorBidi" w:cstheme="majorBidi"/>
        </w:rPr>
        <w:t xml:space="preserve">working procedures </w:t>
      </w:r>
      <w:r w:rsidR="00771466">
        <w:rPr>
          <w:rFonts w:asciiTheme="majorBidi" w:hAnsiTheme="majorBidi" w:cstheme="majorBidi"/>
        </w:rPr>
        <w:t>for</w:t>
      </w:r>
      <w:r w:rsidRPr="00C47891">
        <w:rPr>
          <w:rFonts w:asciiTheme="majorBidi" w:hAnsiTheme="majorBidi" w:cstheme="majorBidi"/>
        </w:rPr>
        <w:t xml:space="preserve"> the handling of integrity cases apply. </w:t>
      </w:r>
    </w:p>
    <w:p w14:paraId="709165C3" w14:textId="7B06A697" w:rsidR="00C23F30" w:rsidRPr="00C47891" w:rsidRDefault="009A7FE6" w:rsidP="00F26FA2">
      <w:pPr>
        <w:pStyle w:val="ListParagraph"/>
        <w:numPr>
          <w:ilvl w:val="0"/>
          <w:numId w:val="11"/>
        </w:numPr>
        <w:spacing w:after="120"/>
        <w:jc w:val="both"/>
        <w:rPr>
          <w:rFonts w:asciiTheme="majorBidi" w:hAnsiTheme="majorBidi" w:cstheme="majorBidi"/>
        </w:rPr>
      </w:pPr>
      <w:r w:rsidRPr="00C47891">
        <w:rPr>
          <w:rFonts w:asciiTheme="majorBidi" w:hAnsiTheme="majorBidi" w:cstheme="majorBidi"/>
        </w:rPr>
        <w:t>If the CMC decides that action should be taken by t</w:t>
      </w:r>
      <w:r w:rsidR="002E1E4A" w:rsidRPr="00C47891">
        <w:rPr>
          <w:rFonts w:asciiTheme="majorBidi" w:hAnsiTheme="majorBidi" w:cstheme="majorBidi"/>
        </w:rPr>
        <w:t>he Secretariat, the CMC will then monitor the case and</w:t>
      </w:r>
      <w:r w:rsidR="003A182C" w:rsidRPr="00C47891">
        <w:rPr>
          <w:rFonts w:asciiTheme="majorBidi" w:hAnsiTheme="majorBidi" w:cstheme="majorBidi"/>
        </w:rPr>
        <w:t xml:space="preserve"> request </w:t>
      </w:r>
      <w:r w:rsidR="002E1E4A" w:rsidRPr="00C47891">
        <w:rPr>
          <w:rFonts w:asciiTheme="majorBidi" w:hAnsiTheme="majorBidi" w:cstheme="majorBidi"/>
        </w:rPr>
        <w:t>update</w:t>
      </w:r>
      <w:r w:rsidR="003A182C" w:rsidRPr="00C47891">
        <w:rPr>
          <w:rFonts w:asciiTheme="majorBidi" w:hAnsiTheme="majorBidi" w:cstheme="majorBidi"/>
        </w:rPr>
        <w:t>s</w:t>
      </w:r>
      <w:r w:rsidR="002E1E4A" w:rsidRPr="00C47891">
        <w:rPr>
          <w:rFonts w:asciiTheme="majorBidi" w:hAnsiTheme="majorBidi" w:cstheme="majorBidi"/>
        </w:rPr>
        <w:t xml:space="preserve"> from </w:t>
      </w:r>
      <w:r w:rsidR="006853E7">
        <w:rPr>
          <w:rFonts w:asciiTheme="majorBidi" w:hAnsiTheme="majorBidi" w:cstheme="majorBidi"/>
        </w:rPr>
        <w:t xml:space="preserve">the </w:t>
      </w:r>
      <w:r w:rsidR="002E1E4A" w:rsidRPr="00C47891">
        <w:rPr>
          <w:rFonts w:asciiTheme="majorBidi" w:hAnsiTheme="majorBidi" w:cstheme="majorBidi"/>
        </w:rPr>
        <w:t xml:space="preserve">Secretariat on the </w:t>
      </w:r>
      <w:r w:rsidR="003A182C" w:rsidRPr="00C47891">
        <w:rPr>
          <w:rFonts w:asciiTheme="majorBidi" w:hAnsiTheme="majorBidi" w:cstheme="majorBidi"/>
        </w:rPr>
        <w:t xml:space="preserve">progress </w:t>
      </w:r>
      <w:r w:rsidR="00C23F30" w:rsidRPr="00C47891">
        <w:rPr>
          <w:rFonts w:asciiTheme="majorBidi" w:hAnsiTheme="majorBidi" w:cstheme="majorBidi"/>
        </w:rPr>
        <w:t>made. Based on the reports, t</w:t>
      </w:r>
      <w:r w:rsidR="003A182C" w:rsidRPr="00C47891">
        <w:rPr>
          <w:rFonts w:asciiTheme="majorBidi" w:hAnsiTheme="majorBidi" w:cstheme="majorBidi"/>
        </w:rPr>
        <w:t>he CMC will either decide</w:t>
      </w:r>
      <w:r w:rsidR="00C23F30" w:rsidRPr="00C47891">
        <w:rPr>
          <w:rFonts w:asciiTheme="majorBidi" w:hAnsiTheme="majorBidi" w:cstheme="majorBidi"/>
        </w:rPr>
        <w:t xml:space="preserve"> to close the case or accept </w:t>
      </w:r>
      <w:r w:rsidR="006853E7">
        <w:rPr>
          <w:rFonts w:asciiTheme="majorBidi" w:hAnsiTheme="majorBidi" w:cstheme="majorBidi"/>
        </w:rPr>
        <w:t>it</w:t>
      </w:r>
      <w:r w:rsidR="00C23F30" w:rsidRPr="00C47891">
        <w:rPr>
          <w:rFonts w:asciiTheme="majorBidi" w:hAnsiTheme="majorBidi" w:cstheme="majorBidi"/>
        </w:rPr>
        <w:t xml:space="preserve">. The decision is taken by the </w:t>
      </w:r>
      <w:r w:rsidR="006853E7">
        <w:rPr>
          <w:rFonts w:asciiTheme="majorBidi" w:hAnsiTheme="majorBidi" w:cstheme="majorBidi"/>
        </w:rPr>
        <w:t>C</w:t>
      </w:r>
      <w:r w:rsidR="00C23F30" w:rsidRPr="00C47891">
        <w:rPr>
          <w:rFonts w:asciiTheme="majorBidi" w:hAnsiTheme="majorBidi" w:cstheme="majorBidi"/>
        </w:rPr>
        <w:t>hair and the members who reviewed the case.</w:t>
      </w:r>
    </w:p>
    <w:p w14:paraId="14F9E71F" w14:textId="46F4EEF7" w:rsidR="00AF6E1E" w:rsidRPr="00C47891" w:rsidRDefault="00C23F30" w:rsidP="00F26FA2">
      <w:pPr>
        <w:pStyle w:val="ListParagraph"/>
        <w:numPr>
          <w:ilvl w:val="0"/>
          <w:numId w:val="11"/>
        </w:numPr>
        <w:spacing w:after="120"/>
        <w:jc w:val="both"/>
        <w:rPr>
          <w:rFonts w:asciiTheme="majorBidi" w:hAnsiTheme="majorBidi" w:cstheme="majorBidi"/>
        </w:rPr>
      </w:pPr>
      <w:r w:rsidRPr="00C47891">
        <w:rPr>
          <w:rFonts w:asciiTheme="majorBidi" w:hAnsiTheme="majorBidi" w:cstheme="majorBidi"/>
        </w:rPr>
        <w:t xml:space="preserve">If the CMC decides that no action is required, </w:t>
      </w:r>
      <w:r w:rsidR="006853E7">
        <w:rPr>
          <w:rFonts w:asciiTheme="majorBidi" w:hAnsiTheme="majorBidi" w:cstheme="majorBidi"/>
        </w:rPr>
        <w:t>it</w:t>
      </w:r>
      <w:r w:rsidRPr="00C47891">
        <w:rPr>
          <w:rFonts w:asciiTheme="majorBidi" w:hAnsiTheme="majorBidi" w:cstheme="majorBidi"/>
        </w:rPr>
        <w:t xml:space="preserve"> will monitor the case </w:t>
      </w:r>
      <w:r w:rsidR="006853E7">
        <w:rPr>
          <w:rFonts w:asciiTheme="majorBidi" w:hAnsiTheme="majorBidi" w:cstheme="majorBidi"/>
        </w:rPr>
        <w:t>by</w:t>
      </w:r>
      <w:r w:rsidR="006853E7" w:rsidRPr="00C47891">
        <w:rPr>
          <w:rFonts w:asciiTheme="majorBidi" w:hAnsiTheme="majorBidi" w:cstheme="majorBidi"/>
        </w:rPr>
        <w:t xml:space="preserve"> </w:t>
      </w:r>
      <w:r w:rsidRPr="00C47891">
        <w:rPr>
          <w:rFonts w:asciiTheme="majorBidi" w:hAnsiTheme="majorBidi" w:cstheme="majorBidi"/>
        </w:rPr>
        <w:t>receiving regular report</w:t>
      </w:r>
      <w:r w:rsidR="006853E7">
        <w:rPr>
          <w:rFonts w:asciiTheme="majorBidi" w:hAnsiTheme="majorBidi" w:cstheme="majorBidi"/>
        </w:rPr>
        <w:t>s</w:t>
      </w:r>
      <w:r w:rsidRPr="00C47891">
        <w:rPr>
          <w:rFonts w:asciiTheme="majorBidi" w:hAnsiTheme="majorBidi" w:cstheme="majorBidi"/>
        </w:rPr>
        <w:t xml:space="preserve"> from the Secretariat and </w:t>
      </w:r>
      <w:r w:rsidR="006853E7">
        <w:rPr>
          <w:rFonts w:asciiTheme="majorBidi" w:hAnsiTheme="majorBidi" w:cstheme="majorBidi"/>
        </w:rPr>
        <w:t>then</w:t>
      </w:r>
      <w:r w:rsidR="006853E7" w:rsidRPr="00C47891">
        <w:rPr>
          <w:rFonts w:asciiTheme="majorBidi" w:hAnsiTheme="majorBidi" w:cstheme="majorBidi"/>
        </w:rPr>
        <w:t xml:space="preserve"> </w:t>
      </w:r>
      <w:r w:rsidRPr="00C47891">
        <w:rPr>
          <w:rFonts w:asciiTheme="majorBidi" w:hAnsiTheme="majorBidi" w:cstheme="majorBidi"/>
        </w:rPr>
        <w:t xml:space="preserve">decide to </w:t>
      </w:r>
      <w:r w:rsidR="00AF6E1E" w:rsidRPr="00C47891">
        <w:rPr>
          <w:rFonts w:asciiTheme="majorBidi" w:hAnsiTheme="majorBidi" w:cstheme="majorBidi"/>
        </w:rPr>
        <w:t xml:space="preserve">either </w:t>
      </w:r>
      <w:r w:rsidRPr="00C47891">
        <w:rPr>
          <w:rFonts w:asciiTheme="majorBidi" w:hAnsiTheme="majorBidi" w:cstheme="majorBidi"/>
        </w:rPr>
        <w:t>close the case or</w:t>
      </w:r>
      <w:r w:rsidR="00AF6E1E" w:rsidRPr="00C47891">
        <w:rPr>
          <w:rFonts w:asciiTheme="majorBidi" w:hAnsiTheme="majorBidi" w:cstheme="majorBidi"/>
        </w:rPr>
        <w:t xml:space="preserve"> ask the </w:t>
      </w:r>
      <w:r w:rsidR="006853E7">
        <w:rPr>
          <w:rFonts w:asciiTheme="majorBidi" w:hAnsiTheme="majorBidi" w:cstheme="majorBidi"/>
        </w:rPr>
        <w:t>S</w:t>
      </w:r>
      <w:r w:rsidR="00AF6E1E" w:rsidRPr="00C47891">
        <w:rPr>
          <w:rFonts w:asciiTheme="majorBidi" w:hAnsiTheme="majorBidi" w:cstheme="majorBidi"/>
        </w:rPr>
        <w:t xml:space="preserve">ecretariat </w:t>
      </w:r>
      <w:r w:rsidR="00BD1197" w:rsidRPr="00C47891">
        <w:rPr>
          <w:rFonts w:asciiTheme="majorBidi" w:hAnsiTheme="majorBidi" w:cstheme="majorBidi"/>
        </w:rPr>
        <w:t>to take appropriate action.</w:t>
      </w:r>
      <w:r w:rsidR="00AF6E1E" w:rsidRPr="00C47891">
        <w:rPr>
          <w:rFonts w:asciiTheme="majorBidi" w:hAnsiTheme="majorBidi" w:cstheme="majorBidi"/>
        </w:rPr>
        <w:t xml:space="preserve"> </w:t>
      </w:r>
    </w:p>
    <w:p w14:paraId="52245EB6" w14:textId="77777777" w:rsidR="00832983" w:rsidRPr="00C47891" w:rsidRDefault="00C23F30" w:rsidP="00F26FA2">
      <w:pPr>
        <w:rPr>
          <w:rFonts w:asciiTheme="majorBidi" w:hAnsiTheme="majorBidi" w:cstheme="majorBidi"/>
          <w:sz w:val="24"/>
          <w:szCs w:val="24"/>
        </w:rPr>
      </w:pPr>
      <w:r w:rsidRPr="00C47891">
        <w:rPr>
          <w:rFonts w:asciiTheme="majorBidi" w:hAnsiTheme="majorBidi" w:cstheme="majorBidi"/>
          <w:sz w:val="24"/>
          <w:szCs w:val="24"/>
        </w:rPr>
        <w:t xml:space="preserve">    </w:t>
      </w:r>
      <w:r w:rsidR="003A182C" w:rsidRPr="00C47891">
        <w:rPr>
          <w:rFonts w:asciiTheme="majorBidi" w:hAnsiTheme="majorBidi" w:cstheme="majorBidi"/>
          <w:sz w:val="24"/>
          <w:szCs w:val="24"/>
        </w:rPr>
        <w:t xml:space="preserve"> </w:t>
      </w:r>
    </w:p>
    <w:p w14:paraId="58524CC6" w14:textId="77777777" w:rsidR="009427BF" w:rsidRPr="00C47891" w:rsidRDefault="009427BF" w:rsidP="00C47891">
      <w:pPr>
        <w:rPr>
          <w:rFonts w:asciiTheme="majorBidi" w:hAnsiTheme="majorBidi" w:cstheme="majorBidi"/>
          <w:sz w:val="24"/>
          <w:szCs w:val="24"/>
        </w:rPr>
      </w:pPr>
    </w:p>
    <w:bookmarkEnd w:id="2"/>
    <w:bookmarkEnd w:id="0"/>
    <w:bookmarkEnd w:id="1"/>
    <w:p w14:paraId="68582DE8" w14:textId="77777777" w:rsidR="009427BF" w:rsidRPr="00C47891" w:rsidRDefault="009427BF" w:rsidP="00C47891">
      <w:pPr>
        <w:rPr>
          <w:rFonts w:asciiTheme="majorBidi" w:hAnsiTheme="majorBidi" w:cstheme="majorBidi"/>
          <w:sz w:val="24"/>
          <w:szCs w:val="24"/>
        </w:rPr>
      </w:pPr>
    </w:p>
    <w:sectPr w:rsidR="009427BF" w:rsidRPr="00C47891" w:rsidSect="00B2455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3B39" w14:textId="77777777" w:rsidR="004A452E" w:rsidRDefault="004A452E" w:rsidP="00560372">
      <w:pPr>
        <w:spacing w:after="0" w:line="240" w:lineRule="auto"/>
      </w:pPr>
      <w:r>
        <w:separator/>
      </w:r>
    </w:p>
  </w:endnote>
  <w:endnote w:type="continuationSeparator" w:id="0">
    <w:p w14:paraId="0B022B30" w14:textId="77777777" w:rsidR="004A452E" w:rsidRDefault="004A452E" w:rsidP="0056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227764"/>
      <w:docPartObj>
        <w:docPartGallery w:val="Page Numbers (Bottom of Page)"/>
        <w:docPartUnique/>
      </w:docPartObj>
    </w:sdtPr>
    <w:sdtEndPr>
      <w:rPr>
        <w:noProof/>
      </w:rPr>
    </w:sdtEndPr>
    <w:sdtContent>
      <w:p w14:paraId="38C898C6" w14:textId="19FC1D4F" w:rsidR="00560372" w:rsidRDefault="00B24551">
        <w:pPr>
          <w:pStyle w:val="Footer"/>
          <w:jc w:val="right"/>
        </w:pPr>
        <w:r>
          <w:fldChar w:fldCharType="begin"/>
        </w:r>
        <w:r w:rsidR="00560372">
          <w:instrText xml:space="preserve"> PAGE   \* MERGEFORMAT </w:instrText>
        </w:r>
        <w:r>
          <w:fldChar w:fldCharType="separate"/>
        </w:r>
        <w:r w:rsidR="007A4EF9">
          <w:rPr>
            <w:noProof/>
          </w:rPr>
          <w:t>2</w:t>
        </w:r>
        <w:r>
          <w:rPr>
            <w:noProof/>
          </w:rPr>
          <w:fldChar w:fldCharType="end"/>
        </w:r>
      </w:p>
    </w:sdtContent>
  </w:sdt>
  <w:p w14:paraId="0299C6EA" w14:textId="77777777" w:rsidR="00560372" w:rsidRDefault="0056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5FF4A" w14:textId="77777777" w:rsidR="004A452E" w:rsidRDefault="004A452E" w:rsidP="00560372">
      <w:pPr>
        <w:spacing w:after="0" w:line="240" w:lineRule="auto"/>
      </w:pPr>
      <w:r>
        <w:separator/>
      </w:r>
    </w:p>
  </w:footnote>
  <w:footnote w:type="continuationSeparator" w:id="0">
    <w:p w14:paraId="61F18D4B" w14:textId="77777777" w:rsidR="004A452E" w:rsidRDefault="004A452E" w:rsidP="00560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D07"/>
    <w:multiLevelType w:val="hybridMultilevel"/>
    <w:tmpl w:val="E0D04AE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515E4"/>
    <w:multiLevelType w:val="hybridMultilevel"/>
    <w:tmpl w:val="399456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B6DED"/>
    <w:multiLevelType w:val="hybridMultilevel"/>
    <w:tmpl w:val="DE58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F2EA8"/>
    <w:multiLevelType w:val="hybridMultilevel"/>
    <w:tmpl w:val="36F241B4"/>
    <w:lvl w:ilvl="0" w:tplc="0809000D">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20BB5FF3"/>
    <w:multiLevelType w:val="hybridMultilevel"/>
    <w:tmpl w:val="3E82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835C3"/>
    <w:multiLevelType w:val="hybridMultilevel"/>
    <w:tmpl w:val="9CC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A4627"/>
    <w:multiLevelType w:val="hybridMultilevel"/>
    <w:tmpl w:val="24427406"/>
    <w:lvl w:ilvl="0" w:tplc="1500E9E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AA055D"/>
    <w:multiLevelType w:val="hybridMultilevel"/>
    <w:tmpl w:val="68E81B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3F76A08"/>
    <w:multiLevelType w:val="hybridMultilevel"/>
    <w:tmpl w:val="05B8B3BA"/>
    <w:lvl w:ilvl="0" w:tplc="1500E9E2">
      <w:numFmt w:val="bullet"/>
      <w:lvlText w:val="-"/>
      <w:lvlJc w:val="left"/>
      <w:pPr>
        <w:ind w:left="2580" w:hanging="360"/>
      </w:pPr>
      <w:rPr>
        <w:rFonts w:ascii="Times New Roman" w:eastAsia="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9195447"/>
    <w:multiLevelType w:val="hybridMultilevel"/>
    <w:tmpl w:val="DE1C8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091AC9"/>
    <w:multiLevelType w:val="hybridMultilevel"/>
    <w:tmpl w:val="734CB24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110FED"/>
    <w:multiLevelType w:val="hybridMultilevel"/>
    <w:tmpl w:val="6F36E47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1"/>
  </w:num>
  <w:num w:numId="5">
    <w:abstractNumId w:val="3"/>
  </w:num>
  <w:num w:numId="6">
    <w:abstractNumId w:val="6"/>
  </w:num>
  <w:num w:numId="7">
    <w:abstractNumId w:val="8"/>
  </w:num>
  <w:num w:numId="8">
    <w:abstractNumId w:val="10"/>
  </w:num>
  <w:num w:numId="9">
    <w:abstractNumId w:val="7"/>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10"/>
    <w:rsid w:val="0001035F"/>
    <w:rsid w:val="00033BF4"/>
    <w:rsid w:val="0003777B"/>
    <w:rsid w:val="000A2D38"/>
    <w:rsid w:val="000C6404"/>
    <w:rsid w:val="00195B9D"/>
    <w:rsid w:val="001B6A7C"/>
    <w:rsid w:val="001E697F"/>
    <w:rsid w:val="002320D6"/>
    <w:rsid w:val="002B7F9D"/>
    <w:rsid w:val="002E1E4A"/>
    <w:rsid w:val="002F73C8"/>
    <w:rsid w:val="003654DA"/>
    <w:rsid w:val="003A182C"/>
    <w:rsid w:val="003A33B1"/>
    <w:rsid w:val="003D12AF"/>
    <w:rsid w:val="003D24DE"/>
    <w:rsid w:val="004439BC"/>
    <w:rsid w:val="004A452E"/>
    <w:rsid w:val="004C13F4"/>
    <w:rsid w:val="00560372"/>
    <w:rsid w:val="00623361"/>
    <w:rsid w:val="006249B1"/>
    <w:rsid w:val="00651D6E"/>
    <w:rsid w:val="006853E7"/>
    <w:rsid w:val="00730414"/>
    <w:rsid w:val="00755810"/>
    <w:rsid w:val="00771466"/>
    <w:rsid w:val="00772348"/>
    <w:rsid w:val="007A4EF9"/>
    <w:rsid w:val="00832983"/>
    <w:rsid w:val="00867254"/>
    <w:rsid w:val="00882706"/>
    <w:rsid w:val="008C5B14"/>
    <w:rsid w:val="00906A42"/>
    <w:rsid w:val="00916C93"/>
    <w:rsid w:val="009427BF"/>
    <w:rsid w:val="00947B56"/>
    <w:rsid w:val="00956890"/>
    <w:rsid w:val="00966C94"/>
    <w:rsid w:val="009A7FE6"/>
    <w:rsid w:val="009C318D"/>
    <w:rsid w:val="009D0176"/>
    <w:rsid w:val="00A31A80"/>
    <w:rsid w:val="00A91765"/>
    <w:rsid w:val="00AF1380"/>
    <w:rsid w:val="00AF6E1E"/>
    <w:rsid w:val="00B00216"/>
    <w:rsid w:val="00B13DCE"/>
    <w:rsid w:val="00B24551"/>
    <w:rsid w:val="00B4031C"/>
    <w:rsid w:val="00BD1197"/>
    <w:rsid w:val="00BE15DF"/>
    <w:rsid w:val="00BE65D5"/>
    <w:rsid w:val="00BF0E6A"/>
    <w:rsid w:val="00C23F30"/>
    <w:rsid w:val="00C47891"/>
    <w:rsid w:val="00C53A33"/>
    <w:rsid w:val="00C66BA0"/>
    <w:rsid w:val="00C72D39"/>
    <w:rsid w:val="00CB02ED"/>
    <w:rsid w:val="00D034D3"/>
    <w:rsid w:val="00D62ECC"/>
    <w:rsid w:val="00D67525"/>
    <w:rsid w:val="00E40FAB"/>
    <w:rsid w:val="00E5186C"/>
    <w:rsid w:val="00F10638"/>
    <w:rsid w:val="00F2625A"/>
    <w:rsid w:val="00F26FA2"/>
    <w:rsid w:val="00F55FE1"/>
    <w:rsid w:val="00FC00ED"/>
    <w:rsid w:val="00FD30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9AD8"/>
  <w15:docId w15:val="{55759B10-7BA4-49E3-84DC-3E374609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25"/>
    <w:pPr>
      <w:keepNext/>
      <w:keepLines/>
      <w:widowControl w:val="0"/>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72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D39"/>
    <w:rPr>
      <w:rFonts w:ascii="Segoe UI" w:hAnsi="Segoe UI" w:cs="Segoe UI"/>
      <w:sz w:val="18"/>
      <w:szCs w:val="18"/>
    </w:rPr>
  </w:style>
  <w:style w:type="paragraph" w:styleId="Header">
    <w:name w:val="header"/>
    <w:basedOn w:val="Normal"/>
    <w:link w:val="HeaderChar"/>
    <w:uiPriority w:val="99"/>
    <w:unhideWhenUsed/>
    <w:rsid w:val="00560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372"/>
  </w:style>
  <w:style w:type="paragraph" w:styleId="Footer">
    <w:name w:val="footer"/>
    <w:basedOn w:val="Normal"/>
    <w:link w:val="FooterChar"/>
    <w:uiPriority w:val="99"/>
    <w:unhideWhenUsed/>
    <w:rsid w:val="00560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372"/>
  </w:style>
  <w:style w:type="table" w:styleId="TableGrid">
    <w:name w:val="Table Grid"/>
    <w:basedOn w:val="TableNormal"/>
    <w:uiPriority w:val="39"/>
    <w:rsid w:val="002B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687</Words>
  <Characters>3921</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LAYOUN</dc:creator>
  <cp:lastModifiedBy>Carine LAYOUN</cp:lastModifiedBy>
  <cp:revision>5</cp:revision>
  <dcterms:created xsi:type="dcterms:W3CDTF">2017-05-11T13:50:00Z</dcterms:created>
  <dcterms:modified xsi:type="dcterms:W3CDTF">2017-07-27T13:28:00Z</dcterms:modified>
</cp:coreProperties>
</file>